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A67" w:rsidRPr="00012A67" w:rsidRDefault="00012A67" w:rsidP="00012A67">
      <w:pPr>
        <w:pBdr>
          <w:bottom w:val="single" w:sz="6" w:space="8" w:color="000000"/>
        </w:pBdr>
        <w:shd w:val="clear" w:color="auto" w:fill="FFFFFF"/>
        <w:spacing w:after="75" w:line="390" w:lineRule="atLeast"/>
        <w:outlineLvl w:val="2"/>
        <w:rPr>
          <w:rFonts w:ascii="Helvetica" w:eastAsia="Times New Roman" w:hAnsi="Helvetica" w:cs="Helvetica"/>
          <w:b/>
          <w:bCs/>
          <w:color w:val="700015"/>
          <w:sz w:val="36"/>
          <w:szCs w:val="36"/>
          <w:lang w:val="en"/>
        </w:rPr>
      </w:pPr>
      <w:r w:rsidRPr="00012A67">
        <w:rPr>
          <w:rFonts w:ascii="Helvetica" w:eastAsia="Times New Roman" w:hAnsi="Helvetica" w:cs="Helvetica"/>
          <w:b/>
          <w:bCs/>
          <w:color w:val="700015"/>
          <w:sz w:val="36"/>
          <w:szCs w:val="36"/>
          <w:lang w:val="en"/>
        </w:rPr>
        <w:t>Enhanced TEKS Clarification</w:t>
      </w:r>
    </w:p>
    <w:p w:rsidR="00012A67" w:rsidRPr="00012A67" w:rsidRDefault="00012A67" w:rsidP="00012A67">
      <w:pPr>
        <w:shd w:val="clear" w:color="auto" w:fill="FFFFFF"/>
        <w:spacing w:before="75" w:after="75" w:line="390" w:lineRule="atLeast"/>
        <w:outlineLvl w:val="2"/>
        <w:rPr>
          <w:rFonts w:ascii="Helvetica" w:eastAsia="Times New Roman" w:hAnsi="Helvetica" w:cs="Helvetica"/>
          <w:b/>
          <w:bCs/>
          <w:color w:val="000000"/>
          <w:sz w:val="27"/>
          <w:szCs w:val="27"/>
          <w:lang w:val="en"/>
        </w:rPr>
      </w:pPr>
      <w:r w:rsidRPr="00012A67">
        <w:rPr>
          <w:rFonts w:ascii="Helvetica" w:eastAsia="Times New Roman" w:hAnsi="Helvetica" w:cs="Helvetica"/>
          <w:b/>
          <w:bCs/>
          <w:color w:val="000000"/>
          <w:sz w:val="27"/>
          <w:szCs w:val="27"/>
          <w:lang w:val="en"/>
        </w:rPr>
        <w:t>Mathematics</w:t>
      </w:r>
    </w:p>
    <w:p w:rsidR="00012A67" w:rsidRPr="00012A67" w:rsidRDefault="00012A67" w:rsidP="00012A67">
      <w:pPr>
        <w:pBdr>
          <w:top w:val="single" w:sz="6" w:space="8" w:color="000000"/>
          <w:left w:val="single" w:sz="6" w:space="8" w:color="000000"/>
          <w:bottom w:val="single" w:sz="6" w:space="8" w:color="000000"/>
          <w:right w:val="single" w:sz="6" w:space="8" w:color="000000"/>
        </w:pBdr>
        <w:shd w:val="clear" w:color="auto" w:fill="FFFFFF"/>
        <w:spacing w:before="150" w:after="150" w:line="270" w:lineRule="atLeast"/>
        <w:outlineLvl w:val="3"/>
        <w:rPr>
          <w:rFonts w:ascii="Helvetica" w:eastAsia="Times New Roman" w:hAnsi="Helvetica" w:cs="Helvetica"/>
          <w:b/>
          <w:bCs/>
          <w:color w:val="4A4F5A"/>
          <w:sz w:val="23"/>
          <w:szCs w:val="23"/>
          <w:lang w:val="en"/>
        </w:rPr>
      </w:pPr>
      <w:r w:rsidRPr="00012A67">
        <w:rPr>
          <w:rFonts w:ascii="Helvetica" w:eastAsia="Times New Roman" w:hAnsi="Helvetica" w:cs="Helvetica"/>
          <w:b/>
          <w:bCs/>
          <w:color w:val="4A4F5A"/>
          <w:sz w:val="23"/>
          <w:szCs w:val="23"/>
          <w:lang w:val="en"/>
        </w:rPr>
        <w:t xml:space="preserve">Grade 7 </w:t>
      </w:r>
    </w:p>
    <w:p w:rsidR="00012A67" w:rsidRPr="00012A67" w:rsidRDefault="00012A67" w:rsidP="00012A67">
      <w:pPr>
        <w:pBdr>
          <w:top w:val="single" w:sz="6" w:space="8" w:color="000000"/>
          <w:left w:val="single" w:sz="6" w:space="8" w:color="000000"/>
          <w:bottom w:val="single" w:sz="6" w:space="8" w:color="000000"/>
          <w:right w:val="single" w:sz="6" w:space="8" w:color="000000"/>
        </w:pBdr>
        <w:shd w:val="clear" w:color="auto" w:fill="FFFFFF"/>
        <w:spacing w:before="150" w:after="150" w:line="270" w:lineRule="atLeast"/>
        <w:outlineLvl w:val="3"/>
        <w:rPr>
          <w:rFonts w:ascii="Helvetica" w:eastAsia="Times New Roman" w:hAnsi="Helvetica" w:cs="Helvetica"/>
          <w:b/>
          <w:bCs/>
          <w:color w:val="4A4F5A"/>
          <w:sz w:val="23"/>
          <w:szCs w:val="23"/>
          <w:lang w:val="en"/>
        </w:rPr>
      </w:pPr>
      <w:r w:rsidRPr="00012A67">
        <w:rPr>
          <w:rFonts w:ascii="Helvetica" w:eastAsia="Times New Roman" w:hAnsi="Helvetica" w:cs="Helvetica"/>
          <w:b/>
          <w:bCs/>
          <w:color w:val="4A4F5A"/>
          <w:sz w:val="23"/>
          <w:szCs w:val="23"/>
          <w:lang w:val="en"/>
        </w:rPr>
        <w:t xml:space="preserve">2014 - 2015 </w:t>
      </w:r>
    </w:p>
    <w:tbl>
      <w:tblPr>
        <w:tblW w:w="5000" w:type="pct"/>
        <w:tblBorders>
          <w:top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843"/>
        <w:gridCol w:w="13715"/>
      </w:tblGrid>
      <w:tr w:rsidR="00012A67" w:rsidRPr="00012A67" w:rsidTr="00012A67">
        <w:trPr>
          <w:tblHeader/>
        </w:trPr>
        <w:tc>
          <w:tcPr>
            <w:tcW w:w="5000" w:type="pct"/>
            <w:gridSpan w:val="2"/>
            <w:tcBorders>
              <w:top w:val="nil"/>
              <w:left w:val="single" w:sz="6" w:space="0" w:color="000000"/>
              <w:bottom w:val="single" w:sz="6" w:space="0" w:color="000000"/>
            </w:tcBorders>
            <w:shd w:val="clear" w:color="auto" w:fill="E6E6E6"/>
            <w:tcMar>
              <w:top w:w="75" w:type="dxa"/>
              <w:left w:w="150" w:type="dxa"/>
              <w:bottom w:w="75" w:type="dxa"/>
              <w:right w:w="0" w:type="dxa"/>
            </w:tcMar>
            <w:vAlign w:val="center"/>
            <w:hideMark/>
          </w:tcPr>
          <w:p w:rsidR="00012A67" w:rsidRPr="00012A67" w:rsidRDefault="00012A67" w:rsidP="00012A67">
            <w:pPr>
              <w:spacing w:after="0" w:line="180" w:lineRule="atLeast"/>
              <w:jc w:val="center"/>
              <w:rPr>
                <w:rFonts w:ascii="Helvetica" w:eastAsia="Times New Roman" w:hAnsi="Helvetica" w:cs="Helvetica"/>
                <w:b/>
                <w:bCs/>
                <w:color w:val="000000"/>
                <w:sz w:val="15"/>
                <w:szCs w:val="15"/>
              </w:rPr>
            </w:pPr>
            <w:r w:rsidRPr="00012A67">
              <w:rPr>
                <w:rFonts w:ascii="Helvetica" w:eastAsia="Times New Roman" w:hAnsi="Helvetica" w:cs="Helvetica"/>
                <w:b/>
                <w:bCs/>
                <w:color w:val="000000"/>
                <w:sz w:val="15"/>
                <w:szCs w:val="15"/>
              </w:rPr>
              <w:t>Grade 7</w:t>
            </w:r>
          </w:p>
        </w:tc>
      </w:tr>
      <w:tr w:rsidR="00012A67" w:rsidRPr="00012A67" w:rsidTr="00012A67">
        <w:tc>
          <w:tcPr>
            <w:tcW w:w="0" w:type="auto"/>
            <w:gridSpan w:val="2"/>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color w:val="4A4F5A"/>
                <w:sz w:val="20"/>
                <w:szCs w:val="20"/>
              </w:rPr>
            </w:pPr>
            <w:r w:rsidRPr="00012A67">
              <w:rPr>
                <w:rFonts w:ascii="Helvetica" w:eastAsia="Times New Roman" w:hAnsi="Helvetica" w:cs="Helvetica"/>
                <w:color w:val="4A4F5A"/>
                <w:sz w:val="20"/>
                <w:szCs w:val="20"/>
              </w:rPr>
              <w:t>§111.25. Implementation of Texas Essential Knowledge and Skills for Mathematics, Middle School, Adopted 2012.</w:t>
            </w:r>
          </w:p>
          <w:p w:rsidR="00012A67" w:rsidRPr="00012A67" w:rsidRDefault="00012A67" w:rsidP="00012A67">
            <w:pPr>
              <w:spacing w:after="0" w:line="270" w:lineRule="atLeast"/>
              <w:rPr>
                <w:rFonts w:ascii="Helvetica" w:eastAsia="Times New Roman" w:hAnsi="Helvetica" w:cs="Helvetica"/>
                <w:color w:val="4A4F5A"/>
                <w:sz w:val="20"/>
                <w:szCs w:val="20"/>
              </w:rPr>
            </w:pPr>
            <w:r w:rsidRPr="00012A67">
              <w:rPr>
                <w:rFonts w:ascii="Helvetica" w:eastAsia="Times New Roman" w:hAnsi="Helvetica" w:cs="Helvetica"/>
                <w:i/>
                <w:iCs/>
                <w:color w:val="4A4F5A"/>
                <w:sz w:val="20"/>
                <w:szCs w:val="20"/>
              </w:rPr>
              <w:t xml:space="preserve">Source: The provisions of this §111.25 adopted to be effective September 10, 2012, 37 </w:t>
            </w:r>
            <w:proofErr w:type="spellStart"/>
            <w:r w:rsidRPr="00012A67">
              <w:rPr>
                <w:rFonts w:ascii="Helvetica" w:eastAsia="Times New Roman" w:hAnsi="Helvetica" w:cs="Helvetica"/>
                <w:i/>
                <w:iCs/>
                <w:color w:val="4A4F5A"/>
                <w:sz w:val="20"/>
                <w:szCs w:val="20"/>
              </w:rPr>
              <w:t>TexReg</w:t>
            </w:r>
            <w:proofErr w:type="spellEnd"/>
            <w:r w:rsidRPr="00012A67">
              <w:rPr>
                <w:rFonts w:ascii="Helvetica" w:eastAsia="Times New Roman" w:hAnsi="Helvetica" w:cs="Helvetica"/>
                <w:i/>
                <w:iCs/>
                <w:color w:val="4A4F5A"/>
                <w:sz w:val="20"/>
                <w:szCs w:val="20"/>
              </w:rPr>
              <w:t xml:space="preserve"> 7109.</w:t>
            </w:r>
          </w:p>
          <w:p w:rsidR="00012A67" w:rsidRPr="00012A67" w:rsidRDefault="00012A67" w:rsidP="00012A67">
            <w:pPr>
              <w:spacing w:after="0" w:line="270" w:lineRule="atLeast"/>
              <w:rPr>
                <w:rFonts w:ascii="Helvetica" w:eastAsia="Times New Roman" w:hAnsi="Helvetica" w:cs="Helvetica"/>
                <w:color w:val="4A4F5A"/>
                <w:sz w:val="20"/>
                <w:szCs w:val="20"/>
              </w:rPr>
            </w:pPr>
            <w:r w:rsidRPr="00012A67">
              <w:rPr>
                <w:rFonts w:ascii="Helvetica" w:eastAsia="Times New Roman" w:hAnsi="Helvetica" w:cs="Helvetica"/>
                <w:color w:val="4A4F5A"/>
                <w:sz w:val="20"/>
                <w:szCs w:val="20"/>
              </w:rPr>
              <w:t>§111.27. Grade 7, Adopted 2012.</w:t>
            </w:r>
          </w:p>
        </w:tc>
      </w:tr>
      <w:tr w:rsidR="00012A67" w:rsidRPr="00012A67" w:rsidTr="00012A67">
        <w:tc>
          <w:tcPr>
            <w:tcW w:w="0" w:type="auto"/>
            <w:gridSpan w:val="2"/>
            <w:tcBorders>
              <w:top w:val="nil"/>
              <w:left w:val="single" w:sz="6" w:space="0" w:color="000000"/>
              <w:bottom w:val="single" w:sz="6" w:space="0" w:color="000000"/>
            </w:tcBorders>
            <w:shd w:val="clear" w:color="auto" w:fill="FFFFFF"/>
            <w:tcMar>
              <w:top w:w="75" w:type="dxa"/>
              <w:left w:w="150" w:type="dxa"/>
              <w:bottom w:w="75" w:type="dxa"/>
              <w:right w:w="150" w:type="dxa"/>
            </w:tcMar>
            <w:hideMark/>
          </w:tcPr>
          <w:tbl>
            <w:tblPr>
              <w:tblW w:w="0" w:type="auto"/>
              <w:tblCellSpacing w:w="0" w:type="dxa"/>
              <w:tblCellMar>
                <w:left w:w="0" w:type="dxa"/>
                <w:right w:w="0" w:type="dxa"/>
              </w:tblCellMar>
              <w:tblLook w:val="04A0" w:firstRow="1" w:lastRow="0" w:firstColumn="1" w:lastColumn="0" w:noHBand="0" w:noVBand="1"/>
            </w:tblPr>
            <w:tblGrid>
              <w:gridCol w:w="1050"/>
              <w:gridCol w:w="13200"/>
            </w:tblGrid>
            <w:tr w:rsidR="00012A67" w:rsidRPr="00012A67">
              <w:trPr>
                <w:tblCellSpacing w:w="0" w:type="dxa"/>
              </w:trPr>
              <w:tc>
                <w:tcPr>
                  <w:tcW w:w="1050" w:type="dxa"/>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color w:val="4A4F5A"/>
                      <w:sz w:val="18"/>
                      <w:szCs w:val="18"/>
                    </w:rPr>
                  </w:pPr>
                  <w:r w:rsidRPr="00012A67">
                    <w:rPr>
                      <w:rFonts w:ascii="Helvetica" w:eastAsia="Times New Roman" w:hAnsi="Helvetica" w:cs="Helvetica"/>
                      <w:color w:val="4A4F5A"/>
                      <w:sz w:val="18"/>
                      <w:szCs w:val="18"/>
                    </w:rPr>
                    <w:t>7.Intro.1</w:t>
                  </w:r>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color w:val="4A4F5A"/>
                      <w:sz w:val="18"/>
                      <w:szCs w:val="18"/>
                    </w:rPr>
                  </w:pPr>
                  <w:r w:rsidRPr="00012A67">
                    <w:rPr>
                      <w:rFonts w:ascii="Helvetica" w:eastAsia="Times New Roman" w:hAnsi="Helvetica" w:cs="Helvetica"/>
                      <w:color w:val="4A4F5A"/>
                      <w:sz w:val="18"/>
                      <w:szCs w:val="18"/>
                    </w:rPr>
                    <w:t>The desire to achieve educational excellence is the driving force behind the Texas essential knowledge and skills for mathematics, guided by the college and career readiness standards. By embedding statistics, probability, and finance, while focusing on computational thinking, mathematical fluency, and solid understanding, Texas will lead the way in mathematics education and prepare all Texas students for the challenges they will face in the 21st century.</w:t>
                  </w:r>
                </w:p>
              </w:tc>
            </w:tr>
          </w:tbl>
          <w:p w:rsidR="00012A67" w:rsidRPr="00012A67" w:rsidRDefault="00012A67" w:rsidP="00012A67">
            <w:pPr>
              <w:spacing w:after="0" w:line="270" w:lineRule="atLeast"/>
              <w:rPr>
                <w:rFonts w:ascii="Helvetica" w:eastAsia="Times New Roman" w:hAnsi="Helvetica" w:cs="Helvetica"/>
                <w:color w:val="4A4F5A"/>
                <w:sz w:val="20"/>
                <w:szCs w:val="20"/>
              </w:rPr>
            </w:pPr>
          </w:p>
        </w:tc>
      </w:tr>
      <w:tr w:rsidR="00012A67" w:rsidRPr="00012A67" w:rsidTr="00012A67">
        <w:tc>
          <w:tcPr>
            <w:tcW w:w="0" w:type="auto"/>
            <w:gridSpan w:val="2"/>
            <w:tcBorders>
              <w:top w:val="nil"/>
              <w:left w:val="single" w:sz="6" w:space="0" w:color="000000"/>
              <w:bottom w:val="single" w:sz="6" w:space="0" w:color="000000"/>
            </w:tcBorders>
            <w:shd w:val="clear" w:color="auto" w:fill="FFFFFF"/>
            <w:tcMar>
              <w:top w:w="75" w:type="dxa"/>
              <w:left w:w="150" w:type="dxa"/>
              <w:bottom w:w="75" w:type="dxa"/>
              <w:right w:w="150" w:type="dxa"/>
            </w:tcMar>
            <w:hideMark/>
          </w:tcPr>
          <w:tbl>
            <w:tblPr>
              <w:tblW w:w="0" w:type="auto"/>
              <w:tblCellSpacing w:w="0" w:type="dxa"/>
              <w:tblCellMar>
                <w:left w:w="0" w:type="dxa"/>
                <w:right w:w="0" w:type="dxa"/>
              </w:tblCellMar>
              <w:tblLook w:val="04A0" w:firstRow="1" w:lastRow="0" w:firstColumn="1" w:lastColumn="0" w:noHBand="0" w:noVBand="1"/>
            </w:tblPr>
            <w:tblGrid>
              <w:gridCol w:w="1050"/>
              <w:gridCol w:w="13200"/>
            </w:tblGrid>
            <w:tr w:rsidR="00012A67" w:rsidRPr="00012A67">
              <w:trPr>
                <w:tblCellSpacing w:w="0" w:type="dxa"/>
              </w:trPr>
              <w:tc>
                <w:tcPr>
                  <w:tcW w:w="1050" w:type="dxa"/>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color w:val="4A4F5A"/>
                      <w:sz w:val="18"/>
                      <w:szCs w:val="18"/>
                    </w:rPr>
                  </w:pPr>
                  <w:r w:rsidRPr="00012A67">
                    <w:rPr>
                      <w:rFonts w:ascii="Helvetica" w:eastAsia="Times New Roman" w:hAnsi="Helvetica" w:cs="Helvetica"/>
                      <w:color w:val="4A4F5A"/>
                      <w:sz w:val="18"/>
                      <w:szCs w:val="18"/>
                    </w:rPr>
                    <w:t>7.Intro.2</w:t>
                  </w:r>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color w:val="4A4F5A"/>
                      <w:sz w:val="18"/>
                      <w:szCs w:val="18"/>
                    </w:rPr>
                  </w:pPr>
                  <w:r w:rsidRPr="00012A67">
                    <w:rPr>
                      <w:rFonts w:ascii="Helvetica" w:eastAsia="Times New Roman" w:hAnsi="Helvetica" w:cs="Helvetica"/>
                      <w:color w:val="4A4F5A"/>
                      <w:sz w:val="18"/>
                      <w:szCs w:val="18"/>
                    </w:rPr>
                    <w:t xml:space="preserve">The process standards describe ways in which students are expected to engage in the content. The placement of the process standards at the beginning of the knowledge and skills listed for each grade and course is intentional. The process standards weave the other knowledge and skills together so that students may be successful problem solvers and use mathematics efficiently and effectively in daily life. The process standards are integrated at every grade level and course. When possible, students will apply mathematics to problems arising in everyday life, society, and the workplace. Students will use a problem-solving model that incorporates analyzing given information, formulating a plan or strategy, determining a solution, justifying the solution, and evaluating the problem-solving process and the reasonableness of the solution. Students will select appropriate tools such as real objects, </w:t>
                  </w:r>
                  <w:proofErr w:type="spellStart"/>
                  <w:r w:rsidRPr="00012A67">
                    <w:rPr>
                      <w:rFonts w:ascii="Helvetica" w:eastAsia="Times New Roman" w:hAnsi="Helvetica" w:cs="Helvetica"/>
                      <w:color w:val="4A4F5A"/>
                      <w:sz w:val="18"/>
                      <w:szCs w:val="18"/>
                    </w:rPr>
                    <w:t>manipulatives</w:t>
                  </w:r>
                  <w:proofErr w:type="spellEnd"/>
                  <w:r w:rsidRPr="00012A67">
                    <w:rPr>
                      <w:rFonts w:ascii="Helvetica" w:eastAsia="Times New Roman" w:hAnsi="Helvetica" w:cs="Helvetica"/>
                      <w:color w:val="4A4F5A"/>
                      <w:sz w:val="18"/>
                      <w:szCs w:val="18"/>
                    </w:rPr>
                    <w:t>, algorithms, paper and pencil, and technology and techniques such as mental math, estimation, number sense, and generalization and abstraction to solve problems. Students will effectively communicate mathematical ideas, reasoning, and their implications using multiple representations such as symbols, diagrams, graphs, computer programs, and language. Students will use mathematical relationships to generate solutions and make connections and predictions. Students will analyze mathematical relationships to connect and communicate mathematical ideas. Students will display, explain, or justify mathematical ideas and arguments using precise mathematical language in written or oral communication.</w:t>
                  </w:r>
                </w:p>
              </w:tc>
            </w:tr>
          </w:tbl>
          <w:p w:rsidR="00012A67" w:rsidRPr="00012A67" w:rsidRDefault="00012A67" w:rsidP="00012A67">
            <w:pPr>
              <w:spacing w:after="0" w:line="270" w:lineRule="atLeast"/>
              <w:rPr>
                <w:rFonts w:ascii="Helvetica" w:eastAsia="Times New Roman" w:hAnsi="Helvetica" w:cs="Helvetica"/>
                <w:color w:val="4A4F5A"/>
                <w:sz w:val="20"/>
                <w:szCs w:val="20"/>
              </w:rPr>
            </w:pPr>
          </w:p>
        </w:tc>
      </w:tr>
      <w:tr w:rsidR="00012A67" w:rsidRPr="00012A67" w:rsidTr="00012A67">
        <w:tc>
          <w:tcPr>
            <w:tcW w:w="0" w:type="auto"/>
            <w:gridSpan w:val="2"/>
            <w:tcBorders>
              <w:top w:val="nil"/>
              <w:left w:val="single" w:sz="6" w:space="0" w:color="000000"/>
              <w:bottom w:val="single" w:sz="6" w:space="0" w:color="000000"/>
            </w:tcBorders>
            <w:shd w:val="clear" w:color="auto" w:fill="FFFFFF"/>
            <w:tcMar>
              <w:top w:w="75" w:type="dxa"/>
              <w:left w:w="150" w:type="dxa"/>
              <w:bottom w:w="75" w:type="dxa"/>
              <w:right w:w="150" w:type="dxa"/>
            </w:tcMar>
            <w:hideMark/>
          </w:tcPr>
          <w:tbl>
            <w:tblPr>
              <w:tblW w:w="0" w:type="auto"/>
              <w:tblCellSpacing w:w="0" w:type="dxa"/>
              <w:tblCellMar>
                <w:left w:w="0" w:type="dxa"/>
                <w:right w:w="0" w:type="dxa"/>
              </w:tblCellMar>
              <w:tblLook w:val="04A0" w:firstRow="1" w:lastRow="0" w:firstColumn="1" w:lastColumn="0" w:noHBand="0" w:noVBand="1"/>
            </w:tblPr>
            <w:tblGrid>
              <w:gridCol w:w="1050"/>
              <w:gridCol w:w="13200"/>
            </w:tblGrid>
            <w:tr w:rsidR="00012A67" w:rsidRPr="00012A67">
              <w:trPr>
                <w:tblCellSpacing w:w="0" w:type="dxa"/>
              </w:trPr>
              <w:tc>
                <w:tcPr>
                  <w:tcW w:w="1050" w:type="dxa"/>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color w:val="4A4F5A"/>
                      <w:sz w:val="18"/>
                      <w:szCs w:val="18"/>
                    </w:rPr>
                  </w:pPr>
                  <w:r w:rsidRPr="00012A67">
                    <w:rPr>
                      <w:rFonts w:ascii="Helvetica" w:eastAsia="Times New Roman" w:hAnsi="Helvetica" w:cs="Helvetica"/>
                      <w:color w:val="4A4F5A"/>
                      <w:sz w:val="18"/>
                      <w:szCs w:val="18"/>
                    </w:rPr>
                    <w:t>7.Intro.3</w:t>
                  </w:r>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color w:val="4A4F5A"/>
                      <w:sz w:val="18"/>
                      <w:szCs w:val="18"/>
                    </w:rPr>
                  </w:pPr>
                  <w:r w:rsidRPr="00012A67">
                    <w:rPr>
                      <w:rFonts w:ascii="Helvetica" w:eastAsia="Times New Roman" w:hAnsi="Helvetica" w:cs="Helvetica"/>
                      <w:color w:val="4A4F5A"/>
                      <w:sz w:val="18"/>
                      <w:szCs w:val="18"/>
                    </w:rPr>
                    <w:t xml:space="preserve">The primary focal areas in Grade 7 are number and operations; proportionality; expressions, equations, and relationships; and measurement and data. Students use concepts, algorithms, and properties of rational numbers to explore mathematical relationships and to describe increasingly complex situations. Students use concepts of proportionality to explore, develop, and communicate mathematical relationships, including number, geometry and measurement, and statistics and probability. Students use algebraic thinking to describe how a change in one quantity in a relationship results in a change in the other. Students connect verbal, numeric, graphic, and symbolic representations of relationships, including equations and inequalities. Students use geometric properties and relationships, as well as spatial reasoning, to model and analyze situations and solve problems. Students communicate information about geometric figures or situations by quantifying attributes, generalize procedures from measurement experiences, and use the procedures to solve problems. Students use appropriate statistics, representations of data, and reasoning to draw conclusions, evaluate arguments, and make recommendations. While the use of all types of technology is important, the emphasis </w:t>
                  </w:r>
                  <w:r w:rsidRPr="00012A67">
                    <w:rPr>
                      <w:rFonts w:ascii="Helvetica" w:eastAsia="Times New Roman" w:hAnsi="Helvetica" w:cs="Helvetica"/>
                      <w:color w:val="4A4F5A"/>
                      <w:sz w:val="18"/>
                      <w:szCs w:val="18"/>
                    </w:rPr>
                    <w:lastRenderedPageBreak/>
                    <w:t>on algebra readiness skills necessitates the implementation of graphing technology.</w:t>
                  </w:r>
                </w:p>
              </w:tc>
            </w:tr>
          </w:tbl>
          <w:p w:rsidR="00012A67" w:rsidRPr="00012A67" w:rsidRDefault="00012A67" w:rsidP="00012A67">
            <w:pPr>
              <w:spacing w:after="0" w:line="270" w:lineRule="atLeast"/>
              <w:rPr>
                <w:rFonts w:ascii="Helvetica" w:eastAsia="Times New Roman" w:hAnsi="Helvetica" w:cs="Helvetica"/>
                <w:color w:val="4A4F5A"/>
                <w:sz w:val="20"/>
                <w:szCs w:val="20"/>
              </w:rPr>
            </w:pPr>
          </w:p>
        </w:tc>
      </w:tr>
      <w:tr w:rsidR="00012A67" w:rsidRPr="00012A67" w:rsidTr="00012A67">
        <w:tc>
          <w:tcPr>
            <w:tcW w:w="0" w:type="auto"/>
            <w:gridSpan w:val="2"/>
            <w:tcBorders>
              <w:top w:val="nil"/>
              <w:left w:val="single" w:sz="6" w:space="0" w:color="000000"/>
              <w:bottom w:val="single" w:sz="6" w:space="0" w:color="000000"/>
            </w:tcBorders>
            <w:shd w:val="clear" w:color="auto" w:fill="FFFFFF"/>
            <w:tcMar>
              <w:top w:w="75" w:type="dxa"/>
              <w:left w:w="150" w:type="dxa"/>
              <w:bottom w:w="75" w:type="dxa"/>
              <w:right w:w="150" w:type="dxa"/>
            </w:tcMar>
            <w:hideMark/>
          </w:tcPr>
          <w:tbl>
            <w:tblPr>
              <w:tblW w:w="0" w:type="auto"/>
              <w:tblCellSpacing w:w="0" w:type="dxa"/>
              <w:tblCellMar>
                <w:left w:w="0" w:type="dxa"/>
                <w:right w:w="0" w:type="dxa"/>
              </w:tblCellMar>
              <w:tblLook w:val="04A0" w:firstRow="1" w:lastRow="0" w:firstColumn="1" w:lastColumn="0" w:noHBand="0" w:noVBand="1"/>
            </w:tblPr>
            <w:tblGrid>
              <w:gridCol w:w="1050"/>
              <w:gridCol w:w="13200"/>
            </w:tblGrid>
            <w:tr w:rsidR="00012A67" w:rsidRPr="00012A67">
              <w:trPr>
                <w:tblCellSpacing w:w="0" w:type="dxa"/>
              </w:trPr>
              <w:tc>
                <w:tcPr>
                  <w:tcW w:w="1050" w:type="dxa"/>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color w:val="4A4F5A"/>
                      <w:sz w:val="18"/>
                      <w:szCs w:val="18"/>
                    </w:rPr>
                  </w:pPr>
                  <w:r w:rsidRPr="00012A67">
                    <w:rPr>
                      <w:rFonts w:ascii="Helvetica" w:eastAsia="Times New Roman" w:hAnsi="Helvetica" w:cs="Helvetica"/>
                      <w:color w:val="4A4F5A"/>
                      <w:sz w:val="18"/>
                      <w:szCs w:val="18"/>
                    </w:rPr>
                    <w:lastRenderedPageBreak/>
                    <w:t>7.Intro.4</w:t>
                  </w:r>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color w:val="4A4F5A"/>
                      <w:sz w:val="18"/>
                      <w:szCs w:val="18"/>
                    </w:rPr>
                  </w:pPr>
                  <w:r w:rsidRPr="00012A67">
                    <w:rPr>
                      <w:rFonts w:ascii="Helvetica" w:eastAsia="Times New Roman" w:hAnsi="Helvetica" w:cs="Helvetica"/>
                      <w:color w:val="4A4F5A"/>
                      <w:sz w:val="18"/>
                      <w:szCs w:val="18"/>
                    </w:rPr>
                    <w:t>Statements that contain the word "including" reference content that must be mastered, while those containing the phrase "such as" are intended as possible illustrative examples.</w:t>
                  </w:r>
                </w:p>
              </w:tc>
            </w:tr>
          </w:tbl>
          <w:p w:rsidR="00012A67" w:rsidRPr="00012A67" w:rsidRDefault="00012A67" w:rsidP="00012A67">
            <w:pPr>
              <w:spacing w:after="0" w:line="270" w:lineRule="atLeast"/>
              <w:rPr>
                <w:rFonts w:ascii="Helvetica" w:eastAsia="Times New Roman" w:hAnsi="Helvetica" w:cs="Helvetica"/>
                <w:color w:val="4A4F5A"/>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i/>
                <w:iCs/>
                <w:color w:val="000000"/>
                <w:sz w:val="20"/>
                <w:szCs w:val="20"/>
              </w:rPr>
            </w:pPr>
            <w:hyperlink r:id="rId6" w:tgtFrame="_blank" w:history="1">
              <w:r w:rsidRPr="00012A67">
                <w:rPr>
                  <w:rFonts w:ascii="Helvetica" w:eastAsia="Times New Roman" w:hAnsi="Helvetica" w:cs="Helvetica"/>
                  <w:b/>
                  <w:bCs/>
                  <w:i/>
                  <w:iCs/>
                  <w:color w:val="4B74C8"/>
                  <w:sz w:val="20"/>
                  <w:szCs w:val="20"/>
                  <w:u w:val="single"/>
                </w:rPr>
                <w:t>7.1</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12A67" w:rsidRPr="00012A67" w:rsidRDefault="00012A67" w:rsidP="00012A67">
            <w:pPr>
              <w:spacing w:before="75" w:after="75" w:line="390" w:lineRule="atLeast"/>
              <w:outlineLvl w:val="2"/>
              <w:rPr>
                <w:rFonts w:ascii="Helvetica" w:eastAsia="Times New Roman" w:hAnsi="Helvetica" w:cs="Helvetica"/>
                <w:b/>
                <w:bCs/>
                <w:i/>
                <w:iCs/>
                <w:color w:val="000000"/>
                <w:sz w:val="27"/>
                <w:szCs w:val="27"/>
              </w:rPr>
            </w:pPr>
            <w:r w:rsidRPr="00012A67">
              <w:rPr>
                <w:rFonts w:ascii="Helvetica" w:eastAsia="Times New Roman" w:hAnsi="Helvetica" w:cs="Helvetica"/>
                <w:b/>
                <w:bCs/>
                <w:i/>
                <w:iCs/>
                <w:color w:val="000000"/>
                <w:sz w:val="27"/>
                <w:szCs w:val="27"/>
              </w:rPr>
              <w:t>Mathematical process standards. The student uses mathematical processes to acquire and demonstrate mathematical understanding. The student is expected to:</w:t>
            </w: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7" w:tgtFrame="_blank" w:history="1">
              <w:r w:rsidRPr="00012A67">
                <w:rPr>
                  <w:rFonts w:ascii="Helvetica" w:eastAsia="Times New Roman" w:hAnsi="Helvetica" w:cs="Helvetica"/>
                  <w:b/>
                  <w:bCs/>
                  <w:color w:val="4B74C8"/>
                  <w:sz w:val="20"/>
                  <w:szCs w:val="20"/>
                  <w:u w:val="single"/>
                </w:rPr>
                <w:t>7.1A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Apply mathematics to problems arising in everyday life, society, and the workplace.</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Apply mathematics to problems arising in everyday life, society, and the workplace.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Apply</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MATHEMATICS TO PROBLEMS ARISING IN EVERYDAY LIFE, SOCIETY, AND THE WORKPLACE</w:t>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    </w:t>
            </w:r>
          </w:p>
          <w:p w:rsidR="00012A67" w:rsidRPr="00012A67" w:rsidRDefault="00012A67" w:rsidP="00012A67">
            <w:pPr>
              <w:numPr>
                <w:ilvl w:val="0"/>
                <w:numId w:val="1"/>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The mathematical process standards may be applied to all content standards as appropriate.</w:t>
            </w:r>
          </w:p>
          <w:p w:rsidR="00012A67" w:rsidRPr="00012A67" w:rsidRDefault="00012A67" w:rsidP="00012A67">
            <w:pPr>
              <w:numPr>
                <w:ilvl w:val="0"/>
                <w:numId w:val="1"/>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Developing fluency with rational numbers and operations to solve problems in a variety of contexts</w:t>
            </w:r>
          </w:p>
          <w:p w:rsidR="00012A67" w:rsidRPr="00012A67" w:rsidRDefault="00012A67" w:rsidP="00012A67">
            <w:pPr>
              <w:numPr>
                <w:ilvl w:val="1"/>
                <w:numId w:val="1"/>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Representing and applying proportional relationships</w:t>
            </w:r>
          </w:p>
          <w:p w:rsidR="00012A67" w:rsidRPr="00012A67" w:rsidRDefault="00012A67" w:rsidP="00012A67">
            <w:pPr>
              <w:numPr>
                <w:ilvl w:val="1"/>
                <w:numId w:val="1"/>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Using expressions and equations to describe relationships in a variety of contexts, including geometric problems</w:t>
            </w:r>
          </w:p>
          <w:p w:rsidR="00012A67" w:rsidRPr="00012A67" w:rsidRDefault="00012A67" w:rsidP="00012A67">
            <w:pPr>
              <w:numPr>
                <w:ilvl w:val="1"/>
                <w:numId w:val="1"/>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Comparing sets of data</w:t>
            </w:r>
          </w:p>
          <w:p w:rsidR="00012A67" w:rsidRPr="00012A67" w:rsidRDefault="00012A67" w:rsidP="00012A67">
            <w:pPr>
              <w:numPr>
                <w:ilvl w:val="0"/>
                <w:numId w:val="1"/>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w:t>
            </w:r>
          </w:p>
          <w:p w:rsidR="00012A67" w:rsidRPr="00012A67" w:rsidRDefault="00012A67" w:rsidP="00012A67">
            <w:pPr>
              <w:numPr>
                <w:ilvl w:val="1"/>
                <w:numId w:val="2"/>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X. Connections</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8" w:tgtFrame="_blank" w:history="1">
              <w:r w:rsidRPr="00012A67">
                <w:rPr>
                  <w:rFonts w:ascii="Helvetica" w:eastAsia="Times New Roman" w:hAnsi="Helvetica" w:cs="Helvetica"/>
                  <w:b/>
                  <w:bCs/>
                  <w:color w:val="4B74C8"/>
                  <w:sz w:val="20"/>
                  <w:szCs w:val="20"/>
                  <w:u w:val="single"/>
                </w:rPr>
                <w:t>7.1B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Use a problem-solving model that incorporates analyzing given information, formulating a plan or strategy, determining a solution, justifying the solution, and evaluating the problem-solving process and the reasonableness of the solution.</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Use a problem-solving model that incorporates analyzing given information, formulating a plan or strategy, determining a solution, justifying the solution, and evaluating the problem-solving process and the reasonableness of the solution.</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Use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 PROBLEM-SOLVING MODEL THAT INCORPORATES ANALYZING GIVEN INFORMATION, FORMULATING A PLAN OR STRATEGY, DETERMINING A SOLUTION, JUSTIFYING THE SOLUTION, AND EVALUATING THE PROBLEM-SOLVING PROCESS AND THE REASONABLENESS OF THE SOLUTION</w:t>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    </w:t>
            </w:r>
          </w:p>
          <w:p w:rsidR="00012A67" w:rsidRPr="00012A67" w:rsidRDefault="00012A67" w:rsidP="00012A67">
            <w:pPr>
              <w:numPr>
                <w:ilvl w:val="0"/>
                <w:numId w:val="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The mathematical process standards may be applied to all content standards as appropriate.</w:t>
            </w:r>
          </w:p>
          <w:p w:rsidR="00012A67" w:rsidRPr="00012A67" w:rsidRDefault="00012A67" w:rsidP="00012A67">
            <w:pPr>
              <w:numPr>
                <w:ilvl w:val="0"/>
                <w:numId w:val="3"/>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Developing fluency with rational numbers and operations to solve problems in a variety of contexts</w:t>
            </w:r>
          </w:p>
          <w:p w:rsidR="00012A67" w:rsidRPr="00012A67" w:rsidRDefault="00012A67" w:rsidP="00012A67">
            <w:pPr>
              <w:numPr>
                <w:ilvl w:val="1"/>
                <w:numId w:val="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Representing and applying proportional relationships</w:t>
            </w:r>
          </w:p>
          <w:p w:rsidR="00012A67" w:rsidRPr="00012A67" w:rsidRDefault="00012A67" w:rsidP="00012A67">
            <w:pPr>
              <w:numPr>
                <w:ilvl w:val="1"/>
                <w:numId w:val="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Using expressions and equations to describe relationships in a variety of contexts, including geometric problems</w:t>
            </w:r>
          </w:p>
          <w:p w:rsidR="00012A67" w:rsidRPr="00012A67" w:rsidRDefault="00012A67" w:rsidP="00012A67">
            <w:pPr>
              <w:numPr>
                <w:ilvl w:val="1"/>
                <w:numId w:val="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Comparing sets of data</w:t>
            </w:r>
          </w:p>
          <w:p w:rsidR="00012A67" w:rsidRPr="00012A67" w:rsidRDefault="00012A67" w:rsidP="00012A67">
            <w:pPr>
              <w:numPr>
                <w:ilvl w:val="0"/>
                <w:numId w:val="3"/>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w:t>
            </w:r>
          </w:p>
          <w:p w:rsidR="00012A67" w:rsidRPr="00012A67" w:rsidRDefault="00012A67" w:rsidP="00012A67">
            <w:pPr>
              <w:numPr>
                <w:ilvl w:val="1"/>
                <w:numId w:val="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VIII. Problem Solving and Reasoning</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9" w:tgtFrame="_blank" w:history="1">
              <w:r w:rsidRPr="00012A67">
                <w:rPr>
                  <w:rFonts w:ascii="Helvetica" w:eastAsia="Times New Roman" w:hAnsi="Helvetica" w:cs="Helvetica"/>
                  <w:b/>
                  <w:bCs/>
                  <w:color w:val="4B74C8"/>
                  <w:sz w:val="20"/>
                  <w:szCs w:val="20"/>
                  <w:u w:val="single"/>
                </w:rPr>
                <w:t>7.1C</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 xml:space="preserve">Select tools, including real objects, </w:t>
            </w:r>
            <w:proofErr w:type="spellStart"/>
            <w:r w:rsidRPr="00012A67">
              <w:rPr>
                <w:rFonts w:ascii="Helvetica" w:eastAsia="Times New Roman" w:hAnsi="Helvetica" w:cs="Helvetica"/>
                <w:b/>
                <w:bCs/>
                <w:color w:val="000000"/>
                <w:sz w:val="20"/>
                <w:szCs w:val="20"/>
              </w:rPr>
              <w:t>manipulatives</w:t>
            </w:r>
            <w:proofErr w:type="spellEnd"/>
            <w:r w:rsidRPr="00012A67">
              <w:rPr>
                <w:rFonts w:ascii="Helvetica" w:eastAsia="Times New Roman" w:hAnsi="Helvetica" w:cs="Helvetica"/>
                <w:b/>
                <w:bCs/>
                <w:color w:val="000000"/>
                <w:sz w:val="20"/>
                <w:szCs w:val="20"/>
              </w:rPr>
              <w:t>, paper and pencil, and technology as appropriate, and techniques, including mental math, estimation, and number sense as appropriate, to solve problems.</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 xml:space="preserve">Select tools, including real objects, </w:t>
            </w:r>
            <w:proofErr w:type="spellStart"/>
            <w:r w:rsidRPr="00012A67">
              <w:rPr>
                <w:rFonts w:ascii="Helvetica" w:eastAsia="Times New Roman" w:hAnsi="Helvetica" w:cs="Helvetica"/>
                <w:b/>
                <w:bCs/>
                <w:color w:val="000000"/>
                <w:sz w:val="20"/>
                <w:szCs w:val="20"/>
              </w:rPr>
              <w:t>manipulatives</w:t>
            </w:r>
            <w:proofErr w:type="spellEnd"/>
            <w:r w:rsidRPr="00012A67">
              <w:rPr>
                <w:rFonts w:ascii="Helvetica" w:eastAsia="Times New Roman" w:hAnsi="Helvetica" w:cs="Helvetica"/>
                <w:b/>
                <w:bCs/>
                <w:color w:val="000000"/>
                <w:sz w:val="20"/>
                <w:szCs w:val="20"/>
              </w:rPr>
              <w:t>, paper and pencil, and technology as appropriate, and techniques, including mental math, estimation, and number sense as appropriate, to solve problems.</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Select</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TOOLS, INCLUDING REAL OBJECTS, MANIPULATIVES, PAPER AND PENCIL, AND TECHNOLOGY AS APPROPRIATE, TO SOLVE PROBLEMS</w:t>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Select</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TECHNIQUES, INCLUDING MENTAL MATH, ESTIMATION, AND NUMBER SENSE AS APPROPRIATE, TO SOLVE PROBLEMS</w:t>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    </w:t>
            </w:r>
          </w:p>
          <w:p w:rsidR="00012A67" w:rsidRPr="00012A67" w:rsidRDefault="00012A67" w:rsidP="00012A67">
            <w:pPr>
              <w:numPr>
                <w:ilvl w:val="0"/>
                <w:numId w:val="5"/>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The mathematical process standards may be applied to all content standards as appropriate.</w:t>
            </w:r>
          </w:p>
          <w:p w:rsidR="00012A67" w:rsidRPr="00012A67" w:rsidRDefault="00012A67" w:rsidP="00012A67">
            <w:pPr>
              <w:numPr>
                <w:ilvl w:val="0"/>
                <w:numId w:val="5"/>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5"/>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Developing fluency with rational numbers and operations to solve problems in a variety of contexts</w:t>
            </w:r>
          </w:p>
          <w:p w:rsidR="00012A67" w:rsidRPr="00012A67" w:rsidRDefault="00012A67" w:rsidP="00012A67">
            <w:pPr>
              <w:numPr>
                <w:ilvl w:val="1"/>
                <w:numId w:val="5"/>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Representing and applying proportional relationships</w:t>
            </w:r>
          </w:p>
          <w:p w:rsidR="00012A67" w:rsidRPr="00012A67" w:rsidRDefault="00012A67" w:rsidP="00012A67">
            <w:pPr>
              <w:numPr>
                <w:ilvl w:val="1"/>
                <w:numId w:val="5"/>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Using expressions and equations to describe relationships in a variety of contexts, including geometric problems</w:t>
            </w:r>
          </w:p>
          <w:p w:rsidR="00012A67" w:rsidRPr="00012A67" w:rsidRDefault="00012A67" w:rsidP="00012A67">
            <w:pPr>
              <w:numPr>
                <w:ilvl w:val="1"/>
                <w:numId w:val="5"/>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Comparing sets of data</w:t>
            </w:r>
          </w:p>
          <w:p w:rsidR="00012A67" w:rsidRPr="00012A67" w:rsidRDefault="00012A67" w:rsidP="00012A67">
            <w:pPr>
              <w:numPr>
                <w:ilvl w:val="0"/>
                <w:numId w:val="5"/>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w:t>
            </w:r>
          </w:p>
          <w:p w:rsidR="00012A67" w:rsidRPr="00012A67" w:rsidRDefault="00012A67" w:rsidP="00012A67">
            <w:pPr>
              <w:numPr>
                <w:ilvl w:val="1"/>
                <w:numId w:val="6"/>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VIII. Problem Solving and Reasoning</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10" w:tgtFrame="_blank" w:history="1">
              <w:r w:rsidRPr="00012A67">
                <w:rPr>
                  <w:rFonts w:ascii="Helvetica" w:eastAsia="Times New Roman" w:hAnsi="Helvetica" w:cs="Helvetica"/>
                  <w:b/>
                  <w:bCs/>
                  <w:color w:val="4B74C8"/>
                  <w:sz w:val="20"/>
                  <w:szCs w:val="20"/>
                  <w:u w:val="single"/>
                </w:rPr>
                <w:t>7.1D</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Communicate mathematical ideas, reasoning, and their implications using multiple representations, including symbols, diagrams, graphs, and language as appropriate.</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Communicate mathematical ideas, reasoning, and their implications using multiple representations, including symbols, diagrams, graphs, and language as appropriate.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Communicate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MATHEMATICAL IDEAS, REASONING, AND THEIR IMPLICATIONS USING MULTIPLE REPRESENTATIONS, INCLUDING SYMBOLS, DIAGRAMS, GRAPHS, AND LANGUAGE AS APPROPRIATE</w:t>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    </w:t>
            </w:r>
          </w:p>
          <w:p w:rsidR="00012A67" w:rsidRPr="00012A67" w:rsidRDefault="00012A67" w:rsidP="00012A67">
            <w:pPr>
              <w:numPr>
                <w:ilvl w:val="0"/>
                <w:numId w:val="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The mathematical process standards may be applied to all content standards as appropriate.</w:t>
            </w:r>
          </w:p>
          <w:p w:rsidR="00012A67" w:rsidRPr="00012A67" w:rsidRDefault="00012A67" w:rsidP="00012A67">
            <w:pPr>
              <w:numPr>
                <w:ilvl w:val="0"/>
                <w:numId w:val="7"/>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Developing fluency with rational numbers and operations to solve problems in a variety of contexts</w:t>
            </w:r>
          </w:p>
          <w:p w:rsidR="00012A67" w:rsidRPr="00012A67" w:rsidRDefault="00012A67" w:rsidP="00012A67">
            <w:pPr>
              <w:numPr>
                <w:ilvl w:val="1"/>
                <w:numId w:val="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Representing and applying proportional relationships</w:t>
            </w:r>
          </w:p>
          <w:p w:rsidR="00012A67" w:rsidRPr="00012A67" w:rsidRDefault="00012A67" w:rsidP="00012A67">
            <w:pPr>
              <w:numPr>
                <w:ilvl w:val="1"/>
                <w:numId w:val="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Using expressions and equations to describe relationships in a variety of contexts, including geometric problems</w:t>
            </w:r>
          </w:p>
          <w:p w:rsidR="00012A67" w:rsidRPr="00012A67" w:rsidRDefault="00012A67" w:rsidP="00012A67">
            <w:pPr>
              <w:numPr>
                <w:ilvl w:val="1"/>
                <w:numId w:val="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Comparing sets of data</w:t>
            </w:r>
          </w:p>
          <w:p w:rsidR="00012A67" w:rsidRPr="00012A67" w:rsidRDefault="00012A67" w:rsidP="00012A67">
            <w:pPr>
              <w:numPr>
                <w:ilvl w:val="0"/>
                <w:numId w:val="7"/>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w:t>
            </w:r>
          </w:p>
          <w:p w:rsidR="00012A67" w:rsidRPr="00012A67" w:rsidRDefault="00012A67" w:rsidP="00012A67">
            <w:pPr>
              <w:numPr>
                <w:ilvl w:val="1"/>
                <w:numId w:val="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11" w:tgtFrame="_blank" w:history="1">
              <w:r w:rsidRPr="00012A67">
                <w:rPr>
                  <w:rFonts w:ascii="Helvetica" w:eastAsia="Times New Roman" w:hAnsi="Helvetica" w:cs="Helvetica"/>
                  <w:b/>
                  <w:bCs/>
                  <w:color w:val="4B74C8"/>
                  <w:sz w:val="20"/>
                  <w:szCs w:val="20"/>
                  <w:u w:val="single"/>
                </w:rPr>
                <w:t>7.1E</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Create and use representations to organize, record, and communicate mathematical ideas.</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Create and use representations to organize, record, and communicate mathematical ideas.</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Create, Use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REPRESENTATIONS TO ORGANIZE, RECORD, AND COMMUNICATE MATHEMATICAL IDEAS</w:t>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    </w:t>
            </w:r>
          </w:p>
          <w:p w:rsidR="00012A67" w:rsidRPr="00012A67" w:rsidRDefault="00012A67" w:rsidP="00012A67">
            <w:pPr>
              <w:numPr>
                <w:ilvl w:val="0"/>
                <w:numId w:val="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The mathematical process standards may be applied to all content standards as appropriate.</w:t>
            </w:r>
          </w:p>
          <w:p w:rsidR="00012A67" w:rsidRPr="00012A67" w:rsidRDefault="00012A67" w:rsidP="00012A67">
            <w:pPr>
              <w:numPr>
                <w:ilvl w:val="0"/>
                <w:numId w:val="9"/>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Developing fluency with rational numbers and operations to solve problems in a variety of contexts</w:t>
            </w:r>
          </w:p>
          <w:p w:rsidR="00012A67" w:rsidRPr="00012A67" w:rsidRDefault="00012A67" w:rsidP="00012A67">
            <w:pPr>
              <w:numPr>
                <w:ilvl w:val="1"/>
                <w:numId w:val="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Representing and applying proportional relationships</w:t>
            </w:r>
          </w:p>
          <w:p w:rsidR="00012A67" w:rsidRPr="00012A67" w:rsidRDefault="00012A67" w:rsidP="00012A67">
            <w:pPr>
              <w:numPr>
                <w:ilvl w:val="1"/>
                <w:numId w:val="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Using expressions and equations to describe relationships in a variety of contexts, including geometric problems</w:t>
            </w:r>
          </w:p>
          <w:p w:rsidR="00012A67" w:rsidRPr="00012A67" w:rsidRDefault="00012A67" w:rsidP="00012A67">
            <w:pPr>
              <w:numPr>
                <w:ilvl w:val="1"/>
                <w:numId w:val="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Comparing sets of data</w:t>
            </w:r>
          </w:p>
          <w:p w:rsidR="00012A67" w:rsidRPr="00012A67" w:rsidRDefault="00012A67" w:rsidP="00012A67">
            <w:pPr>
              <w:numPr>
                <w:ilvl w:val="0"/>
                <w:numId w:val="9"/>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w:t>
            </w:r>
          </w:p>
          <w:p w:rsidR="00012A67" w:rsidRPr="00012A67" w:rsidRDefault="00012A67" w:rsidP="00012A67">
            <w:pPr>
              <w:numPr>
                <w:ilvl w:val="1"/>
                <w:numId w:val="1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lastRenderedPageBreak/>
              <w:t>IX. Communication and Representation</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12" w:tgtFrame="_blank" w:history="1">
              <w:r w:rsidRPr="00012A67">
                <w:rPr>
                  <w:rFonts w:ascii="Helvetica" w:eastAsia="Times New Roman" w:hAnsi="Helvetica" w:cs="Helvetica"/>
                  <w:b/>
                  <w:bCs/>
                  <w:color w:val="4B74C8"/>
                  <w:sz w:val="20"/>
                  <w:szCs w:val="20"/>
                  <w:u w:val="single"/>
                </w:rPr>
                <w:t>7.1F</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Analyze mathematical relationships to connect and communicate mathematical ideas.</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Analyze mathematical relationships to connect and communicate mathematical ideas.</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Analyze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MATHEMATICAL RELATIONSHIPS TO CONNECT AND COMMUNICATE MATHEMATICAL IDEAS</w:t>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    </w:t>
            </w:r>
          </w:p>
          <w:p w:rsidR="00012A67" w:rsidRPr="00012A67" w:rsidRDefault="00012A67" w:rsidP="00012A67">
            <w:pPr>
              <w:numPr>
                <w:ilvl w:val="0"/>
                <w:numId w:val="11"/>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The mathematical process standards may be applied to all content standards as appropriate.</w:t>
            </w:r>
          </w:p>
          <w:p w:rsidR="00012A67" w:rsidRPr="00012A67" w:rsidRDefault="00012A67" w:rsidP="00012A67">
            <w:pPr>
              <w:numPr>
                <w:ilvl w:val="0"/>
                <w:numId w:val="11"/>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1"/>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Developing fluency with rational numbers and operations to solve problems in a variety of contexts</w:t>
            </w:r>
          </w:p>
          <w:p w:rsidR="00012A67" w:rsidRPr="00012A67" w:rsidRDefault="00012A67" w:rsidP="00012A67">
            <w:pPr>
              <w:numPr>
                <w:ilvl w:val="1"/>
                <w:numId w:val="11"/>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Representing and applying proportional relationships</w:t>
            </w:r>
          </w:p>
          <w:p w:rsidR="00012A67" w:rsidRPr="00012A67" w:rsidRDefault="00012A67" w:rsidP="00012A67">
            <w:pPr>
              <w:numPr>
                <w:ilvl w:val="1"/>
                <w:numId w:val="11"/>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Using expressions and equations to describe relationships in a variety of contexts, including geometric problems</w:t>
            </w:r>
          </w:p>
          <w:p w:rsidR="00012A67" w:rsidRPr="00012A67" w:rsidRDefault="00012A67" w:rsidP="00012A67">
            <w:pPr>
              <w:numPr>
                <w:ilvl w:val="1"/>
                <w:numId w:val="11"/>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Comparing sets of data</w:t>
            </w:r>
          </w:p>
          <w:p w:rsidR="00012A67" w:rsidRPr="00012A67" w:rsidRDefault="00012A67" w:rsidP="00012A67">
            <w:pPr>
              <w:numPr>
                <w:ilvl w:val="0"/>
                <w:numId w:val="11"/>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w:t>
            </w:r>
          </w:p>
          <w:p w:rsidR="00012A67" w:rsidRPr="00012A67" w:rsidRDefault="00012A67" w:rsidP="00012A67">
            <w:pPr>
              <w:numPr>
                <w:ilvl w:val="1"/>
                <w:numId w:val="12"/>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X. Connections</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13" w:tgtFrame="_blank" w:history="1">
              <w:r w:rsidRPr="00012A67">
                <w:rPr>
                  <w:rFonts w:ascii="Helvetica" w:eastAsia="Times New Roman" w:hAnsi="Helvetica" w:cs="Helvetica"/>
                  <w:b/>
                  <w:bCs/>
                  <w:color w:val="4B74C8"/>
                  <w:sz w:val="20"/>
                  <w:szCs w:val="20"/>
                  <w:u w:val="single"/>
                </w:rPr>
                <w:t>7.1G</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Display, explain, and justify mathematical ideas and arguments using precise mathematical language in written or oral communication.</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Display, explain, and justify mathematical ideas and arguments using precise mathematical language in written or oral communication.</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Display, Explain, Justify</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MATHEMATICAL IDEAS AND ARGUMENTS USING PRECISE MATHEMATICAL LANGUAGE IN WRITTEN OR ORAL COMMUNICATION</w:t>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    </w:t>
            </w:r>
          </w:p>
          <w:p w:rsidR="00012A67" w:rsidRPr="00012A67" w:rsidRDefault="00012A67" w:rsidP="00012A67">
            <w:pPr>
              <w:numPr>
                <w:ilvl w:val="0"/>
                <w:numId w:val="1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The mathematical process standards may be applied to all content standards as appropriate.</w:t>
            </w:r>
          </w:p>
          <w:p w:rsidR="00012A67" w:rsidRPr="00012A67" w:rsidRDefault="00012A67" w:rsidP="00012A67">
            <w:pPr>
              <w:numPr>
                <w:ilvl w:val="0"/>
                <w:numId w:val="13"/>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Developing fluency with rational numbers and operations to solve problems in a variety of contexts</w:t>
            </w:r>
          </w:p>
          <w:p w:rsidR="00012A67" w:rsidRPr="00012A67" w:rsidRDefault="00012A67" w:rsidP="00012A67">
            <w:pPr>
              <w:numPr>
                <w:ilvl w:val="1"/>
                <w:numId w:val="1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Representing and applying proportional relationships</w:t>
            </w:r>
          </w:p>
          <w:p w:rsidR="00012A67" w:rsidRPr="00012A67" w:rsidRDefault="00012A67" w:rsidP="00012A67">
            <w:pPr>
              <w:numPr>
                <w:ilvl w:val="1"/>
                <w:numId w:val="1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Using expressions and equations to describe relationships in a variety of contexts, including geometric problems</w:t>
            </w:r>
          </w:p>
          <w:p w:rsidR="00012A67" w:rsidRPr="00012A67" w:rsidRDefault="00012A67" w:rsidP="00012A67">
            <w:pPr>
              <w:numPr>
                <w:ilvl w:val="1"/>
                <w:numId w:val="1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Comparing sets of data</w:t>
            </w:r>
          </w:p>
          <w:p w:rsidR="00012A67" w:rsidRPr="00012A67" w:rsidRDefault="00012A67" w:rsidP="00012A67">
            <w:pPr>
              <w:numPr>
                <w:ilvl w:val="0"/>
                <w:numId w:val="13"/>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w:t>
            </w:r>
          </w:p>
          <w:p w:rsidR="00012A67" w:rsidRPr="00012A67" w:rsidRDefault="00012A67" w:rsidP="00012A67">
            <w:pPr>
              <w:numPr>
                <w:ilvl w:val="1"/>
                <w:numId w:val="1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lastRenderedPageBreak/>
              <w:t>IX. Communication and Representation</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i/>
                <w:iCs/>
                <w:color w:val="000000"/>
                <w:sz w:val="20"/>
                <w:szCs w:val="20"/>
              </w:rPr>
            </w:pPr>
            <w:hyperlink r:id="rId14" w:tgtFrame="_blank" w:history="1">
              <w:r w:rsidRPr="00012A67">
                <w:rPr>
                  <w:rFonts w:ascii="Helvetica" w:eastAsia="Times New Roman" w:hAnsi="Helvetica" w:cs="Helvetica"/>
                  <w:b/>
                  <w:bCs/>
                  <w:i/>
                  <w:iCs/>
                  <w:color w:val="4B74C8"/>
                  <w:sz w:val="20"/>
                  <w:szCs w:val="20"/>
                  <w:u w:val="single"/>
                </w:rPr>
                <w:t>7.2</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12A67" w:rsidRPr="00012A67" w:rsidRDefault="00012A67" w:rsidP="00012A67">
            <w:pPr>
              <w:spacing w:before="75" w:after="75" w:line="390" w:lineRule="atLeast"/>
              <w:outlineLvl w:val="2"/>
              <w:rPr>
                <w:rFonts w:ascii="Helvetica" w:eastAsia="Times New Roman" w:hAnsi="Helvetica" w:cs="Helvetica"/>
                <w:b/>
                <w:bCs/>
                <w:i/>
                <w:iCs/>
                <w:color w:val="000000"/>
                <w:sz w:val="27"/>
                <w:szCs w:val="27"/>
              </w:rPr>
            </w:pPr>
            <w:r w:rsidRPr="00012A67">
              <w:rPr>
                <w:rFonts w:ascii="Helvetica" w:eastAsia="Times New Roman" w:hAnsi="Helvetica" w:cs="Helvetica"/>
                <w:b/>
                <w:bCs/>
                <w:i/>
                <w:iCs/>
                <w:color w:val="000000"/>
                <w:sz w:val="27"/>
                <w:szCs w:val="27"/>
              </w:rPr>
              <w:t xml:space="preserve">Number and operations. The student applies mathematical process standards to represent and use rational numbers in a variety of forms. The student is expected to: </w:t>
            </w: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15" w:tgtFrame="_blank" w:history="1">
              <w:r w:rsidRPr="00012A67">
                <w:rPr>
                  <w:rFonts w:ascii="Helvetica" w:eastAsia="Times New Roman" w:hAnsi="Helvetica" w:cs="Helvetica"/>
                  <w:b/>
                  <w:bCs/>
                  <w:color w:val="4B74C8"/>
                  <w:sz w:val="20"/>
                  <w:szCs w:val="20"/>
                  <w:u w:val="single"/>
                </w:rPr>
                <w:t>7.2A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Extend previous knowledge of sets and subsets using a visual representation to describe relationships between sets of rational numbers.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Extend previous knowledge of sets and subsets using a visual representation to describe relationships between sets of rational numbers.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Extend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PREVIOUS KNOWLEDGE OF SETS AND SUBSETS USING A VISUAL REPRESENTATION TO DESCRIBE RELATIONSHIPS BETWEEN SETS OF RATIONAL NUMBERS</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1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Counting (natural) numbers – the set of positive numbers that begins at one and increases by increments of one each time {1, 2, 3, ..., </w:t>
            </w:r>
            <w:r w:rsidRPr="00012A67">
              <w:rPr>
                <w:rFonts w:ascii="Helvetica" w:eastAsia="Times New Roman" w:hAnsi="Helvetica" w:cs="Helvetica"/>
                <w:i/>
                <w:iCs/>
                <w:color w:val="0A0AFF"/>
                <w:sz w:val="20"/>
                <w:szCs w:val="20"/>
              </w:rPr>
              <w:t>n</w:t>
            </w:r>
            <w:r w:rsidRPr="00012A67">
              <w:rPr>
                <w:rFonts w:ascii="Helvetica" w:eastAsia="Times New Roman" w:hAnsi="Helvetica" w:cs="Helvetica"/>
                <w:color w:val="0A0AFF"/>
                <w:sz w:val="20"/>
                <w:szCs w:val="20"/>
              </w:rPr>
              <w:t>}</w:t>
            </w:r>
          </w:p>
          <w:p w:rsidR="00012A67" w:rsidRPr="00012A67" w:rsidRDefault="00012A67" w:rsidP="00012A67">
            <w:pPr>
              <w:numPr>
                <w:ilvl w:val="0"/>
                <w:numId w:val="1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Whole numbers – the set of counting (natural) numbers and zero {0, 1, 2, 3, ..., </w:t>
            </w:r>
            <w:r w:rsidRPr="00012A67">
              <w:rPr>
                <w:rFonts w:ascii="Helvetica" w:eastAsia="Times New Roman" w:hAnsi="Helvetica" w:cs="Helvetica"/>
                <w:i/>
                <w:iCs/>
                <w:color w:val="0A0AFF"/>
                <w:sz w:val="20"/>
                <w:szCs w:val="20"/>
              </w:rPr>
              <w:t>n</w:t>
            </w:r>
            <w:r w:rsidRPr="00012A67">
              <w:rPr>
                <w:rFonts w:ascii="Helvetica" w:eastAsia="Times New Roman" w:hAnsi="Helvetica" w:cs="Helvetica"/>
                <w:color w:val="0A0AFF"/>
                <w:sz w:val="20"/>
                <w:szCs w:val="20"/>
              </w:rPr>
              <w:t>}</w:t>
            </w:r>
          </w:p>
          <w:p w:rsidR="00012A67" w:rsidRPr="00012A67" w:rsidRDefault="00012A67" w:rsidP="00012A67">
            <w:pPr>
              <w:numPr>
                <w:ilvl w:val="0"/>
                <w:numId w:val="1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Integers – the set of counting (natural numbers), their opposites, and zero {-</w:t>
            </w:r>
            <w:r w:rsidRPr="00012A67">
              <w:rPr>
                <w:rFonts w:ascii="Helvetica" w:eastAsia="Times New Roman" w:hAnsi="Helvetica" w:cs="Helvetica"/>
                <w:i/>
                <w:iCs/>
                <w:color w:val="0A0AFF"/>
                <w:sz w:val="20"/>
                <w:szCs w:val="20"/>
              </w:rPr>
              <w:t>n</w:t>
            </w:r>
            <w:proofErr w:type="gramStart"/>
            <w:r w:rsidRPr="00012A67">
              <w:rPr>
                <w:rFonts w:ascii="Helvetica" w:eastAsia="Times New Roman" w:hAnsi="Helvetica" w:cs="Helvetica"/>
                <w:color w:val="0A0AFF"/>
                <w:sz w:val="20"/>
                <w:szCs w:val="20"/>
              </w:rPr>
              <w:t>, …,</w:t>
            </w:r>
            <w:proofErr w:type="gramEnd"/>
            <w:r w:rsidRPr="00012A67">
              <w:rPr>
                <w:rFonts w:ascii="Helvetica" w:eastAsia="Times New Roman" w:hAnsi="Helvetica" w:cs="Helvetica"/>
                <w:color w:val="0A0AFF"/>
                <w:sz w:val="20"/>
                <w:szCs w:val="20"/>
              </w:rPr>
              <w:t xml:space="preserve"> -3, -2, -1, 0, 1, 2, 3, ...,</w:t>
            </w:r>
            <w:r w:rsidRPr="00012A67">
              <w:rPr>
                <w:rFonts w:ascii="Helvetica" w:eastAsia="Times New Roman" w:hAnsi="Helvetica" w:cs="Helvetica"/>
                <w:i/>
                <w:iCs/>
                <w:color w:val="0A0AFF"/>
                <w:sz w:val="20"/>
                <w:szCs w:val="20"/>
              </w:rPr>
              <w:t> n</w:t>
            </w:r>
            <w:r w:rsidRPr="00012A67">
              <w:rPr>
                <w:rFonts w:ascii="Helvetica" w:eastAsia="Times New Roman" w:hAnsi="Helvetica" w:cs="Helvetica"/>
                <w:color w:val="0A0AFF"/>
                <w:sz w:val="20"/>
                <w:szCs w:val="20"/>
              </w:rPr>
              <w:t>}. The set of integers is denoted by the symbol Z.</w:t>
            </w:r>
          </w:p>
          <w:p w:rsidR="00012A67" w:rsidRPr="00012A67" w:rsidRDefault="00012A67" w:rsidP="00012A67">
            <w:pPr>
              <w:numPr>
                <w:ilvl w:val="0"/>
                <w:numId w:val="1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Rational numbers – the set of numbers that can be expressed as a fraction </w:t>
            </w:r>
            <w:r>
              <w:rPr>
                <w:rFonts w:ascii="Helvetica" w:eastAsia="Times New Roman" w:hAnsi="Helvetica" w:cs="Helvetica"/>
                <w:noProof/>
                <w:color w:val="0A0AFF"/>
                <w:sz w:val="20"/>
                <w:szCs w:val="20"/>
              </w:rPr>
              <w:drawing>
                <wp:inline distT="0" distB="0" distL="0" distR="0">
                  <wp:extent cx="106680" cy="297180"/>
                  <wp:effectExtent l="0" t="0" r="7620" b="7620"/>
                  <wp:docPr id="314" name="Picture 314"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5.teksresourcesystem.net/028109204040215026113044249138167114153073229209/Download.ashx?hash=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 cy="297180"/>
                          </a:xfrm>
                          <a:prstGeom prst="rect">
                            <a:avLst/>
                          </a:prstGeom>
                          <a:noFill/>
                          <a:ln>
                            <a:noFill/>
                          </a:ln>
                        </pic:spPr>
                      </pic:pic>
                    </a:graphicData>
                  </a:graphic>
                </wp:inline>
              </w:drawing>
            </w:r>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are integers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xml:space="preserve"> ≠ 0, which includes the subsets of integers, whole numbers, and counting (natural) numbers (e.g., -3, 0, 2, </w:t>
            </w:r>
            <w:r>
              <w:rPr>
                <w:rFonts w:ascii="Helvetica" w:eastAsia="Times New Roman" w:hAnsi="Helvetica" w:cs="Helvetica"/>
                <w:noProof/>
                <w:color w:val="0A0AFF"/>
                <w:sz w:val="20"/>
                <w:szCs w:val="20"/>
              </w:rPr>
              <w:drawing>
                <wp:inline distT="0" distB="0" distL="0" distR="0">
                  <wp:extent cx="807720" cy="304800"/>
                  <wp:effectExtent l="0" t="0" r="0" b="0"/>
                  <wp:docPr id="313" name="Picture 313" descr="http://files5.teksresourcesystem.net/19824609413801504701407204917405204306921808213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s5.teksresourcesystem.net/198246094138015047014072049174052043069218082131/Download.ashx?hash=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772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etc.). The set of rational numbers is denoted by the symbol Q.</w:t>
            </w:r>
          </w:p>
          <w:p w:rsidR="00012A67" w:rsidRPr="00012A67" w:rsidRDefault="00012A67" w:rsidP="00012A67">
            <w:pPr>
              <w:numPr>
                <w:ilvl w:val="0"/>
                <w:numId w:val="1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Visual representations of the relationships between sets and subsets of rational numbers</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97040" cy="1859280"/>
                  <wp:effectExtent l="0" t="0" r="3810" b="7620"/>
                  <wp:docPr id="312" name="Picture 312" descr="http://files5.teksresourcesystem.net/08722106309504904616223809409801407115416323408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s5.teksresourcesystem.net/087221063095049046162238094098014071154163234087/Download.ashx?hash=2.2&amp;w=7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97040" cy="1859280"/>
                          </a:xfrm>
                          <a:prstGeom prst="rect">
                            <a:avLst/>
                          </a:prstGeom>
                          <a:noFill/>
                          <a:ln>
                            <a:noFill/>
                          </a:ln>
                        </pic:spPr>
                      </pic:pic>
                    </a:graphicData>
                  </a:graphic>
                </wp:inline>
              </w:drawing>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To Describe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RELATIONSHIPS BETWEEN SETS OF NUMBERS</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1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All counting (natural) numbers are a subset of whole numbers, integers, and rational numbers. </w:t>
            </w:r>
          </w:p>
          <w:p w:rsidR="00012A67" w:rsidRPr="00012A67" w:rsidRDefault="00012A67" w:rsidP="00012A67">
            <w:pPr>
              <w:numPr>
                <w:ilvl w:val="1"/>
                <w:numId w:val="1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Two is a counting (natural) number, whole number, integer, and rational number.</w:t>
            </w:r>
          </w:p>
          <w:p w:rsidR="00012A67" w:rsidRPr="00012A67" w:rsidRDefault="00012A67" w:rsidP="00012A67">
            <w:pPr>
              <w:numPr>
                <w:ilvl w:val="0"/>
                <w:numId w:val="1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All whole numbers are a subset of integers and rational numbers. </w:t>
            </w:r>
          </w:p>
          <w:p w:rsidR="00012A67" w:rsidRPr="00012A67" w:rsidRDefault="00012A67" w:rsidP="00012A67">
            <w:pPr>
              <w:numPr>
                <w:ilvl w:val="1"/>
                <w:numId w:val="1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Zero is a whole number, integer, and rational number, but not a counting (natural) number.</w:t>
            </w:r>
          </w:p>
          <w:p w:rsidR="00012A67" w:rsidRPr="00012A67" w:rsidRDefault="00012A67" w:rsidP="00012A67">
            <w:pPr>
              <w:numPr>
                <w:ilvl w:val="0"/>
                <w:numId w:val="1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All integers are a subset of rational numbers. </w:t>
            </w:r>
          </w:p>
          <w:p w:rsidR="00012A67" w:rsidRPr="00012A67" w:rsidRDefault="00012A67" w:rsidP="00012A67">
            <w:pPr>
              <w:numPr>
                <w:ilvl w:val="1"/>
                <w:numId w:val="1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Negative two is an integer and rational number, but neither a whole number nor counting (natural) number.</w:t>
            </w:r>
          </w:p>
          <w:p w:rsidR="00012A67" w:rsidRPr="00012A67" w:rsidRDefault="00012A67" w:rsidP="00012A67">
            <w:pPr>
              <w:numPr>
                <w:ilvl w:val="0"/>
                <w:numId w:val="1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All counting (natural) numbers, whole numbers, and integers are a subset of rational numbers. </w:t>
            </w:r>
          </w:p>
          <w:p w:rsidR="00012A67" w:rsidRPr="00012A67" w:rsidRDefault="00012A67" w:rsidP="00012A67">
            <w:pPr>
              <w:numPr>
                <w:ilvl w:val="1"/>
                <w:numId w:val="1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Four is a counting (natural) number, whole number, integer, and rational number.</w:t>
            </w:r>
          </w:p>
          <w:p w:rsidR="00012A67" w:rsidRPr="00012A67" w:rsidRDefault="00012A67" w:rsidP="00012A67">
            <w:pPr>
              <w:numPr>
                <w:ilvl w:val="0"/>
                <w:numId w:val="1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Not all rational numbers are an integer, whole number, or counting (natural) number. </w:t>
            </w:r>
          </w:p>
          <w:p w:rsidR="00012A67" w:rsidRPr="00012A67" w:rsidRDefault="00012A67" w:rsidP="00012A67">
            <w:pPr>
              <w:numPr>
                <w:ilvl w:val="1"/>
                <w:numId w:val="1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One-half is a rational number, but not an integer, whole number, or counting (natural) number.</w:t>
            </w:r>
          </w:p>
          <w:p w:rsidR="00012A67" w:rsidRPr="00012A67" w:rsidRDefault="00012A67" w:rsidP="00012A67">
            <w:pPr>
              <w:numPr>
                <w:ilvl w:val="0"/>
                <w:numId w:val="1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Terminating and repeating decimals are rational numbers but not integers, whole numbers, or counting (natural) numbers. </w:t>
            </w:r>
          </w:p>
          <w:p w:rsidR="00012A67" w:rsidRPr="00012A67" w:rsidRDefault="00012A67" w:rsidP="00012A67">
            <w:pPr>
              <w:numPr>
                <w:ilvl w:val="1"/>
                <w:numId w:val="1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 </w:t>
            </w:r>
            <w:r>
              <w:rPr>
                <w:rFonts w:ascii="Helvetica" w:eastAsia="Times New Roman" w:hAnsi="Helvetica" w:cs="Helvetica"/>
                <w:noProof/>
                <w:color w:val="0A0AFF"/>
                <w:sz w:val="20"/>
                <w:szCs w:val="20"/>
              </w:rPr>
              <w:drawing>
                <wp:inline distT="0" distB="0" distL="0" distR="0">
                  <wp:extent cx="205740" cy="152400"/>
                  <wp:effectExtent l="0" t="0" r="3810" b="0"/>
                  <wp:docPr id="311" name="Picture 311" descr="http://files5.teksresourcesystem.net/23216217012010614514312422405511511709717501117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les5.teksresourcesystem.net/232162170120106145143124224055115117097175011171/Download.ashx?hash=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740" cy="1524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is a repeating decimal; therefore, it is rational number.</w:t>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1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6 classified whole numbers, integers, and rational numbers using a visual representation such as a Venn diagram to describe relationships between sets of numbers.</w:t>
            </w:r>
          </w:p>
          <w:p w:rsidR="00012A67" w:rsidRPr="00012A67" w:rsidRDefault="00012A67" w:rsidP="00012A67">
            <w:pPr>
              <w:numPr>
                <w:ilvl w:val="1"/>
                <w:numId w:val="1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8 will extend previous knowledge of sets and subsets using a visual representation to describe relationships between sets of real numbers.</w:t>
            </w:r>
          </w:p>
          <w:p w:rsidR="00012A67" w:rsidRPr="00012A67" w:rsidRDefault="00012A67" w:rsidP="00012A67">
            <w:pPr>
              <w:numPr>
                <w:ilvl w:val="1"/>
                <w:numId w:val="1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lastRenderedPageBreak/>
              <w:t>Various mathematical process standards will be applied to this student expectation as appropriate.</w:t>
            </w:r>
          </w:p>
          <w:p w:rsidR="00012A67" w:rsidRPr="00012A67" w:rsidRDefault="00012A67" w:rsidP="00012A67">
            <w:pPr>
              <w:numPr>
                <w:ilvl w:val="0"/>
                <w:numId w:val="17"/>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Developing fluency with rational numbers and operations to solve problems in a variety of contexts</w:t>
            </w:r>
          </w:p>
          <w:p w:rsidR="00012A67" w:rsidRPr="00012A67" w:rsidRDefault="00012A67" w:rsidP="00012A67">
            <w:pPr>
              <w:numPr>
                <w:ilvl w:val="0"/>
                <w:numId w:val="17"/>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 Numeric Reasoning</w:t>
            </w:r>
          </w:p>
          <w:p w:rsidR="00012A67" w:rsidRPr="00012A67" w:rsidRDefault="00012A67" w:rsidP="00012A67">
            <w:pPr>
              <w:numPr>
                <w:ilvl w:val="1"/>
                <w:numId w:val="1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i/>
                <w:iCs/>
                <w:color w:val="000000"/>
                <w:sz w:val="20"/>
                <w:szCs w:val="20"/>
              </w:rPr>
            </w:pPr>
            <w:hyperlink r:id="rId20" w:tgtFrame="_blank" w:history="1">
              <w:r w:rsidRPr="00012A67">
                <w:rPr>
                  <w:rFonts w:ascii="Helvetica" w:eastAsia="Times New Roman" w:hAnsi="Helvetica" w:cs="Helvetica"/>
                  <w:b/>
                  <w:bCs/>
                  <w:i/>
                  <w:iCs/>
                  <w:color w:val="4B74C8"/>
                  <w:sz w:val="20"/>
                  <w:szCs w:val="20"/>
                  <w:u w:val="single"/>
                </w:rPr>
                <w:t>7.3</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12A67" w:rsidRPr="00012A67" w:rsidRDefault="00012A67" w:rsidP="00012A67">
            <w:pPr>
              <w:spacing w:before="75" w:after="75" w:line="390" w:lineRule="atLeast"/>
              <w:outlineLvl w:val="2"/>
              <w:rPr>
                <w:rFonts w:ascii="Helvetica" w:eastAsia="Times New Roman" w:hAnsi="Helvetica" w:cs="Helvetica"/>
                <w:b/>
                <w:bCs/>
                <w:i/>
                <w:iCs/>
                <w:color w:val="000000"/>
                <w:sz w:val="27"/>
                <w:szCs w:val="27"/>
              </w:rPr>
            </w:pPr>
            <w:r w:rsidRPr="00012A67">
              <w:rPr>
                <w:rFonts w:ascii="Helvetica" w:eastAsia="Times New Roman" w:hAnsi="Helvetica" w:cs="Helvetica"/>
                <w:b/>
                <w:bCs/>
                <w:i/>
                <w:iCs/>
                <w:color w:val="000000"/>
                <w:sz w:val="27"/>
                <w:szCs w:val="27"/>
              </w:rPr>
              <w:t>Number and operations. The student applies mathematical process standards to add, subtract, multiply, and divide while solving problems and justifying solutions. The student is expected to:</w:t>
            </w: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21" w:tgtFrame="_blank" w:history="1">
              <w:r w:rsidRPr="00012A67">
                <w:rPr>
                  <w:rFonts w:ascii="Helvetica" w:eastAsia="Times New Roman" w:hAnsi="Helvetica" w:cs="Helvetica"/>
                  <w:b/>
                  <w:bCs/>
                  <w:color w:val="4B74C8"/>
                  <w:sz w:val="20"/>
                  <w:szCs w:val="20"/>
                  <w:u w:val="single"/>
                </w:rPr>
                <w:t>7.3A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Add, subtract, multiply, and divide rational numbers fluently.</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Add, subtract, multiply, and divide rational numbers fluently.</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Add, Subtract, Multiply, and Divide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RATIONAL NUMBERS FLUENTLY</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1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Rational numbers – the set of numbers that can be expressed as a fraction </w:t>
            </w:r>
            <w:r>
              <w:rPr>
                <w:rFonts w:ascii="Helvetica" w:eastAsia="Times New Roman" w:hAnsi="Helvetica" w:cs="Helvetica"/>
                <w:noProof/>
                <w:color w:val="0A0AFF"/>
                <w:sz w:val="20"/>
                <w:szCs w:val="20"/>
              </w:rPr>
              <w:drawing>
                <wp:inline distT="0" distB="0" distL="0" distR="0">
                  <wp:extent cx="106680" cy="297180"/>
                  <wp:effectExtent l="0" t="0" r="7620" b="7620"/>
                  <wp:docPr id="310" name="Picture 310"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les5.teksresourcesystem.net/028109204040215026113044249138167114153073229209/Download.ashx?hash=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 cy="297180"/>
                          </a:xfrm>
                          <a:prstGeom prst="rect">
                            <a:avLst/>
                          </a:prstGeom>
                          <a:noFill/>
                          <a:ln>
                            <a:noFill/>
                          </a:ln>
                        </pic:spPr>
                      </pic:pic>
                    </a:graphicData>
                  </a:graphic>
                </wp:inline>
              </w:drawing>
            </w:r>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are integers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xml:space="preserve"> ≠ 0, which includes the subsets of integers, whole numbers, and counting (natural) numbers (e.g., -3, 0, 2, </w:t>
            </w:r>
            <w:r>
              <w:rPr>
                <w:rFonts w:ascii="Helvetica" w:eastAsia="Times New Roman" w:hAnsi="Helvetica" w:cs="Helvetica"/>
                <w:noProof/>
                <w:color w:val="0A0AFF"/>
                <w:sz w:val="20"/>
                <w:szCs w:val="20"/>
              </w:rPr>
              <w:drawing>
                <wp:inline distT="0" distB="0" distL="0" distR="0">
                  <wp:extent cx="807720" cy="304800"/>
                  <wp:effectExtent l="0" t="0" r="0" b="0"/>
                  <wp:docPr id="309" name="Picture 309" descr="http://files5.teksresourcesystem.net/19824609413801504701407204917405204306921808213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les5.teksresourcesystem.net/198246094138015047014072049174052043069218082131/Download.ashx?hash=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772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etc.). The set of rational numbers is denoted by the symbol Q.</w:t>
            </w:r>
          </w:p>
          <w:p w:rsidR="00012A67" w:rsidRPr="00012A67" w:rsidRDefault="00012A67" w:rsidP="00012A67">
            <w:pPr>
              <w:numPr>
                <w:ilvl w:val="0"/>
                <w:numId w:val="1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Fluency – efficient application of procedures with accuracy</w:t>
            </w:r>
          </w:p>
          <w:p w:rsidR="00012A67" w:rsidRPr="00012A67" w:rsidRDefault="00012A67" w:rsidP="00012A67">
            <w:pPr>
              <w:numPr>
                <w:ilvl w:val="0"/>
                <w:numId w:val="1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Addition, subtraction, multiplication, and division involving various forms of positive and negative rational numbers  </w:t>
            </w:r>
          </w:p>
          <w:p w:rsidR="00012A67" w:rsidRPr="00012A67" w:rsidRDefault="00012A67" w:rsidP="00012A67">
            <w:pPr>
              <w:numPr>
                <w:ilvl w:val="1"/>
                <w:numId w:val="1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Whole numbers</w:t>
            </w:r>
          </w:p>
          <w:p w:rsidR="00012A67" w:rsidRPr="00012A67" w:rsidRDefault="00012A67" w:rsidP="00012A67">
            <w:pPr>
              <w:numPr>
                <w:ilvl w:val="1"/>
                <w:numId w:val="1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Integers</w:t>
            </w:r>
          </w:p>
          <w:p w:rsidR="00012A67" w:rsidRPr="00012A67" w:rsidRDefault="00012A67" w:rsidP="00012A67">
            <w:pPr>
              <w:numPr>
                <w:ilvl w:val="1"/>
                <w:numId w:val="1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Decimals (less than or greater than one)</w:t>
            </w:r>
          </w:p>
          <w:p w:rsidR="00012A67" w:rsidRPr="00012A67" w:rsidRDefault="00012A67" w:rsidP="00012A67">
            <w:pPr>
              <w:numPr>
                <w:ilvl w:val="1"/>
                <w:numId w:val="1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Fractions (proper, improper, and mixed numbers)</w:t>
            </w:r>
          </w:p>
          <w:p w:rsidR="00012A67" w:rsidRPr="00012A67" w:rsidRDefault="00012A67" w:rsidP="00012A67">
            <w:pPr>
              <w:numPr>
                <w:ilvl w:val="1"/>
                <w:numId w:val="18"/>
              </w:numPr>
              <w:spacing w:before="100" w:beforeAutospacing="1" w:after="100" w:afterAutospacing="1" w:line="270" w:lineRule="atLeast"/>
              <w:rPr>
                <w:rFonts w:ascii="Helvetica" w:eastAsia="Times New Roman" w:hAnsi="Helvetica" w:cs="Helvetica"/>
                <w:color w:val="0A0AFF"/>
                <w:sz w:val="20"/>
                <w:szCs w:val="20"/>
              </w:rPr>
            </w:pPr>
            <w:proofErr w:type="spellStart"/>
            <w:r w:rsidRPr="00012A67">
              <w:rPr>
                <w:rFonts w:ascii="Helvetica" w:eastAsia="Times New Roman" w:hAnsi="Helvetica" w:cs="Helvetica"/>
                <w:color w:val="0A0AFF"/>
                <w:sz w:val="20"/>
                <w:szCs w:val="20"/>
              </w:rPr>
              <w:lastRenderedPageBreak/>
              <w:t>Percents</w:t>
            </w:r>
            <w:proofErr w:type="spellEnd"/>
            <w:r w:rsidRPr="00012A67">
              <w:rPr>
                <w:rFonts w:ascii="Helvetica" w:eastAsia="Times New Roman" w:hAnsi="Helvetica" w:cs="Helvetica"/>
                <w:color w:val="0A0AFF"/>
                <w:sz w:val="20"/>
                <w:szCs w:val="20"/>
              </w:rPr>
              <w:t xml:space="preserve"> converted to equivalent decimals or fractions for multiplying or dividing fluently</w:t>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1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5 estimated to determine solutions to mathematical and real-world problems involving addition, subtraction, multiplication, or division.</w:t>
            </w:r>
          </w:p>
          <w:p w:rsidR="00012A67" w:rsidRPr="00012A67" w:rsidRDefault="00012A67" w:rsidP="00012A67">
            <w:pPr>
              <w:numPr>
                <w:ilvl w:val="1"/>
                <w:numId w:val="1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5 added and subtracted positive rational numbers fluently.</w:t>
            </w:r>
          </w:p>
          <w:p w:rsidR="00012A67" w:rsidRPr="00012A67" w:rsidRDefault="00012A67" w:rsidP="00012A67">
            <w:pPr>
              <w:numPr>
                <w:ilvl w:val="1"/>
                <w:numId w:val="1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6 multiplied and divided positive rational numbers fluently.</w:t>
            </w:r>
          </w:p>
          <w:p w:rsidR="00012A67" w:rsidRPr="00012A67" w:rsidRDefault="00012A67" w:rsidP="00012A67">
            <w:pPr>
              <w:numPr>
                <w:ilvl w:val="1"/>
                <w:numId w:val="1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19"/>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Developing fluency with rational numbers and operations to solve problems in a variety of contexts</w:t>
            </w:r>
          </w:p>
          <w:p w:rsidR="00012A67" w:rsidRPr="00012A67" w:rsidRDefault="00012A67" w:rsidP="00012A67">
            <w:pPr>
              <w:numPr>
                <w:ilvl w:val="0"/>
                <w:numId w:val="19"/>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 Numeric Reasoning</w:t>
            </w:r>
          </w:p>
          <w:p w:rsidR="00012A67" w:rsidRPr="00012A67" w:rsidRDefault="00012A67" w:rsidP="00012A67">
            <w:pPr>
              <w:numPr>
                <w:ilvl w:val="1"/>
                <w:numId w:val="1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22" w:tgtFrame="_blank" w:history="1">
              <w:r w:rsidRPr="00012A67">
                <w:rPr>
                  <w:rFonts w:ascii="Helvetica" w:eastAsia="Times New Roman" w:hAnsi="Helvetica" w:cs="Helvetica"/>
                  <w:b/>
                  <w:bCs/>
                  <w:color w:val="4B74C8"/>
                  <w:sz w:val="20"/>
                  <w:szCs w:val="20"/>
                  <w:u w:val="single"/>
                </w:rPr>
                <w:t>7.3B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Apply and extend previous understandings of operations to solve problems using addition, subtraction, multiplication, and division of rational numbers.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FF0000"/>
                <w:sz w:val="27"/>
                <w:szCs w:val="27"/>
              </w:rPr>
              <w:t>Readiness Standard</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Apply and extend previous understandings of operations to solve problems using addition, subtraction, multiplication, and division of rational numbers.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FF0000"/>
                <w:sz w:val="27"/>
                <w:szCs w:val="27"/>
              </w:rPr>
              <w:t>Readiness Standard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Apply, Extend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PREVIOUS UNDERSTANDINGS OF OPERATIONS TO SOLVE PROBLEMS USING ADDITION, SUBTRACTION, MULTIPLICATION, AND DIVISION OF RATIONAL NUMBERS</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2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Rational numbers – the set of numbers that can be expressed as a fraction </w:t>
            </w:r>
            <w:r>
              <w:rPr>
                <w:rFonts w:ascii="Helvetica" w:eastAsia="Times New Roman" w:hAnsi="Helvetica" w:cs="Helvetica"/>
                <w:noProof/>
                <w:color w:val="0A0AFF"/>
                <w:sz w:val="20"/>
                <w:szCs w:val="20"/>
              </w:rPr>
              <w:drawing>
                <wp:inline distT="0" distB="0" distL="0" distR="0">
                  <wp:extent cx="106680" cy="297180"/>
                  <wp:effectExtent l="0" t="0" r="7620" b="7620"/>
                  <wp:docPr id="308" name="Picture 308"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les5.teksresourcesystem.net/028109204040215026113044249138167114153073229209/Download.ashx?hash=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 cy="297180"/>
                          </a:xfrm>
                          <a:prstGeom prst="rect">
                            <a:avLst/>
                          </a:prstGeom>
                          <a:noFill/>
                          <a:ln>
                            <a:noFill/>
                          </a:ln>
                        </pic:spPr>
                      </pic:pic>
                    </a:graphicData>
                  </a:graphic>
                </wp:inline>
              </w:drawing>
            </w:r>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are integers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xml:space="preserve"> ≠ 0, which includes the </w:t>
            </w:r>
            <w:r w:rsidRPr="00012A67">
              <w:rPr>
                <w:rFonts w:ascii="Helvetica" w:eastAsia="Times New Roman" w:hAnsi="Helvetica" w:cs="Helvetica"/>
                <w:color w:val="0A0AFF"/>
                <w:sz w:val="20"/>
                <w:szCs w:val="20"/>
              </w:rPr>
              <w:lastRenderedPageBreak/>
              <w:t xml:space="preserve">subsets of integers, whole numbers, and counting (natural) numbers (e.g., -3, 0, 2, </w:t>
            </w:r>
            <w:r>
              <w:rPr>
                <w:rFonts w:ascii="Helvetica" w:eastAsia="Times New Roman" w:hAnsi="Helvetica" w:cs="Helvetica"/>
                <w:noProof/>
                <w:color w:val="0A0AFF"/>
                <w:sz w:val="20"/>
                <w:szCs w:val="20"/>
              </w:rPr>
              <w:drawing>
                <wp:inline distT="0" distB="0" distL="0" distR="0">
                  <wp:extent cx="807720" cy="304800"/>
                  <wp:effectExtent l="0" t="0" r="0" b="0"/>
                  <wp:docPr id="307" name="Picture 307" descr="http://files5.teksresourcesystem.net/19824609413801504701407204917405204306921808213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les5.teksresourcesystem.net/198246094138015047014072049174052043069218082131/Download.ashx?hash=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772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etc.). The set of rational numbers is denoted by the symbol Q.</w:t>
            </w:r>
          </w:p>
          <w:p w:rsidR="00012A67" w:rsidRPr="00012A67" w:rsidRDefault="00012A67" w:rsidP="00012A67">
            <w:pPr>
              <w:numPr>
                <w:ilvl w:val="0"/>
                <w:numId w:val="2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Various forms of positive and negative rational numbers </w:t>
            </w:r>
          </w:p>
          <w:p w:rsidR="00012A67" w:rsidRPr="00012A67" w:rsidRDefault="00012A67" w:rsidP="00012A67">
            <w:pPr>
              <w:numPr>
                <w:ilvl w:val="1"/>
                <w:numId w:val="2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Whole numbers</w:t>
            </w:r>
          </w:p>
          <w:p w:rsidR="00012A67" w:rsidRPr="00012A67" w:rsidRDefault="00012A67" w:rsidP="00012A67">
            <w:pPr>
              <w:numPr>
                <w:ilvl w:val="1"/>
                <w:numId w:val="2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Integers</w:t>
            </w:r>
          </w:p>
          <w:p w:rsidR="00012A67" w:rsidRPr="00012A67" w:rsidRDefault="00012A67" w:rsidP="00012A67">
            <w:pPr>
              <w:numPr>
                <w:ilvl w:val="1"/>
                <w:numId w:val="2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Decimals (less than or greater than one)</w:t>
            </w:r>
          </w:p>
          <w:p w:rsidR="00012A67" w:rsidRPr="00012A67" w:rsidRDefault="00012A67" w:rsidP="00012A67">
            <w:pPr>
              <w:numPr>
                <w:ilvl w:val="1"/>
                <w:numId w:val="2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Fractions (proper, improper, and mixed numbers)</w:t>
            </w:r>
          </w:p>
          <w:p w:rsidR="00012A67" w:rsidRPr="00012A67" w:rsidRDefault="00012A67" w:rsidP="00012A67">
            <w:pPr>
              <w:numPr>
                <w:ilvl w:val="1"/>
                <w:numId w:val="20"/>
              </w:numPr>
              <w:spacing w:before="100" w:beforeAutospacing="1" w:after="100" w:afterAutospacing="1" w:line="270" w:lineRule="atLeast"/>
              <w:rPr>
                <w:rFonts w:ascii="Helvetica" w:eastAsia="Times New Roman" w:hAnsi="Helvetica" w:cs="Helvetica"/>
                <w:color w:val="0A0AFF"/>
                <w:sz w:val="20"/>
                <w:szCs w:val="20"/>
              </w:rPr>
            </w:pPr>
            <w:proofErr w:type="spellStart"/>
            <w:r w:rsidRPr="00012A67">
              <w:rPr>
                <w:rFonts w:ascii="Helvetica" w:eastAsia="Times New Roman" w:hAnsi="Helvetica" w:cs="Helvetica"/>
                <w:color w:val="0A0AFF"/>
                <w:sz w:val="20"/>
                <w:szCs w:val="20"/>
              </w:rPr>
              <w:t>Percents</w:t>
            </w:r>
            <w:proofErr w:type="spellEnd"/>
            <w:r w:rsidRPr="00012A67">
              <w:rPr>
                <w:rFonts w:ascii="Helvetica" w:eastAsia="Times New Roman" w:hAnsi="Helvetica" w:cs="Helvetica"/>
                <w:color w:val="0A0AFF"/>
                <w:sz w:val="20"/>
                <w:szCs w:val="20"/>
              </w:rPr>
              <w:t xml:space="preserve"> converted to equivalent decimals or fractions for multiplying or dividing</w:t>
            </w:r>
          </w:p>
          <w:p w:rsidR="00012A67" w:rsidRPr="00012A67" w:rsidRDefault="00012A67" w:rsidP="00012A67">
            <w:pPr>
              <w:numPr>
                <w:ilvl w:val="0"/>
                <w:numId w:val="2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Various forms of representing multiplying by a negative</w:t>
            </w:r>
          </w:p>
          <w:p w:rsidR="00012A67" w:rsidRPr="00012A67" w:rsidRDefault="00012A67" w:rsidP="00012A67">
            <w:pPr>
              <w:numPr>
                <w:ilvl w:val="1"/>
                <w:numId w:val="2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Pr>
                <w:rFonts w:ascii="Helvetica" w:eastAsia="Times New Roman" w:hAnsi="Helvetica" w:cs="Helvetica"/>
                <w:noProof/>
                <w:color w:val="0A0AFF"/>
                <w:sz w:val="20"/>
                <w:szCs w:val="20"/>
              </w:rPr>
              <w:drawing>
                <wp:inline distT="0" distB="0" distL="0" distR="0">
                  <wp:extent cx="2522220" cy="304800"/>
                  <wp:effectExtent l="0" t="0" r="0" b="0"/>
                  <wp:docPr id="306" name="Picture 306" descr="http://files5.teksresourcesystem.net/1801571760510661970210340302451020661041940720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iles5.teksresourcesystem.net/180157176051066197021034030245102066104194072009/Download.ashx?hash=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2220" cy="304800"/>
                          </a:xfrm>
                          <a:prstGeom prst="rect">
                            <a:avLst/>
                          </a:prstGeom>
                          <a:noFill/>
                          <a:ln>
                            <a:noFill/>
                          </a:ln>
                        </pic:spPr>
                      </pic:pic>
                    </a:graphicData>
                  </a:graphic>
                </wp:inline>
              </w:drawing>
            </w:r>
          </w:p>
          <w:p w:rsidR="00012A67" w:rsidRPr="00012A67" w:rsidRDefault="00012A67" w:rsidP="00012A67">
            <w:pPr>
              <w:numPr>
                <w:ilvl w:val="0"/>
                <w:numId w:val="2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Generalizations of integer operations </w:t>
            </w:r>
          </w:p>
          <w:p w:rsidR="00012A67" w:rsidRPr="00012A67" w:rsidRDefault="00012A67" w:rsidP="00012A67">
            <w:pPr>
              <w:numPr>
                <w:ilvl w:val="1"/>
                <w:numId w:val="2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Addition and subtraction </w:t>
            </w:r>
          </w:p>
          <w:p w:rsidR="00012A67" w:rsidRPr="00012A67" w:rsidRDefault="00012A67" w:rsidP="00012A67">
            <w:pPr>
              <w:numPr>
                <w:ilvl w:val="2"/>
                <w:numId w:val="2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If a pair of addends has the same sign, then the sum will have the sign of both addends.</w:t>
            </w:r>
          </w:p>
          <w:p w:rsidR="00012A67" w:rsidRPr="00012A67" w:rsidRDefault="00012A67" w:rsidP="00012A67">
            <w:pPr>
              <w:numPr>
                <w:ilvl w:val="2"/>
                <w:numId w:val="2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If a pair of addends has opposite signs, then the sum will have the sign of the addend with the greatest absolute value.</w:t>
            </w:r>
          </w:p>
          <w:p w:rsidR="00012A67" w:rsidRPr="00012A67" w:rsidRDefault="00012A67" w:rsidP="00012A67">
            <w:pPr>
              <w:numPr>
                <w:ilvl w:val="2"/>
                <w:numId w:val="2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 subtraction problem may be rewritten as an addition problem by adding the opposite of the integer following the subtraction symbol, and then applying the rules for addition.</w:t>
            </w:r>
          </w:p>
          <w:p w:rsidR="00012A67" w:rsidRPr="00012A67" w:rsidRDefault="00012A67" w:rsidP="00012A67">
            <w:pPr>
              <w:numPr>
                <w:ilvl w:val="1"/>
                <w:numId w:val="2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Multiplication and division</w:t>
            </w:r>
          </w:p>
          <w:p w:rsidR="00012A67" w:rsidRPr="00012A67" w:rsidRDefault="00012A67" w:rsidP="00012A67">
            <w:pPr>
              <w:numPr>
                <w:ilvl w:val="2"/>
                <w:numId w:val="2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If two rational numbers have the same sign, then the product or quotient is positive.</w:t>
            </w:r>
          </w:p>
          <w:p w:rsidR="00012A67" w:rsidRPr="00012A67" w:rsidRDefault="00012A67" w:rsidP="00012A67">
            <w:pPr>
              <w:numPr>
                <w:ilvl w:val="2"/>
                <w:numId w:val="2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If two rational numbers have opposite signs, then the product or quotient is negative.</w:t>
            </w:r>
          </w:p>
          <w:p w:rsidR="00012A67" w:rsidRPr="00012A67" w:rsidRDefault="00012A67" w:rsidP="00012A67">
            <w:pPr>
              <w:numPr>
                <w:ilvl w:val="2"/>
                <w:numId w:val="2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When multiplying or dividing two or more rational numbers, the product or quotient is positive if there are no negative signs or an even number of negative signs.</w:t>
            </w:r>
          </w:p>
          <w:p w:rsidR="00012A67" w:rsidRPr="00012A67" w:rsidRDefault="00012A67" w:rsidP="00012A67">
            <w:pPr>
              <w:numPr>
                <w:ilvl w:val="2"/>
                <w:numId w:val="2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When multiplying or dividing two or more rational numbers, the product or quotient is negative if there is one negative sign or an odd number of negative signs.</w:t>
            </w:r>
          </w:p>
          <w:p w:rsidR="00012A67" w:rsidRPr="00012A67" w:rsidRDefault="00012A67" w:rsidP="00012A67">
            <w:pPr>
              <w:numPr>
                <w:ilvl w:val="0"/>
                <w:numId w:val="2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Connections between generalizations for integer operations to rational number operations for addition and subtraction</w:t>
            </w:r>
          </w:p>
          <w:p w:rsidR="00012A67" w:rsidRPr="00012A67" w:rsidRDefault="00012A67" w:rsidP="00012A67">
            <w:pPr>
              <w:numPr>
                <w:ilvl w:val="1"/>
                <w:numId w:val="2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97040" cy="2560320"/>
                  <wp:effectExtent l="0" t="0" r="3810" b="0"/>
                  <wp:docPr id="305" name="Picture 305" descr="http://files5.teksresourcesystem.net/07014808000300202523805523813708609520500922723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iles5.teksresourcesystem.net/070148080003002025238055238137086095205009227237/Download.ashx?hash=2.2&amp;w=7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97040" cy="2560320"/>
                          </a:xfrm>
                          <a:prstGeom prst="rect">
                            <a:avLst/>
                          </a:prstGeom>
                          <a:noFill/>
                          <a:ln>
                            <a:noFill/>
                          </a:ln>
                        </pic:spPr>
                      </pic:pic>
                    </a:graphicData>
                  </a:graphic>
                </wp:inline>
              </w:drawing>
            </w:r>
          </w:p>
          <w:p w:rsidR="00012A67" w:rsidRPr="00012A67" w:rsidRDefault="00012A67" w:rsidP="00012A67">
            <w:pPr>
              <w:numPr>
                <w:ilvl w:val="0"/>
                <w:numId w:val="2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Recognize that dividing by a rational number and multiplying by its reciprocal result in equivalent values.</w:t>
            </w:r>
          </w:p>
          <w:p w:rsidR="00012A67" w:rsidRPr="00012A67" w:rsidRDefault="00012A67" w:rsidP="00012A67">
            <w:pPr>
              <w:numPr>
                <w:ilvl w:val="0"/>
                <w:numId w:val="2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Connections between generalizations for integer operations to rational number operations for multiplication and division</w:t>
            </w:r>
          </w:p>
          <w:p w:rsidR="00012A67" w:rsidRPr="00012A67" w:rsidRDefault="00012A67" w:rsidP="00012A67">
            <w:pPr>
              <w:numPr>
                <w:ilvl w:val="1"/>
                <w:numId w:val="2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43700" cy="6553200"/>
                  <wp:effectExtent l="0" t="0" r="0" b="0"/>
                  <wp:docPr id="304" name="Picture 304" descr="http://files5.teksresourcesystem.net/144044047124241195068131217080097209082048032238/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iles5.teksresourcesystem.net/144044047124241195068131217080097209082048032238/Download.ashx?hash=2.2&amp;w=7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43700" cy="6553200"/>
                          </a:xfrm>
                          <a:prstGeom prst="rect">
                            <a:avLst/>
                          </a:prstGeom>
                          <a:noFill/>
                          <a:ln>
                            <a:noFill/>
                          </a:ln>
                        </pic:spPr>
                      </pic:pic>
                    </a:graphicData>
                  </a:graphic>
                </wp:inline>
              </w:drawing>
            </w:r>
          </w:p>
          <w:p w:rsidR="00012A67" w:rsidRPr="00012A67" w:rsidRDefault="00012A67" w:rsidP="00012A67">
            <w:pPr>
              <w:numPr>
                <w:ilvl w:val="0"/>
                <w:numId w:val="2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Mathematical and real-world problem situations </w:t>
            </w:r>
          </w:p>
          <w:p w:rsidR="00012A67" w:rsidRPr="00012A67" w:rsidRDefault="00012A67" w:rsidP="00012A67">
            <w:pPr>
              <w:numPr>
                <w:ilvl w:val="1"/>
                <w:numId w:val="2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Multi-step problems</w:t>
            </w:r>
          </w:p>
          <w:p w:rsidR="00012A67" w:rsidRPr="00012A67" w:rsidRDefault="00012A67" w:rsidP="00012A67">
            <w:pPr>
              <w:numPr>
                <w:ilvl w:val="1"/>
                <w:numId w:val="2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Multiple operations</w:t>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2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2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6 multiplied and divided positive rational numbers fluently.</w:t>
            </w:r>
          </w:p>
          <w:p w:rsidR="00012A67" w:rsidRPr="00012A67" w:rsidRDefault="00012A67" w:rsidP="00012A67">
            <w:pPr>
              <w:numPr>
                <w:ilvl w:val="1"/>
                <w:numId w:val="2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6 determined, with and without computation, whether a quantity is increased or decreased when multiplied by a fraction, including values greater than or less than one.</w:t>
            </w:r>
          </w:p>
          <w:p w:rsidR="00012A67" w:rsidRPr="00012A67" w:rsidRDefault="00012A67" w:rsidP="00012A67">
            <w:pPr>
              <w:numPr>
                <w:ilvl w:val="1"/>
                <w:numId w:val="2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29"/>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2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Developing fluency with rational numbers and operations to solve problems in a variety of contexts</w:t>
            </w:r>
          </w:p>
          <w:p w:rsidR="00012A67" w:rsidRPr="00012A67" w:rsidRDefault="00012A67" w:rsidP="00012A67">
            <w:pPr>
              <w:numPr>
                <w:ilvl w:val="0"/>
                <w:numId w:val="29"/>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2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 Numeric Reasoning</w:t>
            </w:r>
          </w:p>
          <w:p w:rsidR="00012A67" w:rsidRPr="00012A67" w:rsidRDefault="00012A67" w:rsidP="00012A67">
            <w:pPr>
              <w:numPr>
                <w:ilvl w:val="1"/>
                <w:numId w:val="2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i/>
                <w:iCs/>
                <w:color w:val="000000"/>
                <w:sz w:val="20"/>
                <w:szCs w:val="20"/>
              </w:rPr>
            </w:pPr>
            <w:hyperlink r:id="rId26" w:tgtFrame="_blank" w:history="1">
              <w:r w:rsidRPr="00012A67">
                <w:rPr>
                  <w:rFonts w:ascii="Helvetica" w:eastAsia="Times New Roman" w:hAnsi="Helvetica" w:cs="Helvetica"/>
                  <w:b/>
                  <w:bCs/>
                  <w:i/>
                  <w:iCs/>
                  <w:color w:val="4B74C8"/>
                  <w:sz w:val="20"/>
                  <w:szCs w:val="20"/>
                  <w:u w:val="single"/>
                </w:rPr>
                <w:t>7.4</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12A67" w:rsidRPr="00012A67" w:rsidRDefault="00012A67" w:rsidP="00012A67">
            <w:pPr>
              <w:spacing w:before="75" w:after="75" w:line="390" w:lineRule="atLeast"/>
              <w:outlineLvl w:val="2"/>
              <w:rPr>
                <w:rFonts w:ascii="Helvetica" w:eastAsia="Times New Roman" w:hAnsi="Helvetica" w:cs="Helvetica"/>
                <w:b/>
                <w:bCs/>
                <w:i/>
                <w:iCs/>
                <w:color w:val="000000"/>
                <w:sz w:val="27"/>
                <w:szCs w:val="27"/>
              </w:rPr>
            </w:pPr>
            <w:r w:rsidRPr="00012A67">
              <w:rPr>
                <w:rFonts w:ascii="Helvetica" w:eastAsia="Times New Roman" w:hAnsi="Helvetica" w:cs="Helvetica"/>
                <w:b/>
                <w:bCs/>
                <w:i/>
                <w:iCs/>
                <w:color w:val="000000"/>
                <w:sz w:val="27"/>
                <w:szCs w:val="27"/>
              </w:rPr>
              <w:t>Proportionality. The student applies mathematical process standards to represent and solve problems involving proportional relationships. The student is expected to:</w:t>
            </w: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27" w:tgtFrame="_blank" w:history="1">
              <w:r w:rsidRPr="00012A67">
                <w:rPr>
                  <w:rFonts w:ascii="Helvetica" w:eastAsia="Times New Roman" w:hAnsi="Helvetica" w:cs="Helvetica"/>
                  <w:b/>
                  <w:bCs/>
                  <w:color w:val="4B74C8"/>
                  <w:sz w:val="20"/>
                  <w:szCs w:val="20"/>
                  <w:u w:val="single"/>
                </w:rPr>
                <w:t>7.4A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 xml:space="preserve">Represent constant rates of change in mathematical and real-world problems given pictorial, tabular, verbal, numeric, graphical, and algebraic representations, including </w:t>
            </w:r>
            <w:r w:rsidRPr="00012A67">
              <w:rPr>
                <w:rFonts w:ascii="Helvetica" w:eastAsia="Times New Roman" w:hAnsi="Helvetica" w:cs="Helvetica"/>
                <w:b/>
                <w:bCs/>
                <w:i/>
                <w:iCs/>
                <w:color w:val="000000"/>
                <w:sz w:val="20"/>
                <w:szCs w:val="20"/>
              </w:rPr>
              <w:t>d</w:t>
            </w:r>
            <w:r w:rsidRPr="00012A67">
              <w:rPr>
                <w:rFonts w:ascii="Helvetica" w:eastAsia="Times New Roman" w:hAnsi="Helvetica" w:cs="Helvetica"/>
                <w:b/>
                <w:bCs/>
                <w:color w:val="000000"/>
                <w:sz w:val="20"/>
                <w:szCs w:val="20"/>
              </w:rPr>
              <w:t xml:space="preserve"> = </w:t>
            </w:r>
            <w:r w:rsidRPr="00012A67">
              <w:rPr>
                <w:rFonts w:ascii="Helvetica" w:eastAsia="Times New Roman" w:hAnsi="Helvetica" w:cs="Helvetica"/>
                <w:b/>
                <w:bCs/>
                <w:i/>
                <w:iCs/>
                <w:color w:val="000000"/>
                <w:sz w:val="20"/>
                <w:szCs w:val="20"/>
              </w:rPr>
              <w:t>rt</w:t>
            </w:r>
            <w:r w:rsidRPr="00012A67">
              <w:rPr>
                <w:rFonts w:ascii="Helvetica" w:eastAsia="Times New Roman" w:hAnsi="Helvetica" w:cs="Helvetica"/>
                <w:b/>
                <w:bCs/>
                <w:color w:val="000000"/>
                <w:sz w:val="20"/>
                <w:szCs w:val="20"/>
              </w:rPr>
              <w:t>.</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FF0000"/>
                <w:sz w:val="27"/>
                <w:szCs w:val="27"/>
              </w:rPr>
              <w:t>Readiness Standard</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 xml:space="preserve">Represent constant rates of change in mathematical and real-world problems given pictorial, tabular, verbal, numeric, graphical, and algebraic representations, including </w:t>
            </w:r>
            <w:r w:rsidRPr="00012A67">
              <w:rPr>
                <w:rFonts w:ascii="Helvetica" w:eastAsia="Times New Roman" w:hAnsi="Helvetica" w:cs="Helvetica"/>
                <w:b/>
                <w:bCs/>
                <w:i/>
                <w:iCs/>
                <w:color w:val="000000"/>
                <w:sz w:val="20"/>
                <w:szCs w:val="20"/>
              </w:rPr>
              <w:t>d</w:t>
            </w:r>
            <w:r w:rsidRPr="00012A67">
              <w:rPr>
                <w:rFonts w:ascii="Helvetica" w:eastAsia="Times New Roman" w:hAnsi="Helvetica" w:cs="Helvetica"/>
                <w:b/>
                <w:bCs/>
                <w:color w:val="000000"/>
                <w:sz w:val="20"/>
                <w:szCs w:val="20"/>
              </w:rPr>
              <w:t xml:space="preserve"> = </w:t>
            </w:r>
            <w:r w:rsidRPr="00012A67">
              <w:rPr>
                <w:rFonts w:ascii="Helvetica" w:eastAsia="Times New Roman" w:hAnsi="Helvetica" w:cs="Helvetica"/>
                <w:b/>
                <w:bCs/>
                <w:i/>
                <w:iCs/>
                <w:color w:val="000000"/>
                <w:sz w:val="20"/>
                <w:szCs w:val="20"/>
              </w:rPr>
              <w:t>rt</w:t>
            </w:r>
            <w:r w:rsidRPr="00012A67">
              <w:rPr>
                <w:rFonts w:ascii="Helvetica" w:eastAsia="Times New Roman" w:hAnsi="Helvetica" w:cs="Helvetica"/>
                <w:b/>
                <w:bCs/>
                <w:color w:val="000000"/>
                <w:sz w:val="20"/>
                <w:szCs w:val="20"/>
              </w:rPr>
              <w:t>.</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FF0000"/>
                <w:sz w:val="27"/>
                <w:szCs w:val="27"/>
              </w:rPr>
              <w:t>Readiness Standard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Represent</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CONSTANT RATES OF CHANGE IN MATHEMATICAL AND REAL-WORLD PROBLEMS GIVEN PICTORIAL, TABULAR, VERBAL, NUMERIC, GRAPHICAL, AND ALGEBRAIC REPRESENTATIONS, INCLUDING </w:t>
            </w:r>
            <w:r w:rsidRPr="00012A67">
              <w:rPr>
                <w:rFonts w:ascii="Helvetica" w:eastAsia="Times New Roman" w:hAnsi="Helvetica" w:cs="Helvetica"/>
                <w:i/>
                <w:iCs/>
                <w:color w:val="0A0AFF"/>
                <w:sz w:val="20"/>
                <w:szCs w:val="20"/>
              </w:rPr>
              <w:t xml:space="preserve">d = </w:t>
            </w:r>
            <w:proofErr w:type="spellStart"/>
            <w:r w:rsidRPr="00012A67">
              <w:rPr>
                <w:rFonts w:ascii="Helvetica" w:eastAsia="Times New Roman" w:hAnsi="Helvetica" w:cs="Helvetica"/>
                <w:i/>
                <w:iCs/>
                <w:color w:val="0A0AFF"/>
                <w:sz w:val="20"/>
                <w:szCs w:val="20"/>
              </w:rPr>
              <w:t>rt</w:t>
            </w:r>
            <w:proofErr w:type="spellEnd"/>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3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Rational numbers – the set of numbers that can be expressed as a fraction </w:t>
            </w:r>
            <w:r>
              <w:rPr>
                <w:rFonts w:ascii="Helvetica" w:eastAsia="Times New Roman" w:hAnsi="Helvetica" w:cs="Helvetica"/>
                <w:noProof/>
                <w:color w:val="0A0AFF"/>
                <w:sz w:val="20"/>
                <w:szCs w:val="20"/>
              </w:rPr>
              <w:drawing>
                <wp:inline distT="0" distB="0" distL="0" distR="0">
                  <wp:extent cx="106680" cy="297180"/>
                  <wp:effectExtent l="0" t="0" r="7620" b="7620"/>
                  <wp:docPr id="303" name="Picture 303"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iles5.teksresourcesystem.net/028109204040215026113044249138167114153073229209/Download.ashx?hash=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 cy="297180"/>
                          </a:xfrm>
                          <a:prstGeom prst="rect">
                            <a:avLst/>
                          </a:prstGeom>
                          <a:noFill/>
                          <a:ln>
                            <a:noFill/>
                          </a:ln>
                        </pic:spPr>
                      </pic:pic>
                    </a:graphicData>
                  </a:graphic>
                </wp:inline>
              </w:drawing>
            </w:r>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are integers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xml:space="preserve"> ≠ 0, which includes the subsets of integers, whole numbers, and counting (natural) numbers (e.g., -3, 0, 2, </w:t>
            </w:r>
            <w:r>
              <w:rPr>
                <w:rFonts w:ascii="Helvetica" w:eastAsia="Times New Roman" w:hAnsi="Helvetica" w:cs="Helvetica"/>
                <w:noProof/>
                <w:color w:val="0A0AFF"/>
                <w:sz w:val="20"/>
                <w:szCs w:val="20"/>
              </w:rPr>
              <w:drawing>
                <wp:inline distT="0" distB="0" distL="0" distR="0">
                  <wp:extent cx="807720" cy="304800"/>
                  <wp:effectExtent l="0" t="0" r="0" b="0"/>
                  <wp:docPr id="302" name="Picture 302" descr="http://files5.teksresourcesystem.net/19824609413801504701407204917405204306921808213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iles5.teksresourcesystem.net/198246094138015047014072049174052043069218082131/Download.ashx?hash=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772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etc.). The set of rational numbers is denoted by the symbol Q.</w:t>
            </w:r>
          </w:p>
          <w:p w:rsidR="00012A67" w:rsidRPr="00012A67" w:rsidRDefault="00012A67" w:rsidP="00012A67">
            <w:pPr>
              <w:numPr>
                <w:ilvl w:val="0"/>
                <w:numId w:val="3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Various forms of positive and negative rational numbers </w:t>
            </w:r>
          </w:p>
          <w:p w:rsidR="00012A67" w:rsidRPr="00012A67" w:rsidRDefault="00012A67" w:rsidP="00012A67">
            <w:pPr>
              <w:numPr>
                <w:ilvl w:val="1"/>
                <w:numId w:val="3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Whole numbers</w:t>
            </w:r>
          </w:p>
          <w:p w:rsidR="00012A67" w:rsidRPr="00012A67" w:rsidRDefault="00012A67" w:rsidP="00012A67">
            <w:pPr>
              <w:numPr>
                <w:ilvl w:val="1"/>
                <w:numId w:val="3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Integers</w:t>
            </w:r>
          </w:p>
          <w:p w:rsidR="00012A67" w:rsidRPr="00012A67" w:rsidRDefault="00012A67" w:rsidP="00012A67">
            <w:pPr>
              <w:numPr>
                <w:ilvl w:val="1"/>
                <w:numId w:val="3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Decimals (less than or greater than one)</w:t>
            </w:r>
          </w:p>
          <w:p w:rsidR="00012A67" w:rsidRPr="00012A67" w:rsidRDefault="00012A67" w:rsidP="00012A67">
            <w:pPr>
              <w:numPr>
                <w:ilvl w:val="1"/>
                <w:numId w:val="3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Fractions (proper, improper, and mixed numbers)</w:t>
            </w:r>
          </w:p>
          <w:p w:rsidR="00012A67" w:rsidRPr="00012A67" w:rsidRDefault="00012A67" w:rsidP="00012A67">
            <w:pPr>
              <w:numPr>
                <w:ilvl w:val="0"/>
                <w:numId w:val="3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Constant rate of change – a ratio when the dependent, </w:t>
            </w:r>
            <w:r w:rsidRPr="00012A67">
              <w:rPr>
                <w:rFonts w:ascii="Helvetica" w:eastAsia="Times New Roman" w:hAnsi="Helvetica" w:cs="Helvetica"/>
                <w:i/>
                <w:iCs/>
                <w:color w:val="0A0AFF"/>
                <w:sz w:val="20"/>
                <w:szCs w:val="20"/>
              </w:rPr>
              <w:t>y</w:t>
            </w:r>
            <w:r w:rsidRPr="00012A67">
              <w:rPr>
                <w:rFonts w:ascii="Helvetica" w:eastAsia="Times New Roman" w:hAnsi="Helvetica" w:cs="Helvetica"/>
                <w:color w:val="0A0AFF"/>
                <w:sz w:val="20"/>
                <w:szCs w:val="20"/>
              </w:rPr>
              <w:t>-value, changes at a constant rate for each independent,</w:t>
            </w:r>
            <w:r w:rsidRPr="00012A67">
              <w:rPr>
                <w:rFonts w:ascii="Helvetica" w:eastAsia="Times New Roman" w:hAnsi="Helvetica" w:cs="Helvetica"/>
                <w:i/>
                <w:iCs/>
                <w:color w:val="0A0AFF"/>
                <w:sz w:val="20"/>
                <w:szCs w:val="20"/>
              </w:rPr>
              <w:t> x</w:t>
            </w:r>
            <w:r w:rsidRPr="00012A67">
              <w:rPr>
                <w:rFonts w:ascii="Helvetica" w:eastAsia="Times New Roman" w:hAnsi="Helvetica" w:cs="Helvetica"/>
                <w:color w:val="0A0AFF"/>
                <w:sz w:val="20"/>
                <w:szCs w:val="20"/>
              </w:rPr>
              <w:t>-value</w:t>
            </w:r>
          </w:p>
          <w:p w:rsidR="00012A67" w:rsidRPr="00012A67" w:rsidRDefault="00012A67" w:rsidP="00012A67">
            <w:pPr>
              <w:numPr>
                <w:ilvl w:val="0"/>
                <w:numId w:val="3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Proportional mathematical and real-world problems </w:t>
            </w:r>
          </w:p>
          <w:p w:rsidR="00012A67" w:rsidRPr="00012A67" w:rsidRDefault="00012A67" w:rsidP="00012A67">
            <w:pPr>
              <w:numPr>
                <w:ilvl w:val="1"/>
                <w:numId w:val="3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Unit conversions within and between systems </w:t>
            </w:r>
          </w:p>
          <w:p w:rsidR="00012A67" w:rsidRPr="00012A67" w:rsidRDefault="00012A67" w:rsidP="00012A67">
            <w:pPr>
              <w:numPr>
                <w:ilvl w:val="2"/>
                <w:numId w:val="3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Customary</w:t>
            </w:r>
          </w:p>
          <w:p w:rsidR="00012A67" w:rsidRPr="00012A67" w:rsidRDefault="00012A67" w:rsidP="00012A67">
            <w:pPr>
              <w:numPr>
                <w:ilvl w:val="2"/>
                <w:numId w:val="3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Metric</w:t>
            </w:r>
          </w:p>
          <w:p w:rsidR="00012A67" w:rsidRPr="00012A67" w:rsidRDefault="00012A67" w:rsidP="00012A67">
            <w:pPr>
              <w:numPr>
                <w:ilvl w:val="1"/>
                <w:numId w:val="3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i/>
                <w:iCs/>
                <w:color w:val="0A0AFF"/>
                <w:sz w:val="20"/>
                <w:szCs w:val="20"/>
              </w:rPr>
              <w:t>d</w:t>
            </w:r>
            <w:r w:rsidRPr="00012A67">
              <w:rPr>
                <w:rFonts w:ascii="Helvetica" w:eastAsia="Times New Roman" w:hAnsi="Helvetica" w:cs="Helvetica"/>
                <w:color w:val="0A0AFF"/>
                <w:sz w:val="20"/>
                <w:szCs w:val="20"/>
              </w:rPr>
              <w:t> = </w:t>
            </w:r>
            <w:proofErr w:type="spellStart"/>
            <w:r w:rsidRPr="00012A67">
              <w:rPr>
                <w:rFonts w:ascii="Helvetica" w:eastAsia="Times New Roman" w:hAnsi="Helvetica" w:cs="Helvetica"/>
                <w:i/>
                <w:iCs/>
                <w:color w:val="0A0AFF"/>
                <w:sz w:val="20"/>
                <w:szCs w:val="20"/>
              </w:rPr>
              <w:t>rt</w:t>
            </w:r>
            <w:proofErr w:type="spellEnd"/>
          </w:p>
          <w:p w:rsidR="00012A67" w:rsidRPr="00012A67" w:rsidRDefault="00012A67" w:rsidP="00012A67">
            <w:pPr>
              <w:numPr>
                <w:ilvl w:val="2"/>
                <w:numId w:val="3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 </w:t>
            </w:r>
            <w:r w:rsidRPr="00012A67">
              <w:rPr>
                <w:rFonts w:ascii="Helvetica" w:eastAsia="Times New Roman" w:hAnsi="Helvetica" w:cs="Helvetica"/>
                <w:i/>
                <w:iCs/>
                <w:color w:val="0A0AFF"/>
                <w:sz w:val="20"/>
                <w:szCs w:val="20"/>
              </w:rPr>
              <w:t>d</w:t>
            </w:r>
            <w:r w:rsidRPr="00012A67">
              <w:rPr>
                <w:rFonts w:ascii="Helvetica" w:eastAsia="Times New Roman" w:hAnsi="Helvetica" w:cs="Helvetica"/>
                <w:color w:val="0A0AFF"/>
                <w:sz w:val="20"/>
                <w:szCs w:val="20"/>
              </w:rPr>
              <w:t> = </w:t>
            </w:r>
            <w:proofErr w:type="spellStart"/>
            <w:proofErr w:type="gramStart"/>
            <w:r w:rsidRPr="00012A67">
              <w:rPr>
                <w:rFonts w:ascii="Helvetica" w:eastAsia="Times New Roman" w:hAnsi="Helvetica" w:cs="Helvetica"/>
                <w:i/>
                <w:iCs/>
                <w:color w:val="0A0AFF"/>
                <w:sz w:val="20"/>
                <w:szCs w:val="20"/>
              </w:rPr>
              <w:t>rt</w:t>
            </w:r>
            <w:proofErr w:type="spellEnd"/>
            <w:proofErr w:type="gramEnd"/>
            <w:r w:rsidRPr="00012A67">
              <w:rPr>
                <w:rFonts w:ascii="Helvetica" w:eastAsia="Times New Roman" w:hAnsi="Helvetica" w:cs="Helvetica"/>
                <w:color w:val="0A0AFF"/>
                <w:sz w:val="20"/>
                <w:szCs w:val="20"/>
              </w:rPr>
              <w:t>, the d represents distance, the </w:t>
            </w:r>
            <w:r w:rsidRPr="00012A67">
              <w:rPr>
                <w:rFonts w:ascii="Helvetica" w:eastAsia="Times New Roman" w:hAnsi="Helvetica" w:cs="Helvetica"/>
                <w:i/>
                <w:iCs/>
                <w:color w:val="0A0AFF"/>
                <w:sz w:val="20"/>
                <w:szCs w:val="20"/>
              </w:rPr>
              <w:t>r</w:t>
            </w:r>
            <w:r w:rsidRPr="00012A67">
              <w:rPr>
                <w:rFonts w:ascii="Helvetica" w:eastAsia="Times New Roman" w:hAnsi="Helvetica" w:cs="Helvetica"/>
                <w:color w:val="0A0AFF"/>
                <w:sz w:val="20"/>
                <w:szCs w:val="20"/>
              </w:rPr>
              <w:t> represents rate, and the</w:t>
            </w:r>
            <w:r w:rsidRPr="00012A67">
              <w:rPr>
                <w:rFonts w:ascii="Helvetica" w:eastAsia="Times New Roman" w:hAnsi="Helvetica" w:cs="Helvetica"/>
                <w:i/>
                <w:iCs/>
                <w:color w:val="0A0AFF"/>
                <w:sz w:val="20"/>
                <w:szCs w:val="20"/>
              </w:rPr>
              <w:t> t</w:t>
            </w:r>
            <w:r w:rsidRPr="00012A67">
              <w:rPr>
                <w:rFonts w:ascii="Helvetica" w:eastAsia="Times New Roman" w:hAnsi="Helvetica" w:cs="Helvetica"/>
                <w:color w:val="0A0AFF"/>
                <w:sz w:val="20"/>
                <w:szCs w:val="20"/>
              </w:rPr>
              <w:t> represents time.</w:t>
            </w:r>
          </w:p>
          <w:p w:rsidR="00012A67" w:rsidRPr="00012A67" w:rsidRDefault="00012A67" w:rsidP="00012A67">
            <w:pPr>
              <w:numPr>
                <w:ilvl w:val="2"/>
                <w:numId w:val="3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Connections between constant rate of change</w:t>
            </w:r>
            <w:r w:rsidRPr="00012A67">
              <w:rPr>
                <w:rFonts w:ascii="Helvetica" w:eastAsia="Times New Roman" w:hAnsi="Helvetica" w:cs="Helvetica"/>
                <w:i/>
                <w:iCs/>
                <w:color w:val="0A0AFF"/>
                <w:sz w:val="20"/>
                <w:szCs w:val="20"/>
              </w:rPr>
              <w:t> r</w:t>
            </w:r>
            <w:r w:rsidRPr="00012A67">
              <w:rPr>
                <w:rFonts w:ascii="Helvetica" w:eastAsia="Times New Roman" w:hAnsi="Helvetica" w:cs="Helvetica"/>
                <w:color w:val="0A0AFF"/>
                <w:sz w:val="20"/>
                <w:szCs w:val="20"/>
              </w:rPr>
              <w:t>, in </w:t>
            </w:r>
            <w:r w:rsidRPr="00012A67">
              <w:rPr>
                <w:rFonts w:ascii="Helvetica" w:eastAsia="Times New Roman" w:hAnsi="Helvetica" w:cs="Helvetica"/>
                <w:i/>
                <w:iCs/>
                <w:color w:val="0A0AFF"/>
                <w:sz w:val="20"/>
                <w:szCs w:val="20"/>
              </w:rPr>
              <w:t>d </w:t>
            </w:r>
            <w:r w:rsidRPr="00012A67">
              <w:rPr>
                <w:rFonts w:ascii="Helvetica" w:eastAsia="Times New Roman" w:hAnsi="Helvetica" w:cs="Helvetica"/>
                <w:color w:val="0A0AFF"/>
                <w:sz w:val="20"/>
                <w:szCs w:val="20"/>
              </w:rPr>
              <w:t>=</w:t>
            </w:r>
            <w:r w:rsidRPr="00012A67">
              <w:rPr>
                <w:rFonts w:ascii="Helvetica" w:eastAsia="Times New Roman" w:hAnsi="Helvetica" w:cs="Helvetica"/>
                <w:i/>
                <w:iCs/>
                <w:color w:val="0A0AFF"/>
                <w:sz w:val="20"/>
                <w:szCs w:val="20"/>
              </w:rPr>
              <w:t> </w:t>
            </w:r>
            <w:proofErr w:type="spellStart"/>
            <w:r w:rsidRPr="00012A67">
              <w:rPr>
                <w:rFonts w:ascii="Helvetica" w:eastAsia="Times New Roman" w:hAnsi="Helvetica" w:cs="Helvetica"/>
                <w:i/>
                <w:iCs/>
                <w:color w:val="0A0AFF"/>
                <w:sz w:val="20"/>
                <w:szCs w:val="20"/>
              </w:rPr>
              <w:t>rt</w:t>
            </w:r>
            <w:proofErr w:type="spellEnd"/>
            <w:r w:rsidRPr="00012A67">
              <w:rPr>
                <w:rFonts w:ascii="Helvetica" w:eastAsia="Times New Roman" w:hAnsi="Helvetica" w:cs="Helvetica"/>
                <w:color w:val="0A0AFF"/>
                <w:sz w:val="20"/>
                <w:szCs w:val="20"/>
              </w:rPr>
              <w:t>, to the constant of proportionality,</w:t>
            </w:r>
            <w:r w:rsidRPr="00012A67">
              <w:rPr>
                <w:rFonts w:ascii="Helvetica" w:eastAsia="Times New Roman" w:hAnsi="Helvetica" w:cs="Helvetica"/>
                <w:i/>
                <w:iCs/>
                <w:color w:val="0A0AFF"/>
                <w:sz w:val="20"/>
                <w:szCs w:val="20"/>
              </w:rPr>
              <w:t> k</w:t>
            </w:r>
            <w:r w:rsidRPr="00012A67">
              <w:rPr>
                <w:rFonts w:ascii="Helvetica" w:eastAsia="Times New Roman" w:hAnsi="Helvetica" w:cs="Helvetica"/>
                <w:color w:val="0A0AFF"/>
                <w:sz w:val="20"/>
                <w:szCs w:val="20"/>
              </w:rPr>
              <w:t>, in</w:t>
            </w:r>
            <w:r w:rsidRPr="00012A67">
              <w:rPr>
                <w:rFonts w:ascii="Helvetica" w:eastAsia="Times New Roman" w:hAnsi="Helvetica" w:cs="Helvetica"/>
                <w:i/>
                <w:iCs/>
                <w:color w:val="0A0AFF"/>
                <w:sz w:val="20"/>
                <w:szCs w:val="20"/>
              </w:rPr>
              <w:t> y</w:t>
            </w:r>
            <w:r w:rsidRPr="00012A67">
              <w:rPr>
                <w:rFonts w:ascii="Helvetica" w:eastAsia="Times New Roman" w:hAnsi="Helvetica" w:cs="Helvetica"/>
                <w:color w:val="0A0AFF"/>
                <w:sz w:val="20"/>
                <w:szCs w:val="20"/>
              </w:rPr>
              <w:t> = </w:t>
            </w:r>
            <w:proofErr w:type="spellStart"/>
            <w:r w:rsidRPr="00012A67">
              <w:rPr>
                <w:rFonts w:ascii="Helvetica" w:eastAsia="Times New Roman" w:hAnsi="Helvetica" w:cs="Helvetica"/>
                <w:i/>
                <w:iCs/>
                <w:color w:val="0A0AFF"/>
                <w:sz w:val="20"/>
                <w:szCs w:val="20"/>
              </w:rPr>
              <w:t>kx</w:t>
            </w:r>
            <w:proofErr w:type="spellEnd"/>
          </w:p>
          <w:p w:rsidR="00012A67" w:rsidRPr="00012A67" w:rsidRDefault="00012A67" w:rsidP="00012A67">
            <w:pPr>
              <w:numPr>
                <w:ilvl w:val="0"/>
                <w:numId w:val="3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Various representations of constant rates of change </w:t>
            </w:r>
          </w:p>
          <w:p w:rsidR="00012A67" w:rsidRPr="00012A67" w:rsidRDefault="00012A67" w:rsidP="00012A67">
            <w:pPr>
              <w:numPr>
                <w:ilvl w:val="1"/>
                <w:numId w:val="3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Pictorial</w:t>
            </w:r>
          </w:p>
          <w:p w:rsidR="00012A67" w:rsidRPr="00012A67" w:rsidRDefault="00012A67" w:rsidP="00012A67">
            <w:pPr>
              <w:numPr>
                <w:ilvl w:val="2"/>
                <w:numId w:val="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1320" cy="1455420"/>
                  <wp:effectExtent l="0" t="0" r="0" b="0"/>
                  <wp:docPr id="301" name="Picture 301" descr="http://files5.teksresourcesystem.net/191049231139079249024007140211009076163031132193/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iles5.teksresourcesystem.net/191049231139079249024007140211009076163031132193/Download.ashx?hash=2.2&amp;w=7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1320" cy="1455420"/>
                          </a:xfrm>
                          <a:prstGeom prst="rect">
                            <a:avLst/>
                          </a:prstGeom>
                          <a:noFill/>
                          <a:ln>
                            <a:noFill/>
                          </a:ln>
                        </pic:spPr>
                      </pic:pic>
                    </a:graphicData>
                  </a:graphic>
                </wp:inline>
              </w:drawing>
            </w:r>
          </w:p>
          <w:p w:rsidR="00012A67" w:rsidRPr="00012A67" w:rsidRDefault="00012A67" w:rsidP="00012A67">
            <w:pPr>
              <w:numPr>
                <w:ilvl w:val="1"/>
                <w:numId w:val="3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Tabular (vertical/horizontal)</w:t>
            </w:r>
          </w:p>
          <w:p w:rsidR="00012A67" w:rsidRPr="00012A67" w:rsidRDefault="00012A67" w:rsidP="00012A67">
            <w:pPr>
              <w:numPr>
                <w:ilvl w:val="2"/>
                <w:numId w:val="3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1320" cy="1546860"/>
                  <wp:effectExtent l="0" t="0" r="0" b="0"/>
                  <wp:docPr id="300" name="Picture 300" descr="http://files5.teksresourcesystem.net/069226204035190074003061008101164094141226093135/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iles5.teksresourcesystem.net/069226204035190074003061008101164094141226093135/Download.ashx?hash=2.2&amp;w=7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51320" cy="1546860"/>
                          </a:xfrm>
                          <a:prstGeom prst="rect">
                            <a:avLst/>
                          </a:prstGeom>
                          <a:noFill/>
                          <a:ln>
                            <a:noFill/>
                          </a:ln>
                        </pic:spPr>
                      </pic:pic>
                    </a:graphicData>
                  </a:graphic>
                </wp:inline>
              </w:drawing>
            </w:r>
          </w:p>
          <w:p w:rsidR="00012A67" w:rsidRPr="00012A67" w:rsidRDefault="00012A67" w:rsidP="00012A67">
            <w:pPr>
              <w:numPr>
                <w:ilvl w:val="1"/>
                <w:numId w:val="3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Verbal</w:t>
            </w:r>
          </w:p>
          <w:p w:rsidR="00012A67" w:rsidRPr="00012A67" w:rsidRDefault="00012A67" w:rsidP="00012A67">
            <w:pPr>
              <w:numPr>
                <w:ilvl w:val="2"/>
                <w:numId w:val="3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1320" cy="411480"/>
                  <wp:effectExtent l="0" t="0" r="0" b="7620"/>
                  <wp:docPr id="299" name="Picture 299" descr="http://files5.teksresourcesystem.net/168003094080110002246218008019187220124014216096/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5.teksresourcesystem.net/168003094080110002246218008019187220124014216096/Download.ashx?hash=2.2&amp;w=7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51320" cy="411480"/>
                          </a:xfrm>
                          <a:prstGeom prst="rect">
                            <a:avLst/>
                          </a:prstGeom>
                          <a:noFill/>
                          <a:ln>
                            <a:noFill/>
                          </a:ln>
                        </pic:spPr>
                      </pic:pic>
                    </a:graphicData>
                  </a:graphic>
                </wp:inline>
              </w:drawing>
            </w:r>
          </w:p>
          <w:p w:rsidR="00012A67" w:rsidRPr="00012A67" w:rsidRDefault="00012A67" w:rsidP="00012A67">
            <w:pPr>
              <w:numPr>
                <w:ilvl w:val="1"/>
                <w:numId w:val="3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Numeric</w:t>
            </w:r>
          </w:p>
          <w:p w:rsidR="00012A67" w:rsidRPr="00012A67" w:rsidRDefault="00012A67" w:rsidP="00012A67">
            <w:pPr>
              <w:numPr>
                <w:ilvl w:val="2"/>
                <w:numId w:val="4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1320" cy="1630680"/>
                  <wp:effectExtent l="0" t="0" r="0" b="7620"/>
                  <wp:docPr id="298" name="Picture 298" descr="http://files5.teksresourcesystem.net/052088017222081131228175089135002076102012027175/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les5.teksresourcesystem.net/052088017222081131228175089135002076102012027175/Download.ashx?hash=2.2&amp;w=7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51320" cy="1630680"/>
                          </a:xfrm>
                          <a:prstGeom prst="rect">
                            <a:avLst/>
                          </a:prstGeom>
                          <a:noFill/>
                          <a:ln>
                            <a:noFill/>
                          </a:ln>
                        </pic:spPr>
                      </pic:pic>
                    </a:graphicData>
                  </a:graphic>
                </wp:inline>
              </w:drawing>
            </w:r>
          </w:p>
          <w:p w:rsidR="00012A67" w:rsidRPr="00012A67" w:rsidRDefault="00012A67" w:rsidP="00012A67">
            <w:pPr>
              <w:numPr>
                <w:ilvl w:val="1"/>
                <w:numId w:val="4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Graphical</w:t>
            </w:r>
          </w:p>
          <w:p w:rsidR="00012A67" w:rsidRPr="00012A67" w:rsidRDefault="00012A67" w:rsidP="00012A67">
            <w:pPr>
              <w:numPr>
                <w:ilvl w:val="2"/>
                <w:numId w:val="4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1320" cy="2423160"/>
                  <wp:effectExtent l="0" t="0" r="0" b="0"/>
                  <wp:docPr id="297" name="Picture 297" descr="http://files5.teksresourcesystem.net/06312625100624118105902015500908921000804017604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iles5.teksresourcesystem.net/063126251006241181059020155009089210008040176042/Download.ashx?hash=2.2&amp;w=7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51320" cy="2423160"/>
                          </a:xfrm>
                          <a:prstGeom prst="rect">
                            <a:avLst/>
                          </a:prstGeom>
                          <a:noFill/>
                          <a:ln>
                            <a:noFill/>
                          </a:ln>
                        </pic:spPr>
                      </pic:pic>
                    </a:graphicData>
                  </a:graphic>
                </wp:inline>
              </w:drawing>
            </w:r>
          </w:p>
          <w:p w:rsidR="00012A67" w:rsidRPr="00012A67" w:rsidRDefault="00012A67" w:rsidP="00012A67">
            <w:pPr>
              <w:numPr>
                <w:ilvl w:val="1"/>
                <w:numId w:val="4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Algebraic</w:t>
            </w:r>
          </w:p>
          <w:p w:rsidR="00012A67" w:rsidRPr="00012A67" w:rsidRDefault="00012A67" w:rsidP="00012A67">
            <w:pPr>
              <w:numPr>
                <w:ilvl w:val="2"/>
                <w:numId w:val="4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1320" cy="662940"/>
                  <wp:effectExtent l="0" t="0" r="0" b="3810"/>
                  <wp:docPr id="296" name="Picture 296" descr="http://files5.teksresourcesystem.net/16325214603903102303710311910105107311516120715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iles5.teksresourcesystem.net/163252146039031023037103119101051073115161207159/Download.ashx?hash=2.2&amp;w=7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51320" cy="662940"/>
                          </a:xfrm>
                          <a:prstGeom prst="rect">
                            <a:avLst/>
                          </a:prstGeom>
                          <a:noFill/>
                          <a:ln>
                            <a:noFill/>
                          </a:ln>
                        </pic:spPr>
                      </pic:pic>
                    </a:graphicData>
                  </a:graphic>
                </wp:inline>
              </w:drawing>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45"/>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lastRenderedPageBreak/>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45"/>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 xml:space="preserve">Grade 6 compared two rules verbally, numerically, graphically, and symbolically in the form of </w:t>
            </w:r>
            <w:r w:rsidRPr="00012A67">
              <w:rPr>
                <w:rFonts w:ascii="Helvetica" w:eastAsia="Times New Roman" w:hAnsi="Helvetica" w:cs="Helvetica"/>
                <w:i/>
                <w:iCs/>
                <w:color w:val="0000FF"/>
                <w:sz w:val="20"/>
                <w:szCs w:val="20"/>
              </w:rPr>
              <w:t>y</w:t>
            </w:r>
            <w:r w:rsidRPr="00012A67">
              <w:rPr>
                <w:rFonts w:ascii="Helvetica" w:eastAsia="Times New Roman" w:hAnsi="Helvetica" w:cs="Helvetica"/>
                <w:color w:val="0000FF"/>
                <w:sz w:val="20"/>
                <w:szCs w:val="20"/>
              </w:rPr>
              <w:t xml:space="preserve"> = </w:t>
            </w:r>
            <w:r w:rsidRPr="00012A67">
              <w:rPr>
                <w:rFonts w:ascii="Helvetica" w:eastAsia="Times New Roman" w:hAnsi="Helvetica" w:cs="Helvetica"/>
                <w:i/>
                <w:iCs/>
                <w:color w:val="0000FF"/>
                <w:sz w:val="20"/>
                <w:szCs w:val="20"/>
              </w:rPr>
              <w:t>ax</w:t>
            </w:r>
            <w:r w:rsidRPr="00012A67">
              <w:rPr>
                <w:rFonts w:ascii="Helvetica" w:eastAsia="Times New Roman" w:hAnsi="Helvetica" w:cs="Helvetica"/>
                <w:color w:val="0000FF"/>
                <w:sz w:val="20"/>
                <w:szCs w:val="20"/>
              </w:rPr>
              <w:t xml:space="preserve"> or </w:t>
            </w:r>
            <w:r w:rsidRPr="00012A67">
              <w:rPr>
                <w:rFonts w:ascii="Helvetica" w:eastAsia="Times New Roman" w:hAnsi="Helvetica" w:cs="Helvetica"/>
                <w:i/>
                <w:iCs/>
                <w:color w:val="0000FF"/>
                <w:sz w:val="20"/>
                <w:szCs w:val="20"/>
              </w:rPr>
              <w:t>y</w:t>
            </w:r>
            <w:r w:rsidRPr="00012A67">
              <w:rPr>
                <w:rFonts w:ascii="Helvetica" w:eastAsia="Times New Roman" w:hAnsi="Helvetica" w:cs="Helvetica"/>
                <w:color w:val="0000FF"/>
                <w:sz w:val="20"/>
                <w:szCs w:val="20"/>
              </w:rPr>
              <w:t xml:space="preserve"> = </w:t>
            </w:r>
            <w:r w:rsidRPr="00012A67">
              <w:rPr>
                <w:rFonts w:ascii="Helvetica" w:eastAsia="Times New Roman" w:hAnsi="Helvetica" w:cs="Helvetica"/>
                <w:i/>
                <w:iCs/>
                <w:color w:val="0000FF"/>
                <w:sz w:val="20"/>
                <w:szCs w:val="20"/>
              </w:rPr>
              <w:t>x</w:t>
            </w:r>
            <w:r w:rsidRPr="00012A67">
              <w:rPr>
                <w:rFonts w:ascii="Helvetica" w:eastAsia="Times New Roman" w:hAnsi="Helvetica" w:cs="Helvetica"/>
                <w:color w:val="0000FF"/>
                <w:sz w:val="20"/>
                <w:szCs w:val="20"/>
              </w:rPr>
              <w:t xml:space="preserve"> + </w:t>
            </w:r>
            <w:proofErr w:type="gramStart"/>
            <w:r w:rsidRPr="00012A67">
              <w:rPr>
                <w:rFonts w:ascii="Helvetica" w:eastAsia="Times New Roman" w:hAnsi="Helvetica" w:cs="Helvetica"/>
                <w:i/>
                <w:iCs/>
                <w:color w:val="0000FF"/>
                <w:sz w:val="20"/>
                <w:szCs w:val="20"/>
              </w:rPr>
              <w:t>a</w:t>
            </w:r>
            <w:proofErr w:type="gramEnd"/>
            <w:r w:rsidRPr="00012A67">
              <w:rPr>
                <w:rFonts w:ascii="Helvetica" w:eastAsia="Times New Roman" w:hAnsi="Helvetica" w:cs="Helvetica"/>
                <w:color w:val="0000FF"/>
                <w:sz w:val="20"/>
                <w:szCs w:val="20"/>
              </w:rPr>
              <w:t xml:space="preserve"> in order to differentiate between additive and multiplicative relationships.</w:t>
            </w:r>
          </w:p>
          <w:p w:rsidR="00012A67" w:rsidRPr="00012A67" w:rsidRDefault="00012A67" w:rsidP="00012A67">
            <w:pPr>
              <w:numPr>
                <w:ilvl w:val="1"/>
                <w:numId w:val="45"/>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6 gave examples of rates as the comparison by division of two quantities having different attributes, including rates as quotients.</w:t>
            </w:r>
          </w:p>
          <w:p w:rsidR="00012A67" w:rsidRPr="00012A67" w:rsidRDefault="00012A67" w:rsidP="00012A67">
            <w:pPr>
              <w:numPr>
                <w:ilvl w:val="1"/>
                <w:numId w:val="45"/>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6 represented mathematical and real-world problems involving ratios and rates using scale factors, tables, graphs, and proportions.</w:t>
            </w:r>
          </w:p>
          <w:p w:rsidR="00012A67" w:rsidRPr="00012A67" w:rsidRDefault="00012A67" w:rsidP="00012A67">
            <w:pPr>
              <w:numPr>
                <w:ilvl w:val="1"/>
                <w:numId w:val="45"/>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45"/>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45"/>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 Representing and applying proportional relationships</w:t>
            </w:r>
          </w:p>
          <w:p w:rsidR="00012A67" w:rsidRPr="00012A67" w:rsidRDefault="00012A67" w:rsidP="00012A67">
            <w:pPr>
              <w:numPr>
                <w:ilvl w:val="0"/>
                <w:numId w:val="45"/>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45"/>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 Numeric Reasoning</w:t>
            </w:r>
          </w:p>
          <w:p w:rsidR="00012A67" w:rsidRPr="00012A67" w:rsidRDefault="00012A67" w:rsidP="00012A67">
            <w:pPr>
              <w:numPr>
                <w:ilvl w:val="1"/>
                <w:numId w:val="45"/>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II. Algebraic Reasoning</w:t>
            </w:r>
          </w:p>
          <w:p w:rsidR="00012A67" w:rsidRPr="00012A67" w:rsidRDefault="00012A67" w:rsidP="00012A67">
            <w:pPr>
              <w:numPr>
                <w:ilvl w:val="1"/>
                <w:numId w:val="45"/>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VIII. Problem Solving and Reasoning</w:t>
            </w:r>
          </w:p>
          <w:p w:rsidR="00012A67" w:rsidRPr="00012A67" w:rsidRDefault="00012A67" w:rsidP="00012A67">
            <w:pPr>
              <w:numPr>
                <w:ilvl w:val="1"/>
                <w:numId w:val="45"/>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w:t>
            </w:r>
          </w:p>
          <w:p w:rsidR="00012A67" w:rsidRPr="00012A67" w:rsidRDefault="00012A67" w:rsidP="00012A67">
            <w:pPr>
              <w:numPr>
                <w:ilvl w:val="1"/>
                <w:numId w:val="45"/>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X. Connections</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34" w:tgtFrame="_blank" w:history="1">
              <w:r w:rsidRPr="00012A67">
                <w:rPr>
                  <w:rFonts w:ascii="Helvetica" w:eastAsia="Times New Roman" w:hAnsi="Helvetica" w:cs="Helvetica"/>
                  <w:b/>
                  <w:bCs/>
                  <w:color w:val="4B74C8"/>
                  <w:sz w:val="20"/>
                  <w:szCs w:val="20"/>
                  <w:u w:val="single"/>
                </w:rPr>
                <w:t>7.4B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Calculate unit rates from rates in mathematical and real-world problems.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Calculate unit rates from rates in mathematical and real-world problems.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Calculate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UNIT RATES FROM RATES IN MATHEMATICAL AND REAL-WORLD PROBLEMS</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4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Rational numbers – the set of numbers that can be expressed as a fraction </w:t>
            </w:r>
            <w:r>
              <w:rPr>
                <w:rFonts w:ascii="Helvetica" w:eastAsia="Times New Roman" w:hAnsi="Helvetica" w:cs="Helvetica"/>
                <w:noProof/>
                <w:color w:val="0A0AFF"/>
                <w:sz w:val="20"/>
                <w:szCs w:val="20"/>
              </w:rPr>
              <w:drawing>
                <wp:inline distT="0" distB="0" distL="0" distR="0">
                  <wp:extent cx="106680" cy="297180"/>
                  <wp:effectExtent l="0" t="0" r="7620" b="7620"/>
                  <wp:docPr id="295" name="Picture 295"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iles5.teksresourcesystem.net/028109204040215026113044249138167114153073229209/Download.ashx?hash=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 cy="297180"/>
                          </a:xfrm>
                          <a:prstGeom prst="rect">
                            <a:avLst/>
                          </a:prstGeom>
                          <a:noFill/>
                          <a:ln>
                            <a:noFill/>
                          </a:ln>
                        </pic:spPr>
                      </pic:pic>
                    </a:graphicData>
                  </a:graphic>
                </wp:inline>
              </w:drawing>
            </w:r>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are integers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xml:space="preserve"> ≠ 0, which includes the subsets of integers, whole numbers, and counting (natural) numbers (e.g., -3, 0, 2, </w:t>
            </w:r>
            <w:r>
              <w:rPr>
                <w:rFonts w:ascii="Helvetica" w:eastAsia="Times New Roman" w:hAnsi="Helvetica" w:cs="Helvetica"/>
                <w:noProof/>
                <w:color w:val="0A0AFF"/>
                <w:sz w:val="20"/>
                <w:szCs w:val="20"/>
              </w:rPr>
              <w:drawing>
                <wp:inline distT="0" distB="0" distL="0" distR="0">
                  <wp:extent cx="807720" cy="304800"/>
                  <wp:effectExtent l="0" t="0" r="0" b="0"/>
                  <wp:docPr id="294" name="Picture 294" descr="http://files5.teksresourcesystem.net/19824609413801504701407204917405204306921808213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5.teksresourcesystem.net/198246094138015047014072049174052043069218082131/Download.ashx?hash=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772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etc.). The set of rational numbers is denoted by the symbol Q.</w:t>
            </w:r>
          </w:p>
          <w:p w:rsidR="00012A67" w:rsidRPr="00012A67" w:rsidRDefault="00012A67" w:rsidP="00012A67">
            <w:pPr>
              <w:numPr>
                <w:ilvl w:val="0"/>
                <w:numId w:val="4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Various forms of positive and negative rational numbers </w:t>
            </w:r>
          </w:p>
          <w:p w:rsidR="00012A67" w:rsidRPr="00012A67" w:rsidRDefault="00012A67" w:rsidP="00012A67">
            <w:pPr>
              <w:numPr>
                <w:ilvl w:val="1"/>
                <w:numId w:val="4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Whole numbers</w:t>
            </w:r>
          </w:p>
          <w:p w:rsidR="00012A67" w:rsidRPr="00012A67" w:rsidRDefault="00012A67" w:rsidP="00012A67">
            <w:pPr>
              <w:numPr>
                <w:ilvl w:val="1"/>
                <w:numId w:val="4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Integers</w:t>
            </w:r>
          </w:p>
          <w:p w:rsidR="00012A67" w:rsidRPr="00012A67" w:rsidRDefault="00012A67" w:rsidP="00012A67">
            <w:pPr>
              <w:numPr>
                <w:ilvl w:val="1"/>
                <w:numId w:val="4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Decimals (less than or greater than one)</w:t>
            </w:r>
          </w:p>
          <w:p w:rsidR="00012A67" w:rsidRPr="00012A67" w:rsidRDefault="00012A67" w:rsidP="00012A67">
            <w:pPr>
              <w:numPr>
                <w:ilvl w:val="1"/>
                <w:numId w:val="4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Fractions (proper, improper, and mixed numbers)</w:t>
            </w:r>
          </w:p>
          <w:p w:rsidR="00012A67" w:rsidRPr="00012A67" w:rsidRDefault="00012A67" w:rsidP="00012A67">
            <w:pPr>
              <w:numPr>
                <w:ilvl w:val="0"/>
                <w:numId w:val="4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Unit rate – a ratio between two different units where one of the terms is 1</w:t>
            </w:r>
          </w:p>
          <w:p w:rsidR="00012A67" w:rsidRPr="00012A67" w:rsidRDefault="00012A67" w:rsidP="00012A67">
            <w:pPr>
              <w:numPr>
                <w:ilvl w:val="0"/>
                <w:numId w:val="4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Rate – a multiplicative comparison of two different quantities where the measuring unit is different for each quantity</w:t>
            </w:r>
          </w:p>
          <w:p w:rsidR="00012A67" w:rsidRPr="00012A67" w:rsidRDefault="00012A67" w:rsidP="00012A67">
            <w:pPr>
              <w:numPr>
                <w:ilvl w:val="1"/>
                <w:numId w:val="4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120 heart beats per 2 minutes</w:t>
            </w:r>
          </w:p>
          <w:p w:rsidR="00012A67" w:rsidRPr="00012A67" w:rsidRDefault="00012A67" w:rsidP="00012A67">
            <w:pPr>
              <w:numPr>
                <w:ilvl w:val="0"/>
                <w:numId w:val="4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Various representations of rates </w:t>
            </w:r>
          </w:p>
          <w:p w:rsidR="00012A67" w:rsidRPr="00012A67" w:rsidRDefault="00012A67" w:rsidP="00012A67">
            <w:pPr>
              <w:numPr>
                <w:ilvl w:val="1"/>
                <w:numId w:val="4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Verbal (e.g., for every, per, for each, to, etc.)</w:t>
            </w:r>
          </w:p>
          <w:p w:rsidR="00012A67" w:rsidRPr="00012A67" w:rsidRDefault="00012A67" w:rsidP="00012A67">
            <w:pPr>
              <w:numPr>
                <w:ilvl w:val="1"/>
                <w:numId w:val="4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Symbolic (e.g.</w:t>
            </w:r>
            <w:proofErr w:type="gramStart"/>
            <w:r w:rsidRPr="00012A67">
              <w:rPr>
                <w:rFonts w:ascii="Helvetica" w:eastAsia="Times New Roman" w:hAnsi="Helvetica" w:cs="Helvetica"/>
                <w:color w:val="0A0AFF"/>
                <w:sz w:val="20"/>
                <w:szCs w:val="20"/>
              </w:rPr>
              <w:t>, </w:t>
            </w:r>
            <w:proofErr w:type="gramEnd"/>
            <w:r>
              <w:rPr>
                <w:rFonts w:ascii="Helvetica" w:eastAsia="Times New Roman" w:hAnsi="Helvetica" w:cs="Helvetica"/>
                <w:noProof/>
                <w:color w:val="0A0AFF"/>
                <w:sz w:val="20"/>
                <w:szCs w:val="20"/>
              </w:rPr>
              <w:drawing>
                <wp:inline distT="0" distB="0" distL="0" distR="0">
                  <wp:extent cx="99060" cy="297180"/>
                  <wp:effectExtent l="0" t="0" r="0" b="7620"/>
                  <wp:docPr id="293" name="Picture 293" descr="http://files5.teksresourcesystem.net/18311606712302017108605419800019809625107002221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iles5.teksresourcesystem.net/183116067123020171086054198000198096251070022216/Download.ashx?hash=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060" cy="297180"/>
                          </a:xfrm>
                          <a:prstGeom prst="rect">
                            <a:avLst/>
                          </a:prstGeom>
                          <a:noFill/>
                          <a:ln>
                            <a:noFill/>
                          </a:ln>
                        </pic:spPr>
                      </pic:pic>
                    </a:graphicData>
                  </a:graphic>
                </wp:inline>
              </w:drawing>
            </w:r>
            <w:r w:rsidRPr="00012A67">
              <w:rPr>
                <w:rFonts w:ascii="Helvetica" w:eastAsia="Times New Roman" w:hAnsi="Helvetica" w:cs="Helvetica"/>
                <w:color w:val="0A0AFF"/>
                <w:sz w:val="20"/>
                <w:szCs w:val="20"/>
              </w:rPr>
              <w:t>, 2 to 7, etc.)</w:t>
            </w:r>
          </w:p>
          <w:p w:rsidR="00012A67" w:rsidRPr="00012A67" w:rsidRDefault="00012A67" w:rsidP="00012A67">
            <w:pPr>
              <w:numPr>
                <w:ilvl w:val="0"/>
                <w:numId w:val="4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Multiplication/division to determine unit rate from mathematical and real-world problems </w:t>
            </w:r>
          </w:p>
          <w:p w:rsidR="00012A67" w:rsidRPr="00012A67" w:rsidRDefault="00012A67" w:rsidP="00012A67">
            <w:pPr>
              <w:numPr>
                <w:ilvl w:val="1"/>
                <w:numId w:val="4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Speed</w:t>
            </w:r>
          </w:p>
          <w:p w:rsidR="00012A67" w:rsidRPr="00012A67" w:rsidRDefault="00012A67" w:rsidP="00012A67">
            <w:pPr>
              <w:numPr>
                <w:ilvl w:val="2"/>
                <w:numId w:val="4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1320" cy="2194560"/>
                  <wp:effectExtent l="0" t="0" r="0" b="0"/>
                  <wp:docPr id="292" name="Picture 292" descr="http://files5.teksresourcesystem.net/09500706505215922607911111700122017112409001614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iles5.teksresourcesystem.net/095007065052159226079111117001220171124090016147/Download.ashx?hash=2.2&amp;w=7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51320" cy="2194560"/>
                          </a:xfrm>
                          <a:prstGeom prst="rect">
                            <a:avLst/>
                          </a:prstGeom>
                          <a:noFill/>
                          <a:ln>
                            <a:noFill/>
                          </a:ln>
                        </pic:spPr>
                      </pic:pic>
                    </a:graphicData>
                  </a:graphic>
                </wp:inline>
              </w:drawing>
            </w:r>
          </w:p>
          <w:p w:rsidR="00012A67" w:rsidRPr="00012A67" w:rsidRDefault="00012A67" w:rsidP="00012A67">
            <w:pPr>
              <w:numPr>
                <w:ilvl w:val="1"/>
                <w:numId w:val="5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Density (</w:t>
            </w:r>
            <w:r>
              <w:rPr>
                <w:rFonts w:ascii="Helvetica" w:eastAsia="Times New Roman" w:hAnsi="Helvetica" w:cs="Helvetica"/>
                <w:noProof/>
                <w:color w:val="0A0AFF"/>
                <w:sz w:val="20"/>
                <w:szCs w:val="20"/>
              </w:rPr>
              <w:drawing>
                <wp:inline distT="0" distB="0" distL="0" distR="0">
                  <wp:extent cx="1021080" cy="281940"/>
                  <wp:effectExtent l="0" t="0" r="7620" b="3810"/>
                  <wp:docPr id="291" name="Picture 291" descr="http://files5.teksresourcesystem.net/106063244163085246111098219253114079164133000042/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iles5.teksresourcesystem.net/106063244163085246111098219253114079164133000042/Download.ashx?hash=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1080" cy="281940"/>
                          </a:xfrm>
                          <a:prstGeom prst="rect">
                            <a:avLst/>
                          </a:prstGeom>
                          <a:noFill/>
                          <a:ln>
                            <a:noFill/>
                          </a:ln>
                        </pic:spPr>
                      </pic:pic>
                    </a:graphicData>
                  </a:graphic>
                </wp:inline>
              </w:drawing>
            </w:r>
            <w:r w:rsidRPr="00012A67">
              <w:rPr>
                <w:rFonts w:ascii="Helvetica" w:eastAsia="Times New Roman" w:hAnsi="Helvetica" w:cs="Helvetica"/>
                <w:color w:val="0A0AFF"/>
                <w:sz w:val="20"/>
                <w:szCs w:val="20"/>
              </w:rPr>
              <w:t>)</w:t>
            </w:r>
          </w:p>
          <w:p w:rsidR="00012A67" w:rsidRPr="00012A67" w:rsidRDefault="00012A67" w:rsidP="00012A67">
            <w:pPr>
              <w:numPr>
                <w:ilvl w:val="2"/>
                <w:numId w:val="5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1320" cy="2697480"/>
                  <wp:effectExtent l="0" t="0" r="0" b="7620"/>
                  <wp:docPr id="290" name="Picture 290" descr="http://files5.teksresourcesystem.net/00008012112805210115114102503121710009707214514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iles5.teksresourcesystem.net/000080121128052101151141025031217100097072145140/Download.ashx?hash=2.2&amp;w=7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51320" cy="2697480"/>
                          </a:xfrm>
                          <a:prstGeom prst="rect">
                            <a:avLst/>
                          </a:prstGeom>
                          <a:noFill/>
                          <a:ln>
                            <a:noFill/>
                          </a:ln>
                        </pic:spPr>
                      </pic:pic>
                    </a:graphicData>
                  </a:graphic>
                </wp:inline>
              </w:drawing>
            </w:r>
          </w:p>
          <w:p w:rsidR="00012A67" w:rsidRPr="00012A67" w:rsidRDefault="00012A67" w:rsidP="00012A67">
            <w:pPr>
              <w:numPr>
                <w:ilvl w:val="1"/>
                <w:numId w:val="5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Price</w:t>
            </w:r>
          </w:p>
          <w:p w:rsidR="00012A67" w:rsidRPr="00012A67" w:rsidRDefault="00012A67" w:rsidP="00012A67">
            <w:pPr>
              <w:numPr>
                <w:ilvl w:val="2"/>
                <w:numId w:val="5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1320" cy="2164080"/>
                  <wp:effectExtent l="0" t="0" r="0" b="7620"/>
                  <wp:docPr id="289" name="Picture 289" descr="http://files5.teksresourcesystem.net/01910302012015419709019619220806513812805314102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iles5.teksresourcesystem.net/019103020120154197090196192208065138128053141022/Download.ashx?hash=2.2&amp;w=7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51320" cy="2164080"/>
                          </a:xfrm>
                          <a:prstGeom prst="rect">
                            <a:avLst/>
                          </a:prstGeom>
                          <a:noFill/>
                          <a:ln>
                            <a:noFill/>
                          </a:ln>
                        </pic:spPr>
                      </pic:pic>
                    </a:graphicData>
                  </a:graphic>
                </wp:inline>
              </w:drawing>
            </w:r>
          </w:p>
          <w:p w:rsidR="00012A67" w:rsidRPr="00012A67" w:rsidRDefault="00012A67" w:rsidP="00012A67">
            <w:pPr>
              <w:numPr>
                <w:ilvl w:val="1"/>
                <w:numId w:val="5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Measurement in recipes</w:t>
            </w:r>
          </w:p>
          <w:p w:rsidR="00012A67" w:rsidRPr="00012A67" w:rsidRDefault="00012A67" w:rsidP="00012A67">
            <w:pPr>
              <w:numPr>
                <w:ilvl w:val="2"/>
                <w:numId w:val="5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1800" cy="2194560"/>
                  <wp:effectExtent l="0" t="0" r="0" b="0"/>
                  <wp:docPr id="288" name="Picture 288" descr="http://files5.teksresourcesystem.net/08404312909505107303623114919809523018908403518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iles5.teksresourcesystem.net/084043129095051073036231149198095230189084035180/Download.ashx?hash=2.2&amp;w=7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781800" cy="2194560"/>
                          </a:xfrm>
                          <a:prstGeom prst="rect">
                            <a:avLst/>
                          </a:prstGeom>
                          <a:noFill/>
                          <a:ln>
                            <a:noFill/>
                          </a:ln>
                        </pic:spPr>
                      </pic:pic>
                    </a:graphicData>
                  </a:graphic>
                </wp:inline>
              </w:drawing>
            </w:r>
          </w:p>
          <w:p w:rsidR="00012A67" w:rsidRPr="00012A67" w:rsidRDefault="00012A67" w:rsidP="00012A67">
            <w:pPr>
              <w:numPr>
                <w:ilvl w:val="1"/>
                <w:numId w:val="5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Student–teacher ratios</w:t>
            </w:r>
          </w:p>
          <w:p w:rsidR="00012A67" w:rsidRPr="00012A67" w:rsidRDefault="00012A67" w:rsidP="00012A67">
            <w:pPr>
              <w:numPr>
                <w:ilvl w:val="2"/>
                <w:numId w:val="5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1320" cy="2164080"/>
                  <wp:effectExtent l="0" t="0" r="0" b="7620"/>
                  <wp:docPr id="287" name="Picture 287" descr="http://files5.teksresourcesystem.net/071176018073204036129191237180237073164007176155/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iles5.teksresourcesystem.net/071176018073204036129191237180237073164007176155/Download.ashx?hash=2.2&amp;w=7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751320" cy="2164080"/>
                          </a:xfrm>
                          <a:prstGeom prst="rect">
                            <a:avLst/>
                          </a:prstGeom>
                          <a:noFill/>
                          <a:ln>
                            <a:noFill/>
                          </a:ln>
                        </pic:spPr>
                      </pic:pic>
                    </a:graphicData>
                  </a:graphic>
                </wp:inline>
              </w:drawing>
            </w:r>
          </w:p>
          <w:p w:rsidR="00012A67" w:rsidRPr="00012A67" w:rsidRDefault="00012A67" w:rsidP="00012A67">
            <w:pPr>
              <w:numPr>
                <w:ilvl w:val="1"/>
                <w:numId w:val="5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Unit conversions within and between systems</w:t>
            </w:r>
          </w:p>
          <w:p w:rsidR="00012A67" w:rsidRPr="00012A67" w:rsidRDefault="00012A67" w:rsidP="00012A67">
            <w:pPr>
              <w:numPr>
                <w:ilvl w:val="2"/>
                <w:numId w:val="5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Customary</w:t>
            </w:r>
          </w:p>
          <w:p w:rsidR="00012A67" w:rsidRPr="00012A67" w:rsidRDefault="00012A67" w:rsidP="00012A67">
            <w:pPr>
              <w:numPr>
                <w:ilvl w:val="2"/>
                <w:numId w:val="5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Metric</w:t>
            </w:r>
          </w:p>
          <w:p w:rsidR="00012A67" w:rsidRPr="00012A67" w:rsidRDefault="00012A67" w:rsidP="00012A67">
            <w:pPr>
              <w:numPr>
                <w:ilvl w:val="2"/>
                <w:numId w:val="5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1320" cy="2080260"/>
                  <wp:effectExtent l="0" t="0" r="0" b="0"/>
                  <wp:docPr id="286" name="Picture 286" descr="http://files5.teksresourcesystem.net/11625202214119905308714217818009120519317400522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iles5.teksresourcesystem.net/116252022141199053087142178180091205193174005224/Download.ashx?hash=2.2&amp;w=7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51320" cy="2080260"/>
                          </a:xfrm>
                          <a:prstGeom prst="rect">
                            <a:avLst/>
                          </a:prstGeom>
                          <a:noFill/>
                          <a:ln>
                            <a:noFill/>
                          </a:ln>
                        </pic:spPr>
                      </pic:pic>
                    </a:graphicData>
                  </a:graphic>
                </wp:inline>
              </w:drawing>
            </w:r>
          </w:p>
          <w:p w:rsidR="00012A67" w:rsidRPr="00012A67" w:rsidRDefault="00012A67" w:rsidP="00012A67">
            <w:pPr>
              <w:numPr>
                <w:ilvl w:val="2"/>
                <w:numId w:val="5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1320" cy="2049780"/>
                  <wp:effectExtent l="0" t="0" r="0" b="7620"/>
                  <wp:docPr id="285" name="Picture 285" descr="http://files5.teksresourcesystem.net/21307806406124307910910910112810011010018808718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files5.teksresourcesystem.net/213078064061243079109109101128100110100188087184/Download.ashx?hash=2.2&amp;w=7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51320" cy="2049780"/>
                          </a:xfrm>
                          <a:prstGeom prst="rect">
                            <a:avLst/>
                          </a:prstGeom>
                          <a:noFill/>
                          <a:ln>
                            <a:noFill/>
                          </a:ln>
                        </pic:spPr>
                      </pic:pic>
                    </a:graphicData>
                  </a:graphic>
                </wp:inline>
              </w:drawing>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6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6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6 calculated density (Science 6.6B).</w:t>
            </w:r>
          </w:p>
          <w:p w:rsidR="00012A67" w:rsidRPr="00012A67" w:rsidRDefault="00012A67" w:rsidP="00012A67">
            <w:pPr>
              <w:numPr>
                <w:ilvl w:val="1"/>
                <w:numId w:val="6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7 introduces calculating unit rates from rates in mathematical and real-world problems.</w:t>
            </w:r>
          </w:p>
          <w:p w:rsidR="00012A67" w:rsidRPr="00012A67" w:rsidRDefault="00012A67" w:rsidP="00012A67">
            <w:pPr>
              <w:numPr>
                <w:ilvl w:val="1"/>
                <w:numId w:val="6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60"/>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6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 Representing and applying proportional relationships</w:t>
            </w:r>
          </w:p>
          <w:p w:rsidR="00012A67" w:rsidRPr="00012A67" w:rsidRDefault="00012A67" w:rsidP="00012A67">
            <w:pPr>
              <w:numPr>
                <w:ilvl w:val="0"/>
                <w:numId w:val="60"/>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6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 Numeric Reasoning</w:t>
            </w:r>
          </w:p>
          <w:p w:rsidR="00012A67" w:rsidRPr="00012A67" w:rsidRDefault="00012A67" w:rsidP="00012A67">
            <w:pPr>
              <w:numPr>
                <w:ilvl w:val="1"/>
                <w:numId w:val="6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lastRenderedPageBreak/>
              <w:t>VIII. Problem Solving and Reasoning</w:t>
            </w:r>
          </w:p>
          <w:p w:rsidR="00012A67" w:rsidRPr="00012A67" w:rsidRDefault="00012A67" w:rsidP="00012A67">
            <w:pPr>
              <w:numPr>
                <w:ilvl w:val="1"/>
                <w:numId w:val="6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w:t>
            </w:r>
          </w:p>
          <w:p w:rsidR="00012A67" w:rsidRPr="00012A67" w:rsidRDefault="00012A67" w:rsidP="00012A67">
            <w:pPr>
              <w:numPr>
                <w:ilvl w:val="1"/>
                <w:numId w:val="6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X. Connections</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44" w:tgtFrame="_blank" w:history="1">
              <w:r w:rsidRPr="00012A67">
                <w:rPr>
                  <w:rFonts w:ascii="Helvetica" w:eastAsia="Times New Roman" w:hAnsi="Helvetica" w:cs="Helvetica"/>
                  <w:b/>
                  <w:bCs/>
                  <w:color w:val="4B74C8"/>
                  <w:sz w:val="20"/>
                  <w:szCs w:val="20"/>
                  <w:u w:val="single"/>
                </w:rPr>
                <w:t>7.4C</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Determine the constant of proportionality (</w:t>
            </w:r>
            <w:r w:rsidRPr="00012A67">
              <w:rPr>
                <w:rFonts w:ascii="Helvetica" w:eastAsia="Times New Roman" w:hAnsi="Helvetica" w:cs="Helvetica"/>
                <w:b/>
                <w:bCs/>
                <w:i/>
                <w:iCs/>
                <w:color w:val="000000"/>
                <w:sz w:val="20"/>
                <w:szCs w:val="20"/>
              </w:rPr>
              <w:t>k</w:t>
            </w:r>
            <w:r w:rsidRPr="00012A67">
              <w:rPr>
                <w:rFonts w:ascii="Helvetica" w:eastAsia="Times New Roman" w:hAnsi="Helvetica" w:cs="Helvetica"/>
                <w:b/>
                <w:bCs/>
                <w:color w:val="000000"/>
                <w:sz w:val="20"/>
                <w:szCs w:val="20"/>
              </w:rPr>
              <w:t xml:space="preserve"> = </w:t>
            </w:r>
            <w:r w:rsidRPr="00012A67">
              <w:rPr>
                <w:rFonts w:ascii="Helvetica" w:eastAsia="Times New Roman" w:hAnsi="Helvetica" w:cs="Helvetica"/>
                <w:b/>
                <w:bCs/>
                <w:i/>
                <w:iCs/>
                <w:color w:val="000000"/>
                <w:sz w:val="20"/>
                <w:szCs w:val="20"/>
              </w:rPr>
              <w:t>y</w:t>
            </w:r>
            <w:r w:rsidRPr="00012A67">
              <w:rPr>
                <w:rFonts w:ascii="Helvetica" w:eastAsia="Times New Roman" w:hAnsi="Helvetica" w:cs="Helvetica"/>
                <w:b/>
                <w:bCs/>
                <w:color w:val="000000"/>
                <w:sz w:val="20"/>
                <w:szCs w:val="20"/>
              </w:rPr>
              <w:t>/</w:t>
            </w:r>
            <w:r w:rsidRPr="00012A67">
              <w:rPr>
                <w:rFonts w:ascii="Helvetica" w:eastAsia="Times New Roman" w:hAnsi="Helvetica" w:cs="Helvetica"/>
                <w:b/>
                <w:bCs/>
                <w:i/>
                <w:iCs/>
                <w:color w:val="000000"/>
                <w:sz w:val="20"/>
                <w:szCs w:val="20"/>
              </w:rPr>
              <w:t>x</w:t>
            </w:r>
            <w:r w:rsidRPr="00012A67">
              <w:rPr>
                <w:rFonts w:ascii="Helvetica" w:eastAsia="Times New Roman" w:hAnsi="Helvetica" w:cs="Helvetica"/>
                <w:b/>
                <w:bCs/>
                <w:color w:val="000000"/>
                <w:sz w:val="20"/>
                <w:szCs w:val="20"/>
              </w:rPr>
              <w:t>) within mathematical and real-world problems.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Determine the constant of proportionality (</w:t>
            </w:r>
            <w:r w:rsidRPr="00012A67">
              <w:rPr>
                <w:rFonts w:ascii="Helvetica" w:eastAsia="Times New Roman" w:hAnsi="Helvetica" w:cs="Helvetica"/>
                <w:b/>
                <w:bCs/>
                <w:i/>
                <w:iCs/>
                <w:color w:val="000000"/>
                <w:sz w:val="20"/>
                <w:szCs w:val="20"/>
              </w:rPr>
              <w:t>k</w:t>
            </w:r>
            <w:r w:rsidRPr="00012A67">
              <w:rPr>
                <w:rFonts w:ascii="Helvetica" w:eastAsia="Times New Roman" w:hAnsi="Helvetica" w:cs="Helvetica"/>
                <w:b/>
                <w:bCs/>
                <w:color w:val="000000"/>
                <w:sz w:val="20"/>
                <w:szCs w:val="20"/>
              </w:rPr>
              <w:t xml:space="preserve"> = </w:t>
            </w:r>
            <w:r w:rsidRPr="00012A67">
              <w:rPr>
                <w:rFonts w:ascii="Helvetica" w:eastAsia="Times New Roman" w:hAnsi="Helvetica" w:cs="Helvetica"/>
                <w:b/>
                <w:bCs/>
                <w:i/>
                <w:iCs/>
                <w:color w:val="000000"/>
                <w:sz w:val="20"/>
                <w:szCs w:val="20"/>
              </w:rPr>
              <w:t>y</w:t>
            </w:r>
            <w:r w:rsidRPr="00012A67">
              <w:rPr>
                <w:rFonts w:ascii="Helvetica" w:eastAsia="Times New Roman" w:hAnsi="Helvetica" w:cs="Helvetica"/>
                <w:b/>
                <w:bCs/>
                <w:color w:val="000000"/>
                <w:sz w:val="20"/>
                <w:szCs w:val="20"/>
              </w:rPr>
              <w:t>/</w:t>
            </w:r>
            <w:r w:rsidRPr="00012A67">
              <w:rPr>
                <w:rFonts w:ascii="Helvetica" w:eastAsia="Times New Roman" w:hAnsi="Helvetica" w:cs="Helvetica"/>
                <w:b/>
                <w:bCs/>
                <w:i/>
                <w:iCs/>
                <w:color w:val="000000"/>
                <w:sz w:val="20"/>
                <w:szCs w:val="20"/>
              </w:rPr>
              <w:t>x</w:t>
            </w:r>
            <w:r w:rsidRPr="00012A67">
              <w:rPr>
                <w:rFonts w:ascii="Helvetica" w:eastAsia="Times New Roman" w:hAnsi="Helvetica" w:cs="Helvetica"/>
                <w:b/>
                <w:bCs/>
                <w:color w:val="000000"/>
                <w:sz w:val="20"/>
                <w:szCs w:val="20"/>
              </w:rPr>
              <w:t>) within mathematical and real-world problems.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Determine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CONSTANT OF PROPORTIONALITY (</w:t>
            </w:r>
            <w:r>
              <w:rPr>
                <w:rFonts w:ascii="Helvetica" w:eastAsia="Times New Roman" w:hAnsi="Helvetica" w:cs="Helvetica"/>
                <w:i/>
                <w:iCs/>
                <w:noProof/>
                <w:color w:val="0A0AFF"/>
                <w:sz w:val="20"/>
                <w:szCs w:val="20"/>
              </w:rPr>
              <w:drawing>
                <wp:inline distT="0" distB="0" distL="0" distR="0">
                  <wp:extent cx="335280" cy="281940"/>
                  <wp:effectExtent l="0" t="0" r="7620" b="3810"/>
                  <wp:docPr id="284" name="Picture 284" descr="http://files5.teksresourcesystem.net/15018712315820701416203100002817414411508102701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iles5.teksresourcesystem.net/150187123158207014162031000028174144115081027015/Download.ashx?hash=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 cy="281940"/>
                          </a:xfrm>
                          <a:prstGeom prst="rect">
                            <a:avLst/>
                          </a:prstGeom>
                          <a:noFill/>
                          <a:ln>
                            <a:noFill/>
                          </a:ln>
                        </pic:spPr>
                      </pic:pic>
                    </a:graphicData>
                  </a:graphic>
                </wp:inline>
              </w:drawing>
            </w:r>
            <w:r w:rsidRPr="00012A67">
              <w:rPr>
                <w:rFonts w:ascii="Helvetica" w:eastAsia="Times New Roman" w:hAnsi="Helvetica" w:cs="Helvetica"/>
                <w:color w:val="0A0AFF"/>
                <w:sz w:val="20"/>
                <w:szCs w:val="20"/>
              </w:rPr>
              <w:t>) WITHIN MATHEMATICAL AND REAL-WORLD PROBLEMS</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Rational numbers – the set of numbers that can be expressed as a fraction </w:t>
            </w:r>
            <w:r>
              <w:rPr>
                <w:rFonts w:ascii="Helvetica" w:eastAsia="Times New Roman" w:hAnsi="Helvetica" w:cs="Helvetica"/>
                <w:noProof/>
                <w:color w:val="0A0AFF"/>
                <w:sz w:val="20"/>
                <w:szCs w:val="20"/>
              </w:rPr>
              <w:drawing>
                <wp:inline distT="0" distB="0" distL="0" distR="0">
                  <wp:extent cx="106680" cy="297180"/>
                  <wp:effectExtent l="0" t="0" r="7620" b="7620"/>
                  <wp:docPr id="283" name="Picture 283"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iles5.teksresourcesystem.net/028109204040215026113044249138167114153073229209/Download.ashx?hash=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 cy="297180"/>
                          </a:xfrm>
                          <a:prstGeom prst="rect">
                            <a:avLst/>
                          </a:prstGeom>
                          <a:noFill/>
                          <a:ln>
                            <a:noFill/>
                          </a:ln>
                        </pic:spPr>
                      </pic:pic>
                    </a:graphicData>
                  </a:graphic>
                </wp:inline>
              </w:drawing>
            </w:r>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are integers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xml:space="preserve"> ≠ 0, which includes the subsets of integers, whole numbers, and counting (natural) numbers (e.g., -3, 0, 2, </w:t>
            </w:r>
            <w:r>
              <w:rPr>
                <w:rFonts w:ascii="Helvetica" w:eastAsia="Times New Roman" w:hAnsi="Helvetica" w:cs="Helvetica"/>
                <w:noProof/>
                <w:color w:val="0A0AFF"/>
                <w:sz w:val="20"/>
                <w:szCs w:val="20"/>
              </w:rPr>
              <w:drawing>
                <wp:inline distT="0" distB="0" distL="0" distR="0">
                  <wp:extent cx="807720" cy="304800"/>
                  <wp:effectExtent l="0" t="0" r="0" b="0"/>
                  <wp:docPr id="282" name="Picture 282" descr="http://files5.teksresourcesystem.net/19824609413801504701407204917405204306921808213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iles5.teksresourcesystem.net/198246094138015047014072049174052043069218082131/Download.ashx?hash=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772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etc.). The set of rational numbers is denoted by the symbol Q.</w:t>
            </w:r>
          </w:p>
          <w:p w:rsidR="00012A67" w:rsidRPr="00012A67" w:rsidRDefault="00012A67" w:rsidP="00012A67">
            <w:pPr>
              <w:numPr>
                <w:ilvl w:val="0"/>
                <w:numId w:val="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Various forms of positive and negative rational numbers </w:t>
            </w:r>
          </w:p>
          <w:p w:rsidR="00012A67" w:rsidRPr="00012A67" w:rsidRDefault="00012A67" w:rsidP="00012A67">
            <w:pPr>
              <w:numPr>
                <w:ilvl w:val="1"/>
                <w:numId w:val="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Whole numbers</w:t>
            </w:r>
          </w:p>
          <w:p w:rsidR="00012A67" w:rsidRPr="00012A67" w:rsidRDefault="00012A67" w:rsidP="00012A67">
            <w:pPr>
              <w:numPr>
                <w:ilvl w:val="1"/>
                <w:numId w:val="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Integers</w:t>
            </w:r>
          </w:p>
          <w:p w:rsidR="00012A67" w:rsidRPr="00012A67" w:rsidRDefault="00012A67" w:rsidP="00012A67">
            <w:pPr>
              <w:numPr>
                <w:ilvl w:val="1"/>
                <w:numId w:val="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Decimals (less than or greater than one)</w:t>
            </w:r>
          </w:p>
          <w:p w:rsidR="00012A67" w:rsidRPr="00012A67" w:rsidRDefault="00012A67" w:rsidP="00012A67">
            <w:pPr>
              <w:numPr>
                <w:ilvl w:val="1"/>
                <w:numId w:val="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Fractions (proper, improper, and mixed numbers)</w:t>
            </w:r>
          </w:p>
          <w:p w:rsidR="00012A67" w:rsidRPr="00012A67" w:rsidRDefault="00012A67" w:rsidP="00012A67">
            <w:pPr>
              <w:numPr>
                <w:ilvl w:val="0"/>
                <w:numId w:val="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Constant rate of change – a ratio when the dependent, </w:t>
            </w:r>
            <w:r w:rsidRPr="00012A67">
              <w:rPr>
                <w:rFonts w:ascii="Helvetica" w:eastAsia="Times New Roman" w:hAnsi="Helvetica" w:cs="Helvetica"/>
                <w:i/>
                <w:iCs/>
                <w:color w:val="0A0AFF"/>
                <w:sz w:val="20"/>
                <w:szCs w:val="20"/>
              </w:rPr>
              <w:t>y</w:t>
            </w:r>
            <w:r w:rsidRPr="00012A67">
              <w:rPr>
                <w:rFonts w:ascii="Helvetica" w:eastAsia="Times New Roman" w:hAnsi="Helvetica" w:cs="Helvetica"/>
                <w:color w:val="0A0AFF"/>
                <w:sz w:val="20"/>
                <w:szCs w:val="20"/>
              </w:rPr>
              <w:t>-value, changes at a constant rate for each independent,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-value</w:t>
            </w:r>
          </w:p>
          <w:p w:rsidR="00012A67" w:rsidRPr="00012A67" w:rsidRDefault="00012A67" w:rsidP="00012A67">
            <w:pPr>
              <w:numPr>
                <w:ilvl w:val="0"/>
                <w:numId w:val="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Constant of proportionality – a constant positive ratio between two proportional quantities </w:t>
            </w:r>
            <w:r>
              <w:rPr>
                <w:rFonts w:ascii="Helvetica" w:eastAsia="Times New Roman" w:hAnsi="Helvetica" w:cs="Helvetica"/>
                <w:i/>
                <w:iCs/>
                <w:noProof/>
                <w:color w:val="0A0AFF"/>
                <w:sz w:val="20"/>
                <w:szCs w:val="20"/>
              </w:rPr>
              <w:drawing>
                <wp:inline distT="0" distB="0" distL="0" distR="0">
                  <wp:extent cx="99060" cy="281940"/>
                  <wp:effectExtent l="0" t="0" r="0" b="3810"/>
                  <wp:docPr id="281" name="Picture 281" descr="http://files5.teksresourcesystem.net/02204323614915408118919400103008218411914512913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iles5.teksresourcesystem.net/022043236149154081189194001030082184119145129138/Download.ashx?hash=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9060" cy="281940"/>
                          </a:xfrm>
                          <a:prstGeom prst="rect">
                            <a:avLst/>
                          </a:prstGeom>
                          <a:noFill/>
                          <a:ln>
                            <a:noFill/>
                          </a:ln>
                        </pic:spPr>
                      </pic:pic>
                    </a:graphicData>
                  </a:graphic>
                </wp:inline>
              </w:drawing>
            </w:r>
            <w:r w:rsidRPr="00012A67">
              <w:rPr>
                <w:rFonts w:ascii="Helvetica" w:eastAsia="Times New Roman" w:hAnsi="Helvetica" w:cs="Helvetica"/>
                <w:color w:val="0A0AFF"/>
                <w:sz w:val="20"/>
                <w:szCs w:val="20"/>
              </w:rPr>
              <w:t> denoted by the symbol </w:t>
            </w:r>
            <w:r w:rsidRPr="00012A67">
              <w:rPr>
                <w:rFonts w:ascii="Helvetica" w:eastAsia="Times New Roman" w:hAnsi="Helvetica" w:cs="Helvetica"/>
                <w:i/>
                <w:iCs/>
                <w:color w:val="0A0AFF"/>
                <w:sz w:val="20"/>
                <w:szCs w:val="20"/>
              </w:rPr>
              <w:t>k</w:t>
            </w:r>
          </w:p>
          <w:p w:rsidR="00012A67" w:rsidRPr="00012A67" w:rsidRDefault="00012A67" w:rsidP="00012A67">
            <w:pPr>
              <w:numPr>
                <w:ilvl w:val="0"/>
                <w:numId w:val="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Characteristics of the constant of proportionality </w:t>
            </w:r>
          </w:p>
          <w:p w:rsidR="00012A67" w:rsidRPr="00012A67" w:rsidRDefault="00012A67" w:rsidP="00012A67">
            <w:pPr>
              <w:numPr>
                <w:ilvl w:val="1"/>
                <w:numId w:val="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constant of proportionality can never be zero.</w:t>
            </w:r>
          </w:p>
          <w:p w:rsidR="00012A67" w:rsidRPr="00012A67" w:rsidRDefault="00012A67" w:rsidP="00012A67">
            <w:pPr>
              <w:numPr>
                <w:ilvl w:val="0"/>
                <w:numId w:val="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Unit rate – a ratio between two different units where one of the terms is 1</w:t>
            </w:r>
          </w:p>
          <w:p w:rsidR="00012A67" w:rsidRPr="00012A67" w:rsidRDefault="00012A67" w:rsidP="00012A67">
            <w:pPr>
              <w:numPr>
                <w:ilvl w:val="0"/>
                <w:numId w:val="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Proportional mathematical and real-world problems </w:t>
            </w:r>
          </w:p>
          <w:p w:rsidR="00012A67" w:rsidRPr="00012A67" w:rsidRDefault="00012A67" w:rsidP="00012A67">
            <w:pPr>
              <w:numPr>
                <w:ilvl w:val="1"/>
                <w:numId w:val="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Unit conversions within and between same system </w:t>
            </w:r>
          </w:p>
          <w:p w:rsidR="00012A67" w:rsidRPr="00012A67" w:rsidRDefault="00012A67" w:rsidP="00012A67">
            <w:pPr>
              <w:numPr>
                <w:ilvl w:val="2"/>
                <w:numId w:val="6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Customary</w:t>
            </w:r>
          </w:p>
          <w:p w:rsidR="00012A67" w:rsidRPr="00012A67" w:rsidRDefault="00012A67" w:rsidP="00012A67">
            <w:pPr>
              <w:numPr>
                <w:ilvl w:val="2"/>
                <w:numId w:val="6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Metric</w:t>
            </w:r>
          </w:p>
          <w:p w:rsidR="00012A67" w:rsidRPr="00012A67" w:rsidRDefault="00012A67" w:rsidP="00012A67">
            <w:pPr>
              <w:numPr>
                <w:ilvl w:val="1"/>
                <w:numId w:val="6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i/>
                <w:iCs/>
                <w:color w:val="0A0AFF"/>
                <w:sz w:val="20"/>
                <w:szCs w:val="20"/>
              </w:rPr>
              <w:t>d</w:t>
            </w:r>
            <w:r w:rsidRPr="00012A67">
              <w:rPr>
                <w:rFonts w:ascii="Helvetica" w:eastAsia="Times New Roman" w:hAnsi="Helvetica" w:cs="Helvetica"/>
                <w:color w:val="0A0AFF"/>
                <w:sz w:val="20"/>
                <w:szCs w:val="20"/>
              </w:rPr>
              <w:t> = </w:t>
            </w:r>
            <w:proofErr w:type="spellStart"/>
            <w:r w:rsidRPr="00012A67">
              <w:rPr>
                <w:rFonts w:ascii="Helvetica" w:eastAsia="Times New Roman" w:hAnsi="Helvetica" w:cs="Helvetica"/>
                <w:i/>
                <w:iCs/>
                <w:color w:val="0A0AFF"/>
                <w:sz w:val="20"/>
                <w:szCs w:val="20"/>
              </w:rPr>
              <w:t>rt</w:t>
            </w:r>
            <w:proofErr w:type="spellEnd"/>
          </w:p>
          <w:p w:rsidR="00012A67" w:rsidRPr="00012A67" w:rsidRDefault="00012A67" w:rsidP="00012A67">
            <w:pPr>
              <w:numPr>
                <w:ilvl w:val="2"/>
                <w:numId w:val="6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 </w:t>
            </w:r>
            <w:r w:rsidRPr="00012A67">
              <w:rPr>
                <w:rFonts w:ascii="Helvetica" w:eastAsia="Times New Roman" w:hAnsi="Helvetica" w:cs="Helvetica"/>
                <w:i/>
                <w:iCs/>
                <w:color w:val="0A0AFF"/>
                <w:sz w:val="20"/>
                <w:szCs w:val="20"/>
              </w:rPr>
              <w:t>d</w:t>
            </w:r>
            <w:r w:rsidRPr="00012A67">
              <w:rPr>
                <w:rFonts w:ascii="Helvetica" w:eastAsia="Times New Roman" w:hAnsi="Helvetica" w:cs="Helvetica"/>
                <w:color w:val="0A0AFF"/>
                <w:sz w:val="20"/>
                <w:szCs w:val="20"/>
              </w:rPr>
              <w:t> = </w:t>
            </w:r>
            <w:proofErr w:type="spellStart"/>
            <w:r w:rsidRPr="00012A67">
              <w:rPr>
                <w:rFonts w:ascii="Helvetica" w:eastAsia="Times New Roman" w:hAnsi="Helvetica" w:cs="Helvetica"/>
                <w:i/>
                <w:iCs/>
                <w:color w:val="0A0AFF"/>
                <w:sz w:val="20"/>
                <w:szCs w:val="20"/>
              </w:rPr>
              <w:t>rt</w:t>
            </w:r>
            <w:proofErr w:type="spellEnd"/>
            <w:r w:rsidRPr="00012A67">
              <w:rPr>
                <w:rFonts w:ascii="Helvetica" w:eastAsia="Times New Roman" w:hAnsi="Helvetica" w:cs="Helvetica"/>
                <w:color w:val="0A0AFF"/>
                <w:sz w:val="20"/>
                <w:szCs w:val="20"/>
              </w:rPr>
              <w:t>, the </w:t>
            </w:r>
            <w:r w:rsidRPr="00012A67">
              <w:rPr>
                <w:rFonts w:ascii="Helvetica" w:eastAsia="Times New Roman" w:hAnsi="Helvetica" w:cs="Helvetica"/>
                <w:i/>
                <w:iCs/>
                <w:color w:val="0A0AFF"/>
                <w:sz w:val="20"/>
                <w:szCs w:val="20"/>
              </w:rPr>
              <w:t>d</w:t>
            </w:r>
            <w:r w:rsidRPr="00012A67">
              <w:rPr>
                <w:rFonts w:ascii="Helvetica" w:eastAsia="Times New Roman" w:hAnsi="Helvetica" w:cs="Helvetica"/>
                <w:color w:val="0A0AFF"/>
                <w:sz w:val="20"/>
                <w:szCs w:val="20"/>
              </w:rPr>
              <w:t> represents distance, the </w:t>
            </w:r>
            <w:r w:rsidRPr="00012A67">
              <w:rPr>
                <w:rFonts w:ascii="Helvetica" w:eastAsia="Times New Roman" w:hAnsi="Helvetica" w:cs="Helvetica"/>
                <w:i/>
                <w:iCs/>
                <w:color w:val="0A0AFF"/>
                <w:sz w:val="20"/>
                <w:szCs w:val="20"/>
              </w:rPr>
              <w:t>r</w:t>
            </w:r>
            <w:r w:rsidRPr="00012A67">
              <w:rPr>
                <w:rFonts w:ascii="Helvetica" w:eastAsia="Times New Roman" w:hAnsi="Helvetica" w:cs="Helvetica"/>
                <w:color w:val="0A0AFF"/>
                <w:sz w:val="20"/>
                <w:szCs w:val="20"/>
              </w:rPr>
              <w:t xml:space="preserve"> represents rate, and the </w:t>
            </w:r>
            <w:r w:rsidRPr="00012A67">
              <w:rPr>
                <w:rFonts w:ascii="Helvetica" w:eastAsia="Times New Roman" w:hAnsi="Helvetica" w:cs="Helvetica"/>
                <w:i/>
                <w:iCs/>
                <w:color w:val="0A0AFF"/>
                <w:sz w:val="20"/>
                <w:szCs w:val="20"/>
              </w:rPr>
              <w:t>t</w:t>
            </w:r>
            <w:r w:rsidRPr="00012A67">
              <w:rPr>
                <w:rFonts w:ascii="Helvetica" w:eastAsia="Times New Roman" w:hAnsi="Helvetica" w:cs="Helvetica"/>
                <w:color w:val="0A0AFF"/>
                <w:sz w:val="20"/>
                <w:szCs w:val="20"/>
              </w:rPr>
              <w:t xml:space="preserve"> represents time</w:t>
            </w:r>
          </w:p>
          <w:p w:rsidR="00012A67" w:rsidRPr="00012A67" w:rsidRDefault="00012A67" w:rsidP="00012A67">
            <w:pPr>
              <w:numPr>
                <w:ilvl w:val="2"/>
                <w:numId w:val="6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Connections between constant rate of change </w:t>
            </w:r>
            <w:r w:rsidRPr="00012A67">
              <w:rPr>
                <w:rFonts w:ascii="Helvetica" w:eastAsia="Times New Roman" w:hAnsi="Helvetica" w:cs="Helvetica"/>
                <w:i/>
                <w:iCs/>
                <w:color w:val="0A0AFF"/>
                <w:sz w:val="20"/>
                <w:szCs w:val="20"/>
              </w:rPr>
              <w:t>r</w:t>
            </w:r>
            <w:r w:rsidRPr="00012A67">
              <w:rPr>
                <w:rFonts w:ascii="Helvetica" w:eastAsia="Times New Roman" w:hAnsi="Helvetica" w:cs="Helvetica"/>
                <w:color w:val="0A0AFF"/>
                <w:sz w:val="20"/>
                <w:szCs w:val="20"/>
              </w:rPr>
              <w:t>, in </w:t>
            </w:r>
            <w:r w:rsidRPr="00012A67">
              <w:rPr>
                <w:rFonts w:ascii="Helvetica" w:eastAsia="Times New Roman" w:hAnsi="Helvetica" w:cs="Helvetica"/>
                <w:i/>
                <w:iCs/>
                <w:color w:val="0A0AFF"/>
                <w:sz w:val="20"/>
                <w:szCs w:val="20"/>
              </w:rPr>
              <w:t>d</w:t>
            </w:r>
            <w:r w:rsidRPr="00012A67">
              <w:rPr>
                <w:rFonts w:ascii="Helvetica" w:eastAsia="Times New Roman" w:hAnsi="Helvetica" w:cs="Helvetica"/>
                <w:color w:val="0A0AFF"/>
                <w:sz w:val="20"/>
                <w:szCs w:val="20"/>
              </w:rPr>
              <w:t> = </w:t>
            </w:r>
            <w:proofErr w:type="spellStart"/>
            <w:r w:rsidRPr="00012A67">
              <w:rPr>
                <w:rFonts w:ascii="Helvetica" w:eastAsia="Times New Roman" w:hAnsi="Helvetica" w:cs="Helvetica"/>
                <w:i/>
                <w:iCs/>
                <w:color w:val="0A0AFF"/>
                <w:sz w:val="20"/>
                <w:szCs w:val="20"/>
              </w:rPr>
              <w:t>rt</w:t>
            </w:r>
            <w:proofErr w:type="spellEnd"/>
            <w:r w:rsidRPr="00012A67">
              <w:rPr>
                <w:rFonts w:ascii="Helvetica" w:eastAsia="Times New Roman" w:hAnsi="Helvetica" w:cs="Helvetica"/>
                <w:color w:val="0A0AFF"/>
                <w:sz w:val="20"/>
                <w:szCs w:val="20"/>
              </w:rPr>
              <w:t>, to the constant of proportionality, </w:t>
            </w:r>
            <w:r w:rsidRPr="00012A67">
              <w:rPr>
                <w:rFonts w:ascii="Helvetica" w:eastAsia="Times New Roman" w:hAnsi="Helvetica" w:cs="Helvetica"/>
                <w:i/>
                <w:iCs/>
                <w:color w:val="0A0AFF"/>
                <w:sz w:val="20"/>
                <w:szCs w:val="20"/>
              </w:rPr>
              <w:t>k</w:t>
            </w:r>
            <w:r w:rsidRPr="00012A67">
              <w:rPr>
                <w:rFonts w:ascii="Helvetica" w:eastAsia="Times New Roman" w:hAnsi="Helvetica" w:cs="Helvetica"/>
                <w:color w:val="0A0AFF"/>
                <w:sz w:val="20"/>
                <w:szCs w:val="20"/>
              </w:rPr>
              <w:t>, in </w:t>
            </w:r>
            <w:r w:rsidRPr="00012A67">
              <w:rPr>
                <w:rFonts w:ascii="Helvetica" w:eastAsia="Times New Roman" w:hAnsi="Helvetica" w:cs="Helvetica"/>
                <w:i/>
                <w:iCs/>
                <w:color w:val="0A0AFF"/>
                <w:sz w:val="20"/>
                <w:szCs w:val="20"/>
              </w:rPr>
              <w:t>y</w:t>
            </w:r>
            <w:r w:rsidRPr="00012A67">
              <w:rPr>
                <w:rFonts w:ascii="Helvetica" w:eastAsia="Times New Roman" w:hAnsi="Helvetica" w:cs="Helvetica"/>
                <w:color w:val="0A0AFF"/>
                <w:sz w:val="20"/>
                <w:szCs w:val="20"/>
              </w:rPr>
              <w:t> = </w:t>
            </w:r>
            <w:proofErr w:type="spellStart"/>
            <w:r w:rsidRPr="00012A67">
              <w:rPr>
                <w:rFonts w:ascii="Helvetica" w:eastAsia="Times New Roman" w:hAnsi="Helvetica" w:cs="Helvetica"/>
                <w:i/>
                <w:iCs/>
                <w:color w:val="0A0AFF"/>
                <w:sz w:val="20"/>
                <w:szCs w:val="20"/>
              </w:rPr>
              <w:t>kx</w:t>
            </w:r>
            <w:proofErr w:type="spellEnd"/>
          </w:p>
          <w:p w:rsidR="00012A67" w:rsidRPr="00012A67" w:rsidRDefault="00012A67" w:rsidP="00012A67">
            <w:pPr>
              <w:numPr>
                <w:ilvl w:val="0"/>
                <w:numId w:val="6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Various representations of the constant of proportionality </w:t>
            </w:r>
          </w:p>
          <w:p w:rsidR="00012A67" w:rsidRPr="00012A67" w:rsidRDefault="00012A67" w:rsidP="00012A67">
            <w:pPr>
              <w:numPr>
                <w:ilvl w:val="1"/>
                <w:numId w:val="6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Tabular (vertical/horizontal)</w:t>
            </w:r>
          </w:p>
          <w:p w:rsidR="00012A67" w:rsidRPr="00012A67" w:rsidRDefault="00012A67" w:rsidP="00012A67">
            <w:pPr>
              <w:numPr>
                <w:ilvl w:val="2"/>
                <w:numId w:val="6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74180" cy="1653540"/>
                  <wp:effectExtent l="0" t="0" r="7620" b="3810"/>
                  <wp:docPr id="280" name="Picture 280" descr="http://files5.teksresourcesystem.net/026084064087105143019221151140180038202010186096/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les5.teksresourcesystem.net/026084064087105143019221151140180038202010186096/Download.ashx?hash=2.2&amp;w=7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74180" cy="1653540"/>
                          </a:xfrm>
                          <a:prstGeom prst="rect">
                            <a:avLst/>
                          </a:prstGeom>
                          <a:noFill/>
                          <a:ln>
                            <a:noFill/>
                          </a:ln>
                        </pic:spPr>
                      </pic:pic>
                    </a:graphicData>
                  </a:graphic>
                </wp:inline>
              </w:drawing>
            </w:r>
          </w:p>
          <w:p w:rsidR="00012A67" w:rsidRPr="00012A67" w:rsidRDefault="00012A67" w:rsidP="00012A67">
            <w:pPr>
              <w:numPr>
                <w:ilvl w:val="1"/>
                <w:numId w:val="6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Verbal</w:t>
            </w:r>
          </w:p>
          <w:p w:rsidR="00012A67" w:rsidRPr="00012A67" w:rsidRDefault="00012A67" w:rsidP="00012A67">
            <w:pPr>
              <w:numPr>
                <w:ilvl w:val="2"/>
                <w:numId w:val="6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74180" cy="960120"/>
                  <wp:effectExtent l="0" t="0" r="7620" b="0"/>
                  <wp:docPr id="279" name="Picture 279" descr="http://files5.teksresourcesystem.net/20101617123201115816517900309316012805713903308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iles5.teksresourcesystem.net/201016171232011158165179003093160128057139033082/Download.ashx?hash=2.2&amp;w=7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774180" cy="960120"/>
                          </a:xfrm>
                          <a:prstGeom prst="rect">
                            <a:avLst/>
                          </a:prstGeom>
                          <a:noFill/>
                          <a:ln>
                            <a:noFill/>
                          </a:ln>
                        </pic:spPr>
                      </pic:pic>
                    </a:graphicData>
                  </a:graphic>
                </wp:inline>
              </w:drawing>
            </w:r>
          </w:p>
          <w:p w:rsidR="00012A67" w:rsidRPr="00012A67" w:rsidRDefault="00012A67" w:rsidP="00012A67">
            <w:pPr>
              <w:numPr>
                <w:ilvl w:val="1"/>
                <w:numId w:val="6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Numeric</w:t>
            </w:r>
          </w:p>
          <w:p w:rsidR="00012A67" w:rsidRPr="00012A67" w:rsidRDefault="00012A67" w:rsidP="00012A67">
            <w:pPr>
              <w:numPr>
                <w:ilvl w:val="2"/>
                <w:numId w:val="6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812280" cy="1021080"/>
                  <wp:effectExtent l="0" t="0" r="7620" b="7620"/>
                  <wp:docPr id="278" name="Picture 278" descr="http://files5.teksresourcesystem.net/028207102135059112236043153101249094121143017045/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iles5.teksresourcesystem.net/028207102135059112236043153101249094121143017045/Download.ashx?hash=2.2&amp;w=7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12280" cy="1021080"/>
                          </a:xfrm>
                          <a:prstGeom prst="rect">
                            <a:avLst/>
                          </a:prstGeom>
                          <a:noFill/>
                          <a:ln>
                            <a:noFill/>
                          </a:ln>
                        </pic:spPr>
                      </pic:pic>
                    </a:graphicData>
                  </a:graphic>
                </wp:inline>
              </w:drawing>
            </w:r>
          </w:p>
          <w:p w:rsidR="00012A67" w:rsidRPr="00012A67" w:rsidRDefault="00012A67" w:rsidP="00012A67">
            <w:pPr>
              <w:numPr>
                <w:ilvl w:val="1"/>
                <w:numId w:val="6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Graphical</w:t>
            </w:r>
          </w:p>
          <w:p w:rsidR="00012A67" w:rsidRPr="00012A67" w:rsidRDefault="00012A67" w:rsidP="00012A67">
            <w:pPr>
              <w:numPr>
                <w:ilvl w:val="2"/>
                <w:numId w:val="6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74180" cy="2628900"/>
                  <wp:effectExtent l="0" t="0" r="7620" b="0"/>
                  <wp:docPr id="277" name="Picture 277" descr="http://files5.teksresourcesystem.net/16022717123622902914317920010501321116000301913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iles5.teksresourcesystem.net/160227171236229029143179200105013211160003019137/Download.ashx?hash=2.2&amp;w=7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74180" cy="2628900"/>
                          </a:xfrm>
                          <a:prstGeom prst="rect">
                            <a:avLst/>
                          </a:prstGeom>
                          <a:noFill/>
                          <a:ln>
                            <a:noFill/>
                          </a:ln>
                        </pic:spPr>
                      </pic:pic>
                    </a:graphicData>
                  </a:graphic>
                </wp:inline>
              </w:drawing>
            </w:r>
          </w:p>
          <w:p w:rsidR="00012A67" w:rsidRPr="00012A67" w:rsidRDefault="00012A67" w:rsidP="00012A67">
            <w:pPr>
              <w:numPr>
                <w:ilvl w:val="1"/>
                <w:numId w:val="7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Algebraic</w:t>
            </w:r>
          </w:p>
          <w:p w:rsidR="00012A67" w:rsidRPr="00012A67" w:rsidRDefault="00012A67" w:rsidP="00012A67">
            <w:pPr>
              <w:numPr>
                <w:ilvl w:val="2"/>
                <w:numId w:val="7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74180" cy="693420"/>
                  <wp:effectExtent l="0" t="0" r="7620" b="0"/>
                  <wp:docPr id="276" name="Picture 276" descr="http://files5.teksresourcesystem.net/163124129024227086066103163083186180203053020143/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iles5.teksresourcesystem.net/163124129024227086066103163083186180203053020143/Download.ashx?hash=2.2&amp;w=7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74180" cy="693420"/>
                          </a:xfrm>
                          <a:prstGeom prst="rect">
                            <a:avLst/>
                          </a:prstGeom>
                          <a:noFill/>
                          <a:ln>
                            <a:noFill/>
                          </a:ln>
                        </pic:spPr>
                      </pic:pic>
                    </a:graphicData>
                  </a:graphic>
                </wp:inline>
              </w:drawing>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72"/>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72"/>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 xml:space="preserve">Grade 6 compared two rules verbally, numerically, graphically, and symbolically in the form of </w:t>
            </w:r>
            <w:r w:rsidRPr="00012A67">
              <w:rPr>
                <w:rFonts w:ascii="Helvetica" w:eastAsia="Times New Roman" w:hAnsi="Helvetica" w:cs="Helvetica"/>
                <w:i/>
                <w:iCs/>
                <w:color w:val="0000FF"/>
                <w:sz w:val="20"/>
                <w:szCs w:val="20"/>
              </w:rPr>
              <w:t>y</w:t>
            </w:r>
            <w:r w:rsidRPr="00012A67">
              <w:rPr>
                <w:rFonts w:ascii="Helvetica" w:eastAsia="Times New Roman" w:hAnsi="Helvetica" w:cs="Helvetica"/>
                <w:color w:val="0000FF"/>
                <w:sz w:val="20"/>
                <w:szCs w:val="20"/>
              </w:rPr>
              <w:t xml:space="preserve"> = </w:t>
            </w:r>
            <w:r w:rsidRPr="00012A67">
              <w:rPr>
                <w:rFonts w:ascii="Helvetica" w:eastAsia="Times New Roman" w:hAnsi="Helvetica" w:cs="Helvetica"/>
                <w:i/>
                <w:iCs/>
                <w:color w:val="0000FF"/>
                <w:sz w:val="20"/>
                <w:szCs w:val="20"/>
              </w:rPr>
              <w:t>ax</w:t>
            </w:r>
            <w:r w:rsidRPr="00012A67">
              <w:rPr>
                <w:rFonts w:ascii="Helvetica" w:eastAsia="Times New Roman" w:hAnsi="Helvetica" w:cs="Helvetica"/>
                <w:color w:val="0000FF"/>
                <w:sz w:val="20"/>
                <w:szCs w:val="20"/>
              </w:rPr>
              <w:t xml:space="preserve"> or </w:t>
            </w:r>
            <w:r w:rsidRPr="00012A67">
              <w:rPr>
                <w:rFonts w:ascii="Helvetica" w:eastAsia="Times New Roman" w:hAnsi="Helvetica" w:cs="Helvetica"/>
                <w:i/>
                <w:iCs/>
                <w:color w:val="0000FF"/>
                <w:sz w:val="20"/>
                <w:szCs w:val="20"/>
              </w:rPr>
              <w:t>y</w:t>
            </w:r>
            <w:r w:rsidRPr="00012A67">
              <w:rPr>
                <w:rFonts w:ascii="Helvetica" w:eastAsia="Times New Roman" w:hAnsi="Helvetica" w:cs="Helvetica"/>
                <w:color w:val="0000FF"/>
                <w:sz w:val="20"/>
                <w:szCs w:val="20"/>
              </w:rPr>
              <w:t xml:space="preserve"> = </w:t>
            </w:r>
            <w:r w:rsidRPr="00012A67">
              <w:rPr>
                <w:rFonts w:ascii="Helvetica" w:eastAsia="Times New Roman" w:hAnsi="Helvetica" w:cs="Helvetica"/>
                <w:i/>
                <w:iCs/>
                <w:color w:val="0000FF"/>
                <w:sz w:val="20"/>
                <w:szCs w:val="20"/>
              </w:rPr>
              <w:t xml:space="preserve">x </w:t>
            </w:r>
            <w:r w:rsidRPr="00012A67">
              <w:rPr>
                <w:rFonts w:ascii="Helvetica" w:eastAsia="Times New Roman" w:hAnsi="Helvetica" w:cs="Helvetica"/>
                <w:color w:val="0000FF"/>
                <w:sz w:val="20"/>
                <w:szCs w:val="20"/>
              </w:rPr>
              <w:t xml:space="preserve">+ </w:t>
            </w:r>
            <w:proofErr w:type="gramStart"/>
            <w:r w:rsidRPr="00012A67">
              <w:rPr>
                <w:rFonts w:ascii="Helvetica" w:eastAsia="Times New Roman" w:hAnsi="Helvetica" w:cs="Helvetica"/>
                <w:i/>
                <w:iCs/>
                <w:color w:val="0000FF"/>
                <w:sz w:val="20"/>
                <w:szCs w:val="20"/>
              </w:rPr>
              <w:t>a</w:t>
            </w:r>
            <w:proofErr w:type="gramEnd"/>
            <w:r w:rsidRPr="00012A67">
              <w:rPr>
                <w:rFonts w:ascii="Helvetica" w:eastAsia="Times New Roman" w:hAnsi="Helvetica" w:cs="Helvetica"/>
                <w:color w:val="0000FF"/>
                <w:sz w:val="20"/>
                <w:szCs w:val="20"/>
              </w:rPr>
              <w:t xml:space="preserve"> in order to differentiate between additive and multiplicative relationships.</w:t>
            </w:r>
          </w:p>
          <w:p w:rsidR="00012A67" w:rsidRPr="00012A67" w:rsidRDefault="00012A67" w:rsidP="00012A67">
            <w:pPr>
              <w:numPr>
                <w:ilvl w:val="1"/>
                <w:numId w:val="72"/>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8 will solve problems involving direct variation.</w:t>
            </w:r>
          </w:p>
          <w:p w:rsidR="00012A67" w:rsidRPr="00012A67" w:rsidRDefault="00012A67" w:rsidP="00012A67">
            <w:pPr>
              <w:numPr>
                <w:ilvl w:val="1"/>
                <w:numId w:val="72"/>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72"/>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72"/>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 Representing and applying proportional relationships</w:t>
            </w:r>
          </w:p>
          <w:p w:rsidR="00012A67" w:rsidRPr="00012A67" w:rsidRDefault="00012A67" w:rsidP="00012A67">
            <w:pPr>
              <w:numPr>
                <w:ilvl w:val="0"/>
                <w:numId w:val="72"/>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72"/>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 Numeric Reasoning</w:t>
            </w:r>
          </w:p>
          <w:p w:rsidR="00012A67" w:rsidRPr="00012A67" w:rsidRDefault="00012A67" w:rsidP="00012A67">
            <w:pPr>
              <w:numPr>
                <w:ilvl w:val="1"/>
                <w:numId w:val="72"/>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II. Algebraic Reasoning</w:t>
            </w:r>
          </w:p>
          <w:p w:rsidR="00012A67" w:rsidRPr="00012A67" w:rsidRDefault="00012A67" w:rsidP="00012A67">
            <w:pPr>
              <w:numPr>
                <w:ilvl w:val="1"/>
                <w:numId w:val="72"/>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VIII. Problem Solving and Reasoning</w:t>
            </w:r>
          </w:p>
          <w:p w:rsidR="00012A67" w:rsidRPr="00012A67" w:rsidRDefault="00012A67" w:rsidP="00012A67">
            <w:pPr>
              <w:numPr>
                <w:ilvl w:val="1"/>
                <w:numId w:val="72"/>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lastRenderedPageBreak/>
              <w:t>IX. Communication and Representation</w:t>
            </w:r>
          </w:p>
          <w:p w:rsidR="00012A67" w:rsidRPr="00012A67" w:rsidRDefault="00012A67" w:rsidP="00012A67">
            <w:pPr>
              <w:numPr>
                <w:ilvl w:val="1"/>
                <w:numId w:val="72"/>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X. Connections</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52" w:tgtFrame="_blank" w:history="1">
              <w:r w:rsidRPr="00012A67">
                <w:rPr>
                  <w:rFonts w:ascii="Helvetica" w:eastAsia="Times New Roman" w:hAnsi="Helvetica" w:cs="Helvetica"/>
                  <w:b/>
                  <w:bCs/>
                  <w:color w:val="4B74C8"/>
                  <w:sz w:val="20"/>
                  <w:szCs w:val="20"/>
                  <w:u w:val="single"/>
                </w:rPr>
                <w:t>7.4D</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 xml:space="preserve">Solve problems involving ratios, rates, and </w:t>
            </w:r>
            <w:proofErr w:type="spellStart"/>
            <w:r w:rsidRPr="00012A67">
              <w:rPr>
                <w:rFonts w:ascii="Helvetica" w:eastAsia="Times New Roman" w:hAnsi="Helvetica" w:cs="Helvetica"/>
                <w:b/>
                <w:bCs/>
                <w:color w:val="000000"/>
                <w:sz w:val="20"/>
                <w:szCs w:val="20"/>
              </w:rPr>
              <w:t>percents</w:t>
            </w:r>
            <w:proofErr w:type="spellEnd"/>
            <w:r w:rsidRPr="00012A67">
              <w:rPr>
                <w:rFonts w:ascii="Helvetica" w:eastAsia="Times New Roman" w:hAnsi="Helvetica" w:cs="Helvetica"/>
                <w:b/>
                <w:bCs/>
                <w:color w:val="000000"/>
                <w:sz w:val="20"/>
                <w:szCs w:val="20"/>
              </w:rPr>
              <w:t>, including multi-step problems involving percent increase and percent decrease, and financial literacy problems.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FF0000"/>
                <w:sz w:val="27"/>
                <w:szCs w:val="27"/>
              </w:rPr>
              <w:t>Readiness Standard</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 xml:space="preserve">Solve problems involving ratios, rates, and </w:t>
            </w:r>
            <w:proofErr w:type="spellStart"/>
            <w:r w:rsidRPr="00012A67">
              <w:rPr>
                <w:rFonts w:ascii="Helvetica" w:eastAsia="Times New Roman" w:hAnsi="Helvetica" w:cs="Helvetica"/>
                <w:b/>
                <w:bCs/>
                <w:color w:val="000000"/>
                <w:sz w:val="20"/>
                <w:szCs w:val="20"/>
              </w:rPr>
              <w:t>percents</w:t>
            </w:r>
            <w:proofErr w:type="spellEnd"/>
            <w:r w:rsidRPr="00012A67">
              <w:rPr>
                <w:rFonts w:ascii="Helvetica" w:eastAsia="Times New Roman" w:hAnsi="Helvetica" w:cs="Helvetica"/>
                <w:b/>
                <w:bCs/>
                <w:color w:val="000000"/>
                <w:sz w:val="20"/>
                <w:szCs w:val="20"/>
              </w:rPr>
              <w:t>, including multi-step problems involving percent increase and percent decrease, and financial literacy problems.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FF0000"/>
                <w:sz w:val="27"/>
                <w:szCs w:val="27"/>
              </w:rPr>
              <w:t>Readiness Standard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Solve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PROBLEMS INVOLVING RATIOS, RATES, AND PERCENTS INCLUDING MULTI-STEP PROBLEMS INVOLVING PERCENT INCREASE AND PERCENT DECREASE, AND FINANCIAL LITERACY PROBLEMS</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7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Rational numbers – the set of numbers that can be expressed as a fraction </w:t>
            </w:r>
            <w:r>
              <w:rPr>
                <w:rFonts w:ascii="Helvetica" w:eastAsia="Times New Roman" w:hAnsi="Helvetica" w:cs="Helvetica"/>
                <w:noProof/>
                <w:color w:val="0A0AFF"/>
                <w:sz w:val="20"/>
                <w:szCs w:val="20"/>
              </w:rPr>
              <w:drawing>
                <wp:inline distT="0" distB="0" distL="0" distR="0">
                  <wp:extent cx="106680" cy="297180"/>
                  <wp:effectExtent l="0" t="0" r="7620" b="7620"/>
                  <wp:docPr id="275" name="Picture 275"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iles5.teksresourcesystem.net/028109204040215026113044249138167114153073229209/Download.ashx?hash=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 cy="297180"/>
                          </a:xfrm>
                          <a:prstGeom prst="rect">
                            <a:avLst/>
                          </a:prstGeom>
                          <a:noFill/>
                          <a:ln>
                            <a:noFill/>
                          </a:ln>
                        </pic:spPr>
                      </pic:pic>
                    </a:graphicData>
                  </a:graphic>
                </wp:inline>
              </w:drawing>
            </w:r>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are integers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xml:space="preserve"> ≠ 0, which includes the subsets of integers, whole numbers, and counting (natural) numbers (e.g., -3, 0, 2, </w:t>
            </w:r>
            <w:r>
              <w:rPr>
                <w:rFonts w:ascii="Helvetica" w:eastAsia="Times New Roman" w:hAnsi="Helvetica" w:cs="Helvetica"/>
                <w:noProof/>
                <w:color w:val="0A0AFF"/>
                <w:sz w:val="20"/>
                <w:szCs w:val="20"/>
              </w:rPr>
              <w:drawing>
                <wp:inline distT="0" distB="0" distL="0" distR="0">
                  <wp:extent cx="807720" cy="304800"/>
                  <wp:effectExtent l="0" t="0" r="0" b="0"/>
                  <wp:docPr id="274" name="Picture 274" descr="http://files5.teksresourcesystem.net/19824609413801504701407204917405204306921808213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iles5.teksresourcesystem.net/198246094138015047014072049174052043069218082131/Download.ashx?hash=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772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etc.). The set of rational numbers is denoted by the symbol Q.</w:t>
            </w:r>
          </w:p>
          <w:p w:rsidR="00012A67" w:rsidRPr="00012A67" w:rsidRDefault="00012A67" w:rsidP="00012A67">
            <w:pPr>
              <w:numPr>
                <w:ilvl w:val="0"/>
                <w:numId w:val="7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Various forms of positive rational numbers </w:t>
            </w:r>
          </w:p>
          <w:p w:rsidR="00012A67" w:rsidRPr="00012A67" w:rsidRDefault="00012A67" w:rsidP="00012A67">
            <w:pPr>
              <w:numPr>
                <w:ilvl w:val="1"/>
                <w:numId w:val="7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Whole numbers</w:t>
            </w:r>
          </w:p>
          <w:p w:rsidR="00012A67" w:rsidRPr="00012A67" w:rsidRDefault="00012A67" w:rsidP="00012A67">
            <w:pPr>
              <w:numPr>
                <w:ilvl w:val="1"/>
                <w:numId w:val="7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Decimals (less than or greater than one)</w:t>
            </w:r>
          </w:p>
          <w:p w:rsidR="00012A67" w:rsidRPr="00012A67" w:rsidRDefault="00012A67" w:rsidP="00012A67">
            <w:pPr>
              <w:numPr>
                <w:ilvl w:val="1"/>
                <w:numId w:val="7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Fractions (proper, improper, and mixed numbers)</w:t>
            </w:r>
          </w:p>
          <w:p w:rsidR="00012A67" w:rsidRPr="00012A67" w:rsidRDefault="00012A67" w:rsidP="00012A67">
            <w:pPr>
              <w:numPr>
                <w:ilvl w:val="1"/>
                <w:numId w:val="73"/>
              </w:numPr>
              <w:spacing w:before="100" w:beforeAutospacing="1" w:after="100" w:afterAutospacing="1" w:line="270" w:lineRule="atLeast"/>
              <w:rPr>
                <w:rFonts w:ascii="Helvetica" w:eastAsia="Times New Roman" w:hAnsi="Helvetica" w:cs="Helvetica"/>
                <w:color w:val="0A0AFF"/>
                <w:sz w:val="20"/>
                <w:szCs w:val="20"/>
              </w:rPr>
            </w:pPr>
            <w:proofErr w:type="spellStart"/>
            <w:r w:rsidRPr="00012A67">
              <w:rPr>
                <w:rFonts w:ascii="Helvetica" w:eastAsia="Times New Roman" w:hAnsi="Helvetica" w:cs="Helvetica"/>
                <w:color w:val="0A0AFF"/>
                <w:sz w:val="20"/>
                <w:szCs w:val="20"/>
              </w:rPr>
              <w:t>Percents</w:t>
            </w:r>
            <w:proofErr w:type="spellEnd"/>
            <w:r w:rsidRPr="00012A67">
              <w:rPr>
                <w:rFonts w:ascii="Helvetica" w:eastAsia="Times New Roman" w:hAnsi="Helvetica" w:cs="Helvetica"/>
                <w:color w:val="0A0AFF"/>
                <w:sz w:val="20"/>
                <w:szCs w:val="20"/>
              </w:rPr>
              <w:t xml:space="preserve"> converted to equivalent decimals or fractions for multiplying or dividing</w:t>
            </w:r>
          </w:p>
          <w:p w:rsidR="00012A67" w:rsidRPr="00012A67" w:rsidRDefault="00012A67" w:rsidP="00012A67">
            <w:pPr>
              <w:numPr>
                <w:ilvl w:val="0"/>
                <w:numId w:val="7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Ratio – a multiplicative comparison of two quantities </w:t>
            </w:r>
          </w:p>
          <w:p w:rsidR="00012A67" w:rsidRPr="00012A67" w:rsidRDefault="00012A67" w:rsidP="00012A67">
            <w:pPr>
              <w:numPr>
                <w:ilvl w:val="1"/>
                <w:numId w:val="7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Symbolic representations of ratios </w:t>
            </w:r>
          </w:p>
          <w:p w:rsidR="00012A67" w:rsidRPr="00012A67" w:rsidRDefault="00012A67" w:rsidP="00012A67">
            <w:pPr>
              <w:numPr>
                <w:ilvl w:val="2"/>
                <w:numId w:val="74"/>
              </w:numPr>
              <w:spacing w:before="100" w:beforeAutospacing="1" w:after="100" w:afterAutospacing="1" w:line="270" w:lineRule="atLeast"/>
              <w:rPr>
                <w:rFonts w:ascii="Helvetica" w:eastAsia="Times New Roman" w:hAnsi="Helvetica" w:cs="Helvetica"/>
                <w:color w:val="0A0AFF"/>
                <w:sz w:val="20"/>
                <w:szCs w:val="20"/>
              </w:rPr>
            </w:pPr>
            <w:proofErr w:type="spellStart"/>
            <w:r w:rsidRPr="00012A67">
              <w:rPr>
                <w:rFonts w:ascii="Helvetica" w:eastAsia="Times New Roman" w:hAnsi="Helvetica" w:cs="Helvetica"/>
                <w:i/>
                <w:iCs/>
                <w:color w:val="0A0AFF"/>
                <w:sz w:val="20"/>
                <w:szCs w:val="20"/>
              </w:rPr>
              <w:t>a</w:t>
            </w:r>
            <w:proofErr w:type="spellEnd"/>
            <w:r w:rsidRPr="00012A67">
              <w:rPr>
                <w:rFonts w:ascii="Helvetica" w:eastAsia="Times New Roman" w:hAnsi="Helvetica" w:cs="Helvetica"/>
                <w:color w:val="0A0AFF"/>
                <w:sz w:val="20"/>
                <w:szCs w:val="20"/>
              </w:rPr>
              <w:t> to </w:t>
            </w:r>
            <w:r w:rsidRPr="00012A67">
              <w:rPr>
                <w:rFonts w:ascii="Helvetica" w:eastAsia="Times New Roman" w:hAnsi="Helvetica" w:cs="Helvetica"/>
                <w:i/>
                <w:iCs/>
                <w:color w:val="0A0AFF"/>
                <w:sz w:val="20"/>
                <w:szCs w:val="20"/>
              </w:rPr>
              <w:t>b, a</w:t>
            </w:r>
            <w:r w:rsidRPr="00012A67">
              <w:rPr>
                <w:rFonts w:ascii="Helvetica" w:eastAsia="Times New Roman" w:hAnsi="Helvetica" w:cs="Helvetica"/>
                <w:color w:val="0A0AFF"/>
                <w:sz w:val="20"/>
                <w:szCs w:val="20"/>
              </w:rPr>
              <w:t>:</w:t>
            </w:r>
            <w:r w:rsidRPr="00012A67">
              <w:rPr>
                <w:rFonts w:ascii="Helvetica" w:eastAsia="Times New Roman" w:hAnsi="Helvetica" w:cs="Helvetica"/>
                <w:i/>
                <w:iCs/>
                <w:color w:val="0A0AFF"/>
                <w:sz w:val="20"/>
                <w:szCs w:val="20"/>
              </w:rPr>
              <w:t>b, </w:t>
            </w:r>
            <w:r w:rsidRPr="00012A67">
              <w:rPr>
                <w:rFonts w:ascii="Helvetica" w:eastAsia="Times New Roman" w:hAnsi="Helvetica" w:cs="Helvetica"/>
                <w:color w:val="0A0AFF"/>
                <w:sz w:val="20"/>
                <w:szCs w:val="20"/>
              </w:rPr>
              <w:t>or </w:t>
            </w:r>
            <w:r>
              <w:rPr>
                <w:rFonts w:ascii="Helvetica" w:eastAsia="Times New Roman" w:hAnsi="Helvetica" w:cs="Helvetica"/>
                <w:noProof/>
                <w:color w:val="0A0AFF"/>
                <w:sz w:val="20"/>
                <w:szCs w:val="20"/>
              </w:rPr>
              <w:drawing>
                <wp:inline distT="0" distB="0" distL="0" distR="0">
                  <wp:extent cx="106680" cy="297180"/>
                  <wp:effectExtent l="0" t="0" r="7620" b="7620"/>
                  <wp:docPr id="273" name="Picture 273"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iles5.teksresourcesystem.net/028109204040215026113044249138167114153073229209/Download.ashx?hash=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 cy="297180"/>
                          </a:xfrm>
                          <a:prstGeom prst="rect">
                            <a:avLst/>
                          </a:prstGeom>
                          <a:noFill/>
                          <a:ln>
                            <a:noFill/>
                          </a:ln>
                        </pic:spPr>
                      </pic:pic>
                    </a:graphicData>
                  </a:graphic>
                </wp:inline>
              </w:drawing>
            </w:r>
          </w:p>
          <w:p w:rsidR="00012A67" w:rsidRPr="00012A67" w:rsidRDefault="00012A67" w:rsidP="00012A67">
            <w:pPr>
              <w:numPr>
                <w:ilvl w:val="1"/>
                <w:numId w:val="7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Verbal representations of ratios</w:t>
            </w:r>
          </w:p>
          <w:p w:rsidR="00012A67" w:rsidRPr="00012A67" w:rsidRDefault="00012A67" w:rsidP="00012A67">
            <w:pPr>
              <w:numPr>
                <w:ilvl w:val="2"/>
                <w:numId w:val="7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12 to 3, 12 per 3, 12 parts to 3 parts, 12 for every 3, 12 out of every 3</w:t>
            </w:r>
          </w:p>
          <w:p w:rsidR="00012A67" w:rsidRPr="00012A67" w:rsidRDefault="00012A67" w:rsidP="00012A67">
            <w:pPr>
              <w:numPr>
                <w:ilvl w:val="2"/>
                <w:numId w:val="7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Units may or may not be included (e.g., 12 boys to 3 girls, 12 to 3, etc.)</w:t>
            </w:r>
          </w:p>
          <w:p w:rsidR="00012A67" w:rsidRPr="00012A67" w:rsidRDefault="00012A67" w:rsidP="00012A67">
            <w:pPr>
              <w:numPr>
                <w:ilvl w:val="0"/>
                <w:numId w:val="7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Rate – a multiplicative comparison of two different quantities where the measuring unit is different for each quantity</w:t>
            </w:r>
          </w:p>
          <w:p w:rsidR="00012A67" w:rsidRPr="00012A67" w:rsidRDefault="00012A67" w:rsidP="00012A67">
            <w:pPr>
              <w:numPr>
                <w:ilvl w:val="1"/>
                <w:numId w:val="7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120 heart beats per 2 minutes</w:t>
            </w:r>
          </w:p>
          <w:p w:rsidR="00012A67" w:rsidRPr="00012A67" w:rsidRDefault="00012A67" w:rsidP="00012A67">
            <w:pPr>
              <w:numPr>
                <w:ilvl w:val="0"/>
                <w:numId w:val="7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Relationship between ratios and rates </w:t>
            </w:r>
          </w:p>
          <w:p w:rsidR="00012A67" w:rsidRPr="00012A67" w:rsidRDefault="00012A67" w:rsidP="00012A67">
            <w:pPr>
              <w:numPr>
                <w:ilvl w:val="1"/>
                <w:numId w:val="7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All ratios have associated rates</w:t>
            </w:r>
          </w:p>
          <w:p w:rsidR="00012A67" w:rsidRPr="00012A67" w:rsidRDefault="00012A67" w:rsidP="00012A67">
            <w:pPr>
              <w:numPr>
                <w:ilvl w:val="0"/>
                <w:numId w:val="7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Percent – a part of a whole expressed in hundredths </w:t>
            </w:r>
          </w:p>
          <w:p w:rsidR="00012A67" w:rsidRPr="00012A67" w:rsidRDefault="00012A67" w:rsidP="00012A67">
            <w:pPr>
              <w:numPr>
                <w:ilvl w:val="1"/>
                <w:numId w:val="7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Numeric forms</w:t>
            </w:r>
          </w:p>
          <w:p w:rsidR="00012A67" w:rsidRPr="00012A67" w:rsidRDefault="00012A67" w:rsidP="00012A67">
            <w:pPr>
              <w:numPr>
                <w:ilvl w:val="2"/>
                <w:numId w:val="7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 40%, </w:t>
            </w:r>
            <w:r>
              <w:rPr>
                <w:rFonts w:ascii="Helvetica" w:eastAsia="Times New Roman" w:hAnsi="Helvetica" w:cs="Helvetica"/>
                <w:noProof/>
                <w:color w:val="0A0AFF"/>
                <w:sz w:val="20"/>
                <w:szCs w:val="20"/>
              </w:rPr>
              <w:drawing>
                <wp:inline distT="0" distB="0" distL="0" distR="0">
                  <wp:extent cx="655320" cy="304800"/>
                  <wp:effectExtent l="0" t="0" r="0" b="0"/>
                  <wp:docPr id="272" name="Picture 272" descr="http://files5.teksresourcesystem.net/25010314400009702909712722012523620623205113710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iles5.teksresourcesystem.net/250103144000097029097127220125236206232051137101/Download.ashx?hash=2.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5532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0.4</w:t>
            </w:r>
          </w:p>
          <w:p w:rsidR="00012A67" w:rsidRPr="00012A67" w:rsidRDefault="00012A67" w:rsidP="00012A67">
            <w:pPr>
              <w:numPr>
                <w:ilvl w:val="1"/>
                <w:numId w:val="7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Algebraic notation as a decimal</w:t>
            </w:r>
          </w:p>
          <w:p w:rsidR="00012A67" w:rsidRPr="00012A67" w:rsidRDefault="00012A67" w:rsidP="00012A67">
            <w:pPr>
              <w:numPr>
                <w:ilvl w:val="2"/>
                <w:numId w:val="7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 40% of any given amount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can be represented as 0.4</w:t>
            </w:r>
            <w:r w:rsidRPr="00012A67">
              <w:rPr>
                <w:rFonts w:ascii="Helvetica" w:eastAsia="Times New Roman" w:hAnsi="Helvetica" w:cs="Helvetica"/>
                <w:i/>
                <w:iCs/>
                <w:color w:val="0A0AFF"/>
                <w:sz w:val="20"/>
                <w:szCs w:val="20"/>
              </w:rPr>
              <w:t>x</w:t>
            </w:r>
          </w:p>
          <w:p w:rsidR="00012A67" w:rsidRPr="00012A67" w:rsidRDefault="00012A67" w:rsidP="00012A67">
            <w:pPr>
              <w:numPr>
                <w:ilvl w:val="2"/>
                <w:numId w:val="7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 132% of any given amount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can be represented as 1.32</w:t>
            </w:r>
            <w:r w:rsidRPr="00012A67">
              <w:rPr>
                <w:rFonts w:ascii="Helvetica" w:eastAsia="Times New Roman" w:hAnsi="Helvetica" w:cs="Helvetica"/>
                <w:i/>
                <w:iCs/>
                <w:color w:val="0A0AFF"/>
                <w:sz w:val="20"/>
                <w:szCs w:val="20"/>
              </w:rPr>
              <w:t>x</w:t>
            </w:r>
          </w:p>
          <w:p w:rsidR="00012A67" w:rsidRPr="00012A67" w:rsidRDefault="00012A67" w:rsidP="00012A67">
            <w:pPr>
              <w:numPr>
                <w:ilvl w:val="0"/>
                <w:numId w:val="7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Multi-step problems</w:t>
            </w:r>
          </w:p>
          <w:p w:rsidR="00012A67" w:rsidRPr="00012A67" w:rsidRDefault="00012A67" w:rsidP="00012A67">
            <w:pPr>
              <w:numPr>
                <w:ilvl w:val="0"/>
                <w:numId w:val="7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Multiple methods for solving problems involving ratios, rates, and </w:t>
            </w:r>
            <w:proofErr w:type="spellStart"/>
            <w:r w:rsidRPr="00012A67">
              <w:rPr>
                <w:rFonts w:ascii="Helvetica" w:eastAsia="Times New Roman" w:hAnsi="Helvetica" w:cs="Helvetica"/>
                <w:color w:val="0A0AFF"/>
                <w:sz w:val="20"/>
                <w:szCs w:val="20"/>
              </w:rPr>
              <w:t>percents</w:t>
            </w:r>
            <w:proofErr w:type="spellEnd"/>
            <w:r w:rsidRPr="00012A67">
              <w:rPr>
                <w:rFonts w:ascii="Helvetica" w:eastAsia="Times New Roman" w:hAnsi="Helvetica" w:cs="Helvetica"/>
                <w:color w:val="0A0AFF"/>
                <w:sz w:val="20"/>
                <w:szCs w:val="20"/>
              </w:rPr>
              <w:t xml:space="preserve"> </w:t>
            </w:r>
          </w:p>
          <w:p w:rsidR="00012A67" w:rsidRPr="00012A67" w:rsidRDefault="00012A67" w:rsidP="00012A67">
            <w:pPr>
              <w:numPr>
                <w:ilvl w:val="1"/>
                <w:numId w:val="7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Models (e.g., percent bars, hundredths grid, etc.)</w:t>
            </w:r>
          </w:p>
          <w:p w:rsidR="00012A67" w:rsidRPr="00012A67" w:rsidRDefault="00012A67" w:rsidP="00012A67">
            <w:pPr>
              <w:numPr>
                <w:ilvl w:val="1"/>
                <w:numId w:val="7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 method (algebraic)</w:t>
            </w:r>
          </w:p>
          <w:p w:rsidR="00012A67" w:rsidRPr="00012A67" w:rsidRDefault="00012A67" w:rsidP="00012A67">
            <w:pPr>
              <w:numPr>
                <w:ilvl w:val="1"/>
                <w:numId w:val="7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Dimensional analysis</w:t>
            </w:r>
          </w:p>
          <w:p w:rsidR="00012A67" w:rsidRPr="00012A67" w:rsidRDefault="00012A67" w:rsidP="00012A67">
            <w:pPr>
              <w:numPr>
                <w:ilvl w:val="1"/>
                <w:numId w:val="7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Proportion method</w:t>
            </w:r>
          </w:p>
          <w:p w:rsidR="00012A67" w:rsidRPr="00012A67" w:rsidRDefault="00012A67" w:rsidP="00012A67">
            <w:pPr>
              <w:numPr>
                <w:ilvl w:val="1"/>
                <w:numId w:val="7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Scale factors between ratios</w:t>
            </w:r>
          </w:p>
          <w:p w:rsidR="00012A67" w:rsidRPr="00012A67" w:rsidRDefault="00012A67" w:rsidP="00012A67">
            <w:pPr>
              <w:numPr>
                <w:ilvl w:val="0"/>
                <w:numId w:val="7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Equivalent representations of ratios, rates and </w:t>
            </w:r>
            <w:proofErr w:type="spellStart"/>
            <w:r w:rsidRPr="00012A67">
              <w:rPr>
                <w:rFonts w:ascii="Helvetica" w:eastAsia="Times New Roman" w:hAnsi="Helvetica" w:cs="Helvetica"/>
                <w:color w:val="0A0AFF"/>
                <w:sz w:val="20"/>
                <w:szCs w:val="20"/>
              </w:rPr>
              <w:t>percents</w:t>
            </w:r>
            <w:proofErr w:type="spellEnd"/>
          </w:p>
          <w:p w:rsidR="00012A67" w:rsidRPr="00012A67" w:rsidRDefault="00012A67" w:rsidP="00012A67">
            <w:pPr>
              <w:numPr>
                <w:ilvl w:val="1"/>
                <w:numId w:val="7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 50% is equivalent to 0.50 because 0.50 is equal to </w:t>
            </w:r>
            <w:r>
              <w:rPr>
                <w:rFonts w:ascii="Helvetica" w:eastAsia="Times New Roman" w:hAnsi="Helvetica" w:cs="Helvetica"/>
                <w:noProof/>
                <w:color w:val="0A0AFF"/>
                <w:sz w:val="20"/>
                <w:szCs w:val="20"/>
              </w:rPr>
              <w:drawing>
                <wp:inline distT="0" distB="0" distL="0" distR="0">
                  <wp:extent cx="205740" cy="297180"/>
                  <wp:effectExtent l="0" t="0" r="3810" b="7620"/>
                  <wp:docPr id="271" name="Picture 271" descr="http://files5.teksresourcesystem.net/220148052003029152015041077122132223119238208244/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iles5.teksresourcesystem.net/220148052003029152015041077122132223119238208244/Download.ashx?hash=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5740" cy="297180"/>
                          </a:xfrm>
                          <a:prstGeom prst="rect">
                            <a:avLst/>
                          </a:prstGeom>
                          <a:noFill/>
                          <a:ln>
                            <a:noFill/>
                          </a:ln>
                        </pic:spPr>
                      </pic:pic>
                    </a:graphicData>
                  </a:graphic>
                </wp:inline>
              </w:drawing>
            </w:r>
            <w:r w:rsidRPr="00012A67">
              <w:rPr>
                <w:rFonts w:ascii="Helvetica" w:eastAsia="Times New Roman" w:hAnsi="Helvetica" w:cs="Helvetica"/>
                <w:color w:val="0A0AFF"/>
                <w:sz w:val="20"/>
                <w:szCs w:val="20"/>
              </w:rPr>
              <w:t> </w:t>
            </w:r>
            <w:proofErr w:type="gramStart"/>
            <w:r w:rsidRPr="00012A67">
              <w:rPr>
                <w:rFonts w:ascii="Helvetica" w:eastAsia="Times New Roman" w:hAnsi="Helvetica" w:cs="Helvetica"/>
                <w:color w:val="0A0AFF"/>
                <w:sz w:val="20"/>
                <w:szCs w:val="20"/>
              </w:rPr>
              <w:t xml:space="preserve">or </w:t>
            </w:r>
            <w:proofErr w:type="gramEnd"/>
            <w:r>
              <w:rPr>
                <w:rFonts w:ascii="Helvetica" w:eastAsia="Times New Roman" w:hAnsi="Helvetica" w:cs="Helvetica"/>
                <w:noProof/>
                <w:color w:val="0A0AFF"/>
                <w:sz w:val="20"/>
                <w:szCs w:val="20"/>
              </w:rPr>
              <w:drawing>
                <wp:inline distT="0" distB="0" distL="0" distR="0">
                  <wp:extent cx="99060" cy="281940"/>
                  <wp:effectExtent l="0" t="0" r="0" b="3810"/>
                  <wp:docPr id="270" name="Picture 270" descr="http://files5.teksresourcesystem.net/00804900220219317608515014220621420210100523208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iles5.teksresourcesystem.net/008049002202193176085150142206214202101005232085/Download.ashx?hash=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9060" cy="281940"/>
                          </a:xfrm>
                          <a:prstGeom prst="rect">
                            <a:avLst/>
                          </a:prstGeom>
                          <a:noFill/>
                          <a:ln>
                            <a:noFill/>
                          </a:ln>
                        </pic:spPr>
                      </pic:pic>
                    </a:graphicData>
                  </a:graphic>
                </wp:inline>
              </w:drawing>
            </w:r>
            <w:r w:rsidRPr="00012A67">
              <w:rPr>
                <w:rFonts w:ascii="Helvetica" w:eastAsia="Times New Roman" w:hAnsi="Helvetica" w:cs="Helvetica"/>
                <w:color w:val="0A0AFF"/>
                <w:sz w:val="20"/>
                <w:szCs w:val="20"/>
              </w:rPr>
              <w:t>. </w:t>
            </w:r>
          </w:p>
          <w:p w:rsidR="00012A67" w:rsidRPr="00012A67" w:rsidRDefault="00012A67" w:rsidP="00012A67">
            <w:pPr>
              <w:numPr>
                <w:ilvl w:val="0"/>
                <w:numId w:val="7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Various representations of ratios, rates, </w:t>
            </w:r>
            <w:proofErr w:type="spellStart"/>
            <w:r w:rsidRPr="00012A67">
              <w:rPr>
                <w:rFonts w:ascii="Helvetica" w:eastAsia="Times New Roman" w:hAnsi="Helvetica" w:cs="Helvetica"/>
                <w:color w:val="0A0AFF"/>
                <w:sz w:val="20"/>
                <w:szCs w:val="20"/>
              </w:rPr>
              <w:t>percents</w:t>
            </w:r>
            <w:proofErr w:type="spellEnd"/>
            <w:r w:rsidRPr="00012A67">
              <w:rPr>
                <w:rFonts w:ascii="Helvetica" w:eastAsia="Times New Roman" w:hAnsi="Helvetica" w:cs="Helvetica"/>
                <w:color w:val="0A0AFF"/>
                <w:sz w:val="20"/>
                <w:szCs w:val="20"/>
              </w:rPr>
              <w:t xml:space="preserve"> </w:t>
            </w:r>
          </w:p>
          <w:p w:rsidR="00012A67" w:rsidRPr="00012A67" w:rsidRDefault="00012A67" w:rsidP="00012A67">
            <w:pPr>
              <w:numPr>
                <w:ilvl w:val="1"/>
                <w:numId w:val="7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Tabular (vertical/horizontal)</w:t>
            </w:r>
          </w:p>
          <w:p w:rsidR="00012A67" w:rsidRPr="00012A67" w:rsidRDefault="00012A67" w:rsidP="00012A67">
            <w:pPr>
              <w:numPr>
                <w:ilvl w:val="1"/>
                <w:numId w:val="7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Verbal</w:t>
            </w:r>
          </w:p>
          <w:p w:rsidR="00012A67" w:rsidRPr="00012A67" w:rsidRDefault="00012A67" w:rsidP="00012A67">
            <w:pPr>
              <w:numPr>
                <w:ilvl w:val="1"/>
                <w:numId w:val="7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Numeric</w:t>
            </w:r>
          </w:p>
          <w:p w:rsidR="00012A67" w:rsidRPr="00012A67" w:rsidRDefault="00012A67" w:rsidP="00012A67">
            <w:pPr>
              <w:numPr>
                <w:ilvl w:val="1"/>
                <w:numId w:val="7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Graphical </w:t>
            </w:r>
          </w:p>
          <w:p w:rsidR="00012A67" w:rsidRPr="00012A67" w:rsidRDefault="00012A67" w:rsidP="00012A67">
            <w:pPr>
              <w:numPr>
                <w:ilvl w:val="2"/>
                <w:numId w:val="8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Strip diagram</w:t>
            </w:r>
          </w:p>
          <w:p w:rsidR="00012A67" w:rsidRPr="00012A67" w:rsidRDefault="00012A67" w:rsidP="00012A67">
            <w:pPr>
              <w:numPr>
                <w:ilvl w:val="2"/>
                <w:numId w:val="8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Number line</w:t>
            </w:r>
          </w:p>
          <w:p w:rsidR="00012A67" w:rsidRPr="00012A67" w:rsidRDefault="00012A67" w:rsidP="00012A67">
            <w:pPr>
              <w:numPr>
                <w:ilvl w:val="2"/>
                <w:numId w:val="8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Percent graph</w:t>
            </w:r>
          </w:p>
          <w:p w:rsidR="00012A67" w:rsidRPr="00012A67" w:rsidRDefault="00012A67" w:rsidP="00012A67">
            <w:pPr>
              <w:numPr>
                <w:ilvl w:val="1"/>
                <w:numId w:val="8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Algebraic</w:t>
            </w:r>
          </w:p>
          <w:p w:rsidR="00012A67" w:rsidRPr="00012A67" w:rsidRDefault="00012A67" w:rsidP="00012A67">
            <w:pPr>
              <w:numPr>
                <w:ilvl w:val="0"/>
                <w:numId w:val="8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Situations involving ratios, rates, or </w:t>
            </w:r>
            <w:proofErr w:type="spellStart"/>
            <w:r w:rsidRPr="00012A67">
              <w:rPr>
                <w:rFonts w:ascii="Helvetica" w:eastAsia="Times New Roman" w:hAnsi="Helvetica" w:cs="Helvetica"/>
                <w:color w:val="0A0AFF"/>
                <w:sz w:val="20"/>
                <w:szCs w:val="20"/>
              </w:rPr>
              <w:t>percents</w:t>
            </w:r>
            <w:proofErr w:type="spellEnd"/>
            <w:r w:rsidRPr="00012A67">
              <w:rPr>
                <w:rFonts w:ascii="Helvetica" w:eastAsia="Times New Roman" w:hAnsi="Helvetica" w:cs="Helvetica"/>
                <w:color w:val="0A0AFF"/>
                <w:sz w:val="20"/>
                <w:szCs w:val="20"/>
              </w:rPr>
              <w:t xml:space="preserve"> </w:t>
            </w:r>
          </w:p>
          <w:p w:rsidR="00012A67" w:rsidRPr="00012A67" w:rsidRDefault="00012A67" w:rsidP="00012A67">
            <w:pPr>
              <w:numPr>
                <w:ilvl w:val="1"/>
                <w:numId w:val="8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Percent increase – a change in percentage where the value increases</w:t>
            </w:r>
          </w:p>
          <w:p w:rsidR="00012A67" w:rsidRPr="00012A67" w:rsidRDefault="00012A67" w:rsidP="00012A67">
            <w:pPr>
              <w:numPr>
                <w:ilvl w:val="2"/>
                <w:numId w:val="8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97040" cy="2019300"/>
                  <wp:effectExtent l="0" t="0" r="3810" b="0"/>
                  <wp:docPr id="269" name="Picture 269" descr="http://files5.teksresourcesystem.net/01920218011808815622024221409620114307900112803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files5.teksresourcesystem.net/019202180118088156220242214096201143079001128032/Download.ashx?hash=2.2&amp;w=7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97040" cy="2019300"/>
                          </a:xfrm>
                          <a:prstGeom prst="rect">
                            <a:avLst/>
                          </a:prstGeom>
                          <a:noFill/>
                          <a:ln>
                            <a:noFill/>
                          </a:ln>
                        </pic:spPr>
                      </pic:pic>
                    </a:graphicData>
                  </a:graphic>
                </wp:inline>
              </w:drawing>
            </w:r>
          </w:p>
          <w:p w:rsidR="00012A67" w:rsidRPr="00012A67" w:rsidRDefault="00012A67" w:rsidP="00012A67">
            <w:pPr>
              <w:numPr>
                <w:ilvl w:val="1"/>
                <w:numId w:val="8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Percent decrease – a change in percentage where the value decreases</w:t>
            </w:r>
          </w:p>
          <w:p w:rsidR="00012A67" w:rsidRPr="00012A67" w:rsidRDefault="00012A67" w:rsidP="00012A67">
            <w:pPr>
              <w:numPr>
                <w:ilvl w:val="2"/>
                <w:numId w:val="8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81800" cy="2217420"/>
                  <wp:effectExtent l="0" t="0" r="0" b="0"/>
                  <wp:docPr id="268" name="Picture 268" descr="http://files5.teksresourcesystem.net/148109239217121233033075211201229034132142000101/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files5.teksresourcesystem.net/148109239217121233033075211201229034132142000101/Download.ashx?hash=2.2&amp;w=7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81800" cy="2217420"/>
                          </a:xfrm>
                          <a:prstGeom prst="rect">
                            <a:avLst/>
                          </a:prstGeom>
                          <a:noFill/>
                          <a:ln>
                            <a:noFill/>
                          </a:ln>
                        </pic:spPr>
                      </pic:pic>
                    </a:graphicData>
                  </a:graphic>
                </wp:inline>
              </w:drawing>
            </w:r>
          </w:p>
          <w:p w:rsidR="00012A67" w:rsidRPr="00012A67" w:rsidRDefault="00012A67" w:rsidP="00012A67">
            <w:pPr>
              <w:numPr>
                <w:ilvl w:val="1"/>
                <w:numId w:val="8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Financial literacy problems</w:t>
            </w:r>
          </w:p>
          <w:p w:rsidR="00012A67" w:rsidRPr="00012A67" w:rsidRDefault="00012A67" w:rsidP="00012A67">
            <w:pPr>
              <w:numPr>
                <w:ilvl w:val="2"/>
                <w:numId w:val="8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Principal – the original amount invested or borrowed</w:t>
            </w:r>
          </w:p>
          <w:p w:rsidR="00012A67" w:rsidRPr="00012A67" w:rsidRDefault="00012A67" w:rsidP="00012A67">
            <w:pPr>
              <w:numPr>
                <w:ilvl w:val="2"/>
                <w:numId w:val="8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Simple interest – interest paid on the original principal in an account, disregarding any previously earned interest</w:t>
            </w:r>
          </w:p>
          <w:p w:rsidR="00012A67" w:rsidRPr="00012A67" w:rsidRDefault="00012A67" w:rsidP="00012A67">
            <w:pPr>
              <w:numPr>
                <w:ilvl w:val="3"/>
                <w:numId w:val="8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Formula for simple interest from STAAR Grade 7 Mathematics Reference Materials</w:t>
            </w:r>
          </w:p>
          <w:p w:rsidR="00012A67" w:rsidRPr="00012A67" w:rsidRDefault="00012A67" w:rsidP="00012A67">
            <w:pPr>
              <w:numPr>
                <w:ilvl w:val="4"/>
                <w:numId w:val="8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i/>
                <w:iCs/>
                <w:color w:val="0A0AFF"/>
                <w:sz w:val="20"/>
                <w:szCs w:val="20"/>
              </w:rPr>
              <w:t>I</w:t>
            </w:r>
            <w:r w:rsidRPr="00012A67">
              <w:rPr>
                <w:rFonts w:ascii="Helvetica" w:eastAsia="Times New Roman" w:hAnsi="Helvetica" w:cs="Helvetica"/>
                <w:color w:val="0A0AFF"/>
                <w:sz w:val="20"/>
                <w:szCs w:val="20"/>
              </w:rPr>
              <w:t> = </w:t>
            </w:r>
            <w:proofErr w:type="spellStart"/>
            <w:r w:rsidRPr="00012A67">
              <w:rPr>
                <w:rFonts w:ascii="Helvetica" w:eastAsia="Times New Roman" w:hAnsi="Helvetica" w:cs="Helvetica"/>
                <w:i/>
                <w:iCs/>
                <w:color w:val="0A0AFF"/>
                <w:sz w:val="20"/>
                <w:szCs w:val="20"/>
              </w:rPr>
              <w:t>Prt</w:t>
            </w:r>
            <w:proofErr w:type="spellEnd"/>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I</w:t>
            </w:r>
            <w:r w:rsidRPr="00012A67">
              <w:rPr>
                <w:rFonts w:ascii="Helvetica" w:eastAsia="Times New Roman" w:hAnsi="Helvetica" w:cs="Helvetica"/>
                <w:color w:val="0A0AFF"/>
                <w:sz w:val="20"/>
                <w:szCs w:val="20"/>
              </w:rPr>
              <w:t> represents the interest, </w:t>
            </w:r>
            <w:r w:rsidRPr="00012A67">
              <w:rPr>
                <w:rFonts w:ascii="Helvetica" w:eastAsia="Times New Roman" w:hAnsi="Helvetica" w:cs="Helvetica"/>
                <w:i/>
                <w:iCs/>
                <w:color w:val="0A0AFF"/>
                <w:sz w:val="20"/>
                <w:szCs w:val="20"/>
              </w:rPr>
              <w:t>P</w:t>
            </w:r>
            <w:r w:rsidRPr="00012A67">
              <w:rPr>
                <w:rFonts w:ascii="Helvetica" w:eastAsia="Times New Roman" w:hAnsi="Helvetica" w:cs="Helvetica"/>
                <w:color w:val="0A0AFF"/>
                <w:sz w:val="20"/>
                <w:szCs w:val="20"/>
              </w:rPr>
              <w:t> represents the principal amount, </w:t>
            </w:r>
            <w:r w:rsidRPr="00012A67">
              <w:rPr>
                <w:rFonts w:ascii="Helvetica" w:eastAsia="Times New Roman" w:hAnsi="Helvetica" w:cs="Helvetica"/>
                <w:i/>
                <w:iCs/>
                <w:color w:val="0A0AFF"/>
                <w:sz w:val="20"/>
                <w:szCs w:val="20"/>
              </w:rPr>
              <w:t>r</w:t>
            </w:r>
            <w:r w:rsidRPr="00012A67">
              <w:rPr>
                <w:rFonts w:ascii="Helvetica" w:eastAsia="Times New Roman" w:hAnsi="Helvetica" w:cs="Helvetica"/>
                <w:color w:val="0A0AFF"/>
                <w:sz w:val="20"/>
                <w:szCs w:val="20"/>
              </w:rPr>
              <w:t> represents the interest rate in decimal form, and </w:t>
            </w:r>
            <w:r w:rsidRPr="00012A67">
              <w:rPr>
                <w:rFonts w:ascii="Helvetica" w:eastAsia="Times New Roman" w:hAnsi="Helvetica" w:cs="Helvetica"/>
                <w:i/>
                <w:iCs/>
                <w:color w:val="0A0AFF"/>
                <w:sz w:val="20"/>
                <w:szCs w:val="20"/>
              </w:rPr>
              <w:t>t</w:t>
            </w:r>
            <w:r w:rsidRPr="00012A67">
              <w:rPr>
                <w:rFonts w:ascii="Helvetica" w:eastAsia="Times New Roman" w:hAnsi="Helvetica" w:cs="Helvetica"/>
                <w:color w:val="0A0AFF"/>
                <w:sz w:val="20"/>
                <w:szCs w:val="20"/>
              </w:rPr>
              <w:t> represents the number of years the amount is deposited or borrowed</w:t>
            </w:r>
          </w:p>
          <w:p w:rsidR="00012A67" w:rsidRPr="00012A67" w:rsidRDefault="00012A67" w:rsidP="00012A67">
            <w:pPr>
              <w:numPr>
                <w:ilvl w:val="5"/>
                <w:numId w:val="8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74180" cy="1943100"/>
                  <wp:effectExtent l="0" t="0" r="7620" b="0"/>
                  <wp:docPr id="267" name="Picture 267" descr="http://files5.teksresourcesystem.net/116183126199091137193176214156145085235157228045/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files5.teksresourcesystem.net/116183126199091137193176214156145085235157228045/Download.ashx?hash=2.2&amp;w=7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74180" cy="1943100"/>
                          </a:xfrm>
                          <a:prstGeom prst="rect">
                            <a:avLst/>
                          </a:prstGeom>
                          <a:noFill/>
                          <a:ln>
                            <a:noFill/>
                          </a:ln>
                        </pic:spPr>
                      </pic:pic>
                    </a:graphicData>
                  </a:graphic>
                </wp:inline>
              </w:drawing>
            </w:r>
          </w:p>
          <w:p w:rsidR="00012A67" w:rsidRPr="00012A67" w:rsidRDefault="00012A67" w:rsidP="00012A67">
            <w:pPr>
              <w:numPr>
                <w:ilvl w:val="2"/>
                <w:numId w:val="8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Tax – a financial charge, usually a percentage applied to goods, property, sales, etc.</w:t>
            </w:r>
          </w:p>
          <w:p w:rsidR="00012A67" w:rsidRPr="00012A67" w:rsidRDefault="00012A67" w:rsidP="00012A67">
            <w:pPr>
              <w:numPr>
                <w:ilvl w:val="3"/>
                <w:numId w:val="9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1320" cy="2857500"/>
                  <wp:effectExtent l="0" t="0" r="0" b="0"/>
                  <wp:docPr id="266" name="Picture 266" descr="http://files5.teksresourcesystem.net/08721806504007500009624022706708622007724705204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files5.teksresourcesystem.net/087218065040075000096240227067086220077247052040/Download.ashx?hash=2.2&amp;w=7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51320" cy="2857500"/>
                          </a:xfrm>
                          <a:prstGeom prst="rect">
                            <a:avLst/>
                          </a:prstGeom>
                          <a:noFill/>
                          <a:ln>
                            <a:noFill/>
                          </a:ln>
                        </pic:spPr>
                      </pic:pic>
                    </a:graphicData>
                  </a:graphic>
                </wp:inline>
              </w:drawing>
            </w:r>
          </w:p>
          <w:p w:rsidR="00012A67" w:rsidRPr="00012A67" w:rsidRDefault="00012A67" w:rsidP="00012A67">
            <w:pPr>
              <w:numPr>
                <w:ilvl w:val="2"/>
                <w:numId w:val="9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Tip – an amount of money rendered for a service, gratuity</w:t>
            </w:r>
          </w:p>
          <w:p w:rsidR="00012A67" w:rsidRPr="00012A67" w:rsidRDefault="00012A67" w:rsidP="00012A67">
            <w:pPr>
              <w:numPr>
                <w:ilvl w:val="3"/>
                <w:numId w:val="9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812280" cy="2468880"/>
                  <wp:effectExtent l="0" t="0" r="7620" b="7620"/>
                  <wp:docPr id="265" name="Picture 265" descr="http://files5.teksresourcesystem.net/078178011166203222135246052196125040065085009051/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files5.teksresourcesystem.net/078178011166203222135246052196125040065085009051/Download.ashx?hash=2.2&amp;w=7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12280" cy="2468880"/>
                          </a:xfrm>
                          <a:prstGeom prst="rect">
                            <a:avLst/>
                          </a:prstGeom>
                          <a:noFill/>
                          <a:ln>
                            <a:noFill/>
                          </a:ln>
                        </pic:spPr>
                      </pic:pic>
                    </a:graphicData>
                  </a:graphic>
                </wp:inline>
              </w:drawing>
            </w:r>
          </w:p>
          <w:p w:rsidR="00012A67" w:rsidRPr="00012A67" w:rsidRDefault="00012A67" w:rsidP="00012A67">
            <w:pPr>
              <w:numPr>
                <w:ilvl w:val="2"/>
                <w:numId w:val="9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Commission – pay based on a percentage of the sales or profit made by an employee or agent</w:t>
            </w:r>
          </w:p>
          <w:p w:rsidR="00012A67" w:rsidRPr="00012A67" w:rsidRDefault="00012A67" w:rsidP="00012A67">
            <w:pPr>
              <w:numPr>
                <w:ilvl w:val="3"/>
                <w:numId w:val="9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812280" cy="2476500"/>
                  <wp:effectExtent l="0" t="0" r="7620" b="0"/>
                  <wp:docPr id="264" name="Picture 264" descr="http://files5.teksresourcesystem.net/16401419724423514709923206110720611021803507625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files5.teksresourcesystem.net/164014197244235147099232061107206110218035076254/Download.ashx?hash=2.2&amp;w=7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12280" cy="2476500"/>
                          </a:xfrm>
                          <a:prstGeom prst="rect">
                            <a:avLst/>
                          </a:prstGeom>
                          <a:noFill/>
                          <a:ln>
                            <a:noFill/>
                          </a:ln>
                        </pic:spPr>
                      </pic:pic>
                    </a:graphicData>
                  </a:graphic>
                </wp:inline>
              </w:drawing>
            </w:r>
          </w:p>
          <w:p w:rsidR="00012A67" w:rsidRPr="00012A67" w:rsidRDefault="00012A67" w:rsidP="00012A67">
            <w:pPr>
              <w:numPr>
                <w:ilvl w:val="2"/>
                <w:numId w:val="9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Markup – the difference between the purchase price of an item and its sales price</w:t>
            </w:r>
          </w:p>
          <w:p w:rsidR="00012A67" w:rsidRPr="00012A67" w:rsidRDefault="00012A67" w:rsidP="00012A67">
            <w:pPr>
              <w:numPr>
                <w:ilvl w:val="3"/>
                <w:numId w:val="9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74180" cy="1554480"/>
                  <wp:effectExtent l="0" t="0" r="7620" b="7620"/>
                  <wp:docPr id="263" name="Picture 263" descr="http://files5.teksresourcesystem.net/095235031144040000098052224016247124177140242193/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iles5.teksresourcesystem.net/095235031144040000098052224016247124177140242193/Download.ashx?hash=2.2&amp;w=7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74180" cy="1554480"/>
                          </a:xfrm>
                          <a:prstGeom prst="rect">
                            <a:avLst/>
                          </a:prstGeom>
                          <a:noFill/>
                          <a:ln>
                            <a:noFill/>
                          </a:ln>
                        </pic:spPr>
                      </pic:pic>
                    </a:graphicData>
                  </a:graphic>
                </wp:inline>
              </w:drawing>
            </w:r>
          </w:p>
          <w:p w:rsidR="00012A67" w:rsidRPr="00012A67" w:rsidRDefault="00012A67" w:rsidP="00012A67">
            <w:pPr>
              <w:numPr>
                <w:ilvl w:val="2"/>
                <w:numId w:val="9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Markdown – the difference between the original price of an item and its current price</w:t>
            </w:r>
          </w:p>
          <w:p w:rsidR="00012A67" w:rsidRPr="00012A67" w:rsidRDefault="00012A67" w:rsidP="00012A67">
            <w:pPr>
              <w:numPr>
                <w:ilvl w:val="3"/>
                <w:numId w:val="9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8940" cy="3276600"/>
                  <wp:effectExtent l="0" t="0" r="3810" b="0"/>
                  <wp:docPr id="262" name="Picture 262" descr="http://files5.teksresourcesystem.net/143212001159177161105142253136107184120130237203/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files5.teksresourcesystem.net/143212001159177161105142253136107184120130237203/Download.ashx?hash=2.2&amp;w=7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58940" cy="3276600"/>
                          </a:xfrm>
                          <a:prstGeom prst="rect">
                            <a:avLst/>
                          </a:prstGeom>
                          <a:noFill/>
                          <a:ln>
                            <a:noFill/>
                          </a:ln>
                        </pic:spPr>
                      </pic:pic>
                    </a:graphicData>
                  </a:graphic>
                </wp:inline>
              </w:drawing>
            </w:r>
          </w:p>
          <w:p w:rsidR="00012A67" w:rsidRPr="00012A67" w:rsidRDefault="00012A67" w:rsidP="00012A67">
            <w:pPr>
              <w:numPr>
                <w:ilvl w:val="2"/>
                <w:numId w:val="9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Appreciation – the increase in value over time</w:t>
            </w:r>
          </w:p>
          <w:p w:rsidR="00012A67" w:rsidRPr="00012A67" w:rsidRDefault="00012A67" w:rsidP="00012A67">
            <w:pPr>
              <w:numPr>
                <w:ilvl w:val="3"/>
                <w:numId w:val="10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1320" cy="2918460"/>
                  <wp:effectExtent l="0" t="0" r="0" b="0"/>
                  <wp:docPr id="261" name="Picture 261" descr="http://files5.teksresourcesystem.net/17912403925205401322122700123405022623903722111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files5.teksresourcesystem.net/179124039252054013221227001234050226239037221114/Download.ashx?hash=2.2&amp;w=7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51320" cy="2918460"/>
                          </a:xfrm>
                          <a:prstGeom prst="rect">
                            <a:avLst/>
                          </a:prstGeom>
                          <a:noFill/>
                          <a:ln>
                            <a:noFill/>
                          </a:ln>
                        </pic:spPr>
                      </pic:pic>
                    </a:graphicData>
                  </a:graphic>
                </wp:inline>
              </w:drawing>
            </w:r>
          </w:p>
          <w:p w:rsidR="00012A67" w:rsidRPr="00012A67" w:rsidRDefault="00012A67" w:rsidP="00012A67">
            <w:pPr>
              <w:numPr>
                <w:ilvl w:val="2"/>
                <w:numId w:val="10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Depreciation – the decrease in value over time</w:t>
            </w:r>
          </w:p>
          <w:p w:rsidR="00012A67" w:rsidRPr="00012A67" w:rsidRDefault="00012A67" w:rsidP="00012A67">
            <w:pPr>
              <w:numPr>
                <w:ilvl w:val="3"/>
                <w:numId w:val="10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812280" cy="2438400"/>
                  <wp:effectExtent l="0" t="0" r="7620" b="0"/>
                  <wp:docPr id="260" name="Picture 260" descr="http://files5.teksresourcesystem.net/16508306010900204619321418711112220317822119023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files5.teksresourcesystem.net/165083060109002046193214187111122203178221190237/Download.ashx?hash=2.2&amp;w=7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812280" cy="2438400"/>
                          </a:xfrm>
                          <a:prstGeom prst="rect">
                            <a:avLst/>
                          </a:prstGeom>
                          <a:noFill/>
                          <a:ln>
                            <a:noFill/>
                          </a:ln>
                        </pic:spPr>
                      </pic:pic>
                    </a:graphicData>
                  </a:graphic>
                </wp:inline>
              </w:drawing>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10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lastRenderedPageBreak/>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0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 xml:space="preserve">Grade 6 represented ratios and </w:t>
            </w:r>
            <w:proofErr w:type="spellStart"/>
            <w:r w:rsidRPr="00012A67">
              <w:rPr>
                <w:rFonts w:ascii="Helvetica" w:eastAsia="Times New Roman" w:hAnsi="Helvetica" w:cs="Helvetica"/>
                <w:color w:val="0000FF"/>
                <w:sz w:val="20"/>
                <w:szCs w:val="20"/>
              </w:rPr>
              <w:t>percents</w:t>
            </w:r>
            <w:proofErr w:type="spellEnd"/>
            <w:r w:rsidRPr="00012A67">
              <w:rPr>
                <w:rFonts w:ascii="Helvetica" w:eastAsia="Times New Roman" w:hAnsi="Helvetica" w:cs="Helvetica"/>
                <w:color w:val="0000FF"/>
                <w:sz w:val="20"/>
                <w:szCs w:val="20"/>
              </w:rPr>
              <w:t xml:space="preserve"> with concrete models, fractions, and decimals.</w:t>
            </w:r>
          </w:p>
          <w:p w:rsidR="00012A67" w:rsidRPr="00012A67" w:rsidRDefault="00012A67" w:rsidP="00012A67">
            <w:pPr>
              <w:numPr>
                <w:ilvl w:val="1"/>
                <w:numId w:val="10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 xml:space="preserve">Grade 6 represented benchmark fractions and </w:t>
            </w:r>
            <w:proofErr w:type="spellStart"/>
            <w:r w:rsidRPr="00012A67">
              <w:rPr>
                <w:rFonts w:ascii="Helvetica" w:eastAsia="Times New Roman" w:hAnsi="Helvetica" w:cs="Helvetica"/>
                <w:color w:val="0000FF"/>
                <w:sz w:val="20"/>
                <w:szCs w:val="20"/>
              </w:rPr>
              <w:t>percents</w:t>
            </w:r>
            <w:proofErr w:type="spellEnd"/>
            <w:r w:rsidRPr="00012A67">
              <w:rPr>
                <w:rFonts w:ascii="Helvetica" w:eastAsia="Times New Roman" w:hAnsi="Helvetica" w:cs="Helvetica"/>
                <w:color w:val="0000FF"/>
                <w:sz w:val="20"/>
                <w:szCs w:val="20"/>
              </w:rPr>
              <w:t xml:space="preserve"> such as 1%, 10%, 25%, 33</w:t>
            </w:r>
            <w:r>
              <w:rPr>
                <w:rFonts w:ascii="Helvetica" w:eastAsia="Times New Roman" w:hAnsi="Helvetica" w:cs="Helvetica"/>
                <w:noProof/>
                <w:color w:val="0000FF"/>
                <w:sz w:val="20"/>
                <w:szCs w:val="20"/>
              </w:rPr>
              <w:drawing>
                <wp:inline distT="0" distB="0" distL="0" distR="0">
                  <wp:extent cx="83820" cy="320040"/>
                  <wp:effectExtent l="0" t="0" r="0" b="3810"/>
                  <wp:docPr id="259" name="Picture 259" descr="http://files5.teksresourcesystem.net/03007507921008303114322621320723603103702701117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files5.teksresourcesystem.net/030075079210083031143226213207236031037027011178/Download.ashx?hash=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3820" cy="320040"/>
                          </a:xfrm>
                          <a:prstGeom prst="rect">
                            <a:avLst/>
                          </a:prstGeom>
                          <a:noFill/>
                          <a:ln>
                            <a:noFill/>
                          </a:ln>
                        </pic:spPr>
                      </pic:pic>
                    </a:graphicData>
                  </a:graphic>
                </wp:inline>
              </w:drawing>
            </w:r>
            <w:r w:rsidRPr="00012A67">
              <w:rPr>
                <w:rFonts w:ascii="Helvetica" w:eastAsia="Times New Roman" w:hAnsi="Helvetica" w:cs="Helvetica"/>
                <w:color w:val="0000FF"/>
                <w:sz w:val="20"/>
                <w:szCs w:val="20"/>
              </w:rPr>
              <w:t>% and multiples of these values using 10 by 10 grids, strip diagrams, number lines, and numbers.</w:t>
            </w:r>
          </w:p>
          <w:p w:rsidR="00012A67" w:rsidRPr="00012A67" w:rsidRDefault="00012A67" w:rsidP="00012A67">
            <w:pPr>
              <w:numPr>
                <w:ilvl w:val="1"/>
                <w:numId w:val="10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 xml:space="preserve">Grade 6 generated equivalent forms of fractions, decimals, and </w:t>
            </w:r>
            <w:proofErr w:type="spellStart"/>
            <w:r w:rsidRPr="00012A67">
              <w:rPr>
                <w:rFonts w:ascii="Helvetica" w:eastAsia="Times New Roman" w:hAnsi="Helvetica" w:cs="Helvetica"/>
                <w:color w:val="0000FF"/>
                <w:sz w:val="20"/>
                <w:szCs w:val="20"/>
              </w:rPr>
              <w:t>percents</w:t>
            </w:r>
            <w:proofErr w:type="spellEnd"/>
            <w:r w:rsidRPr="00012A67">
              <w:rPr>
                <w:rFonts w:ascii="Helvetica" w:eastAsia="Times New Roman" w:hAnsi="Helvetica" w:cs="Helvetica"/>
                <w:color w:val="0000FF"/>
                <w:sz w:val="20"/>
                <w:szCs w:val="20"/>
              </w:rPr>
              <w:t xml:space="preserve"> using real-world problems, including problems that involve money.</w:t>
            </w:r>
          </w:p>
          <w:p w:rsidR="00012A67" w:rsidRPr="00012A67" w:rsidRDefault="00012A67" w:rsidP="00012A67">
            <w:pPr>
              <w:numPr>
                <w:ilvl w:val="1"/>
                <w:numId w:val="10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6 solved real-world problems to find the whole given a part and the percent, to find the part given the whole and the percent, and to find the percent given the part and the whole, including the use of concrete and pictorial models.</w:t>
            </w:r>
          </w:p>
          <w:p w:rsidR="00012A67" w:rsidRPr="00012A67" w:rsidRDefault="00012A67" w:rsidP="00012A67">
            <w:pPr>
              <w:numPr>
                <w:ilvl w:val="1"/>
                <w:numId w:val="10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 xml:space="preserve">Grade 6 used equivalent fractions, decimals, and </w:t>
            </w:r>
            <w:proofErr w:type="spellStart"/>
            <w:r w:rsidRPr="00012A67">
              <w:rPr>
                <w:rFonts w:ascii="Helvetica" w:eastAsia="Times New Roman" w:hAnsi="Helvetica" w:cs="Helvetica"/>
                <w:color w:val="0000FF"/>
                <w:sz w:val="20"/>
                <w:szCs w:val="20"/>
              </w:rPr>
              <w:t>percents</w:t>
            </w:r>
            <w:proofErr w:type="spellEnd"/>
            <w:r w:rsidRPr="00012A67">
              <w:rPr>
                <w:rFonts w:ascii="Helvetica" w:eastAsia="Times New Roman" w:hAnsi="Helvetica" w:cs="Helvetica"/>
                <w:color w:val="0000FF"/>
                <w:sz w:val="20"/>
                <w:szCs w:val="20"/>
              </w:rPr>
              <w:t xml:space="preserve"> to show equal parts of the same whole.</w:t>
            </w:r>
          </w:p>
          <w:p w:rsidR="00012A67" w:rsidRPr="00012A67" w:rsidRDefault="00012A67" w:rsidP="00012A67">
            <w:pPr>
              <w:numPr>
                <w:ilvl w:val="1"/>
                <w:numId w:val="10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103"/>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0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 Representing and applying proportional relationships</w:t>
            </w:r>
          </w:p>
          <w:p w:rsidR="00012A67" w:rsidRPr="00012A67" w:rsidRDefault="00012A67" w:rsidP="00012A67">
            <w:pPr>
              <w:numPr>
                <w:ilvl w:val="0"/>
                <w:numId w:val="103"/>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0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 Numeric Reasoning</w:t>
            </w:r>
          </w:p>
          <w:p w:rsidR="00012A67" w:rsidRPr="00012A67" w:rsidRDefault="00012A67" w:rsidP="00012A67">
            <w:pPr>
              <w:numPr>
                <w:ilvl w:val="1"/>
                <w:numId w:val="10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II. Algebraic Reasoning</w:t>
            </w:r>
          </w:p>
          <w:p w:rsidR="00012A67" w:rsidRPr="00012A67" w:rsidRDefault="00012A67" w:rsidP="00012A67">
            <w:pPr>
              <w:numPr>
                <w:ilvl w:val="1"/>
                <w:numId w:val="10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VIII. Problem Solving and Reasoning</w:t>
            </w:r>
          </w:p>
          <w:p w:rsidR="00012A67" w:rsidRPr="00012A67" w:rsidRDefault="00012A67" w:rsidP="00012A67">
            <w:pPr>
              <w:numPr>
                <w:ilvl w:val="1"/>
                <w:numId w:val="10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w:t>
            </w:r>
          </w:p>
          <w:p w:rsidR="00012A67" w:rsidRPr="00012A67" w:rsidRDefault="00012A67" w:rsidP="00012A67">
            <w:pPr>
              <w:numPr>
                <w:ilvl w:val="1"/>
                <w:numId w:val="10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X. Connections</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67" w:tgtFrame="_blank" w:history="1">
              <w:r w:rsidRPr="00012A67">
                <w:rPr>
                  <w:rFonts w:ascii="Helvetica" w:eastAsia="Times New Roman" w:hAnsi="Helvetica" w:cs="Helvetica"/>
                  <w:b/>
                  <w:bCs/>
                  <w:color w:val="4B74C8"/>
                  <w:sz w:val="20"/>
                  <w:szCs w:val="20"/>
                  <w:u w:val="single"/>
                </w:rPr>
                <w:t>7.4E</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Convert between measurement systems, including the use of proportions and the use of unit rates.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Convert between measurement systems, including the use of proportions and the use of unit rates.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Convert</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BETWEEN MEASUREMENT SYSTEMS, INCLUDING THE USE OF PROPORTIONS AND THE USE OF UNIT RATES</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10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Positive rational numbers – the set of numbers that can be expressed as a fraction </w:t>
            </w:r>
            <w:r>
              <w:rPr>
                <w:rFonts w:ascii="Helvetica" w:eastAsia="Times New Roman" w:hAnsi="Helvetica" w:cs="Helvetica"/>
                <w:noProof/>
                <w:color w:val="0A0AFF"/>
                <w:sz w:val="20"/>
                <w:szCs w:val="20"/>
              </w:rPr>
              <w:drawing>
                <wp:inline distT="0" distB="0" distL="0" distR="0">
                  <wp:extent cx="106680" cy="297180"/>
                  <wp:effectExtent l="0" t="0" r="7620" b="7620"/>
                  <wp:docPr id="258" name="Picture 258"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files5.teksresourcesystem.net/028109204040215026113044249138167114153073229209/Download.ashx?hash=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 cy="297180"/>
                          </a:xfrm>
                          <a:prstGeom prst="rect">
                            <a:avLst/>
                          </a:prstGeom>
                          <a:noFill/>
                          <a:ln>
                            <a:noFill/>
                          </a:ln>
                        </pic:spPr>
                      </pic:pic>
                    </a:graphicData>
                  </a:graphic>
                </wp:inline>
              </w:drawing>
            </w:r>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are whole numbers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xml:space="preserve"> ≠ 0, which </w:t>
            </w:r>
            <w:r w:rsidRPr="00012A67">
              <w:rPr>
                <w:rFonts w:ascii="Helvetica" w:eastAsia="Times New Roman" w:hAnsi="Helvetica" w:cs="Helvetica"/>
                <w:color w:val="0A0AFF"/>
                <w:sz w:val="20"/>
                <w:szCs w:val="20"/>
              </w:rPr>
              <w:lastRenderedPageBreak/>
              <w:t>includes the subsets of whole numbers and counting (natural) numbers (e.g., 0, 2, </w:t>
            </w:r>
            <w:r>
              <w:rPr>
                <w:rFonts w:ascii="Helvetica" w:eastAsia="Times New Roman" w:hAnsi="Helvetica" w:cs="Helvetica"/>
                <w:noProof/>
                <w:color w:val="0A0AFF"/>
                <w:sz w:val="20"/>
                <w:szCs w:val="20"/>
              </w:rPr>
              <w:drawing>
                <wp:inline distT="0" distB="0" distL="0" distR="0">
                  <wp:extent cx="525780" cy="304800"/>
                  <wp:effectExtent l="0" t="0" r="7620" b="0"/>
                  <wp:docPr id="257" name="Picture 257" descr="http://files5.teksresourcesystem.net/18819712804121722021314306102004100015017804820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files5.teksresourcesystem.net/188197128041217220213143061020041000150178048200/Download.ashx?hash=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578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etc.).</w:t>
            </w:r>
          </w:p>
          <w:p w:rsidR="00012A67" w:rsidRPr="00012A67" w:rsidRDefault="00012A67" w:rsidP="00012A67">
            <w:pPr>
              <w:numPr>
                <w:ilvl w:val="0"/>
                <w:numId w:val="10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Various forms of positive rational numbers </w:t>
            </w:r>
          </w:p>
          <w:p w:rsidR="00012A67" w:rsidRPr="00012A67" w:rsidRDefault="00012A67" w:rsidP="00012A67">
            <w:pPr>
              <w:numPr>
                <w:ilvl w:val="1"/>
                <w:numId w:val="10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Whole numbers</w:t>
            </w:r>
          </w:p>
          <w:p w:rsidR="00012A67" w:rsidRPr="00012A67" w:rsidRDefault="00012A67" w:rsidP="00012A67">
            <w:pPr>
              <w:numPr>
                <w:ilvl w:val="1"/>
                <w:numId w:val="10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Decimals (less than or greater than one)</w:t>
            </w:r>
          </w:p>
          <w:p w:rsidR="00012A67" w:rsidRPr="00012A67" w:rsidRDefault="00012A67" w:rsidP="00012A67">
            <w:pPr>
              <w:numPr>
                <w:ilvl w:val="1"/>
                <w:numId w:val="10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Fractions (proper, improper, and mixed numbers)</w:t>
            </w:r>
          </w:p>
          <w:p w:rsidR="00012A67" w:rsidRPr="00012A67" w:rsidRDefault="00012A67" w:rsidP="00012A67">
            <w:pPr>
              <w:numPr>
                <w:ilvl w:val="0"/>
                <w:numId w:val="10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Convert units between measurement systems. </w:t>
            </w:r>
          </w:p>
          <w:p w:rsidR="00012A67" w:rsidRPr="00012A67" w:rsidRDefault="00012A67" w:rsidP="00012A67">
            <w:pPr>
              <w:numPr>
                <w:ilvl w:val="1"/>
                <w:numId w:val="10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Customary to metric</w:t>
            </w:r>
          </w:p>
          <w:p w:rsidR="00012A67" w:rsidRPr="00012A67" w:rsidRDefault="00012A67" w:rsidP="00012A67">
            <w:pPr>
              <w:numPr>
                <w:ilvl w:val="2"/>
                <w:numId w:val="10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inches to centimeters, yards to meters, pounds to kilograms, quarts to liters, etc.</w:t>
            </w:r>
          </w:p>
          <w:p w:rsidR="00012A67" w:rsidRPr="00012A67" w:rsidRDefault="00012A67" w:rsidP="00012A67">
            <w:pPr>
              <w:numPr>
                <w:ilvl w:val="1"/>
                <w:numId w:val="10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Metric to customary</w:t>
            </w:r>
          </w:p>
          <w:p w:rsidR="00012A67" w:rsidRPr="00012A67" w:rsidRDefault="00012A67" w:rsidP="00012A67">
            <w:pPr>
              <w:numPr>
                <w:ilvl w:val="2"/>
                <w:numId w:val="10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centimeters to inches, meters to yards, kilograms to pounds, liters to quarts, etc.</w:t>
            </w:r>
          </w:p>
          <w:p w:rsidR="00012A67" w:rsidRPr="00012A67" w:rsidRDefault="00012A67" w:rsidP="00012A67">
            <w:pPr>
              <w:numPr>
                <w:ilvl w:val="0"/>
                <w:numId w:val="10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Multiple solution strategies </w:t>
            </w:r>
          </w:p>
          <w:p w:rsidR="00012A67" w:rsidRPr="00012A67" w:rsidRDefault="00012A67" w:rsidP="00012A67">
            <w:pPr>
              <w:numPr>
                <w:ilvl w:val="1"/>
                <w:numId w:val="10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Dimensional analysis using unit rates</w:t>
            </w:r>
          </w:p>
          <w:p w:rsidR="00012A67" w:rsidRPr="00012A67" w:rsidRDefault="00012A67" w:rsidP="00012A67">
            <w:pPr>
              <w:numPr>
                <w:ilvl w:val="2"/>
                <w:numId w:val="10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43700" cy="2819400"/>
                  <wp:effectExtent l="0" t="0" r="0" b="0"/>
                  <wp:docPr id="256" name="Picture 256" descr="http://files5.teksresourcesystem.net/097029252179111074028031007136123002041144110065/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files5.teksresourcesystem.net/097029252179111074028031007136123002041144110065/Download.ashx?hash=2.2&amp;w=7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43700" cy="2819400"/>
                          </a:xfrm>
                          <a:prstGeom prst="rect">
                            <a:avLst/>
                          </a:prstGeom>
                          <a:noFill/>
                          <a:ln>
                            <a:noFill/>
                          </a:ln>
                        </pic:spPr>
                      </pic:pic>
                    </a:graphicData>
                  </a:graphic>
                </wp:inline>
              </w:drawing>
            </w:r>
          </w:p>
          <w:p w:rsidR="00012A67" w:rsidRPr="00012A67" w:rsidRDefault="00012A67" w:rsidP="00012A67">
            <w:pPr>
              <w:numPr>
                <w:ilvl w:val="1"/>
                <w:numId w:val="10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Scale factor between ratios</w:t>
            </w:r>
          </w:p>
          <w:p w:rsidR="00012A67" w:rsidRPr="00012A67" w:rsidRDefault="00012A67" w:rsidP="00012A67">
            <w:pPr>
              <w:numPr>
                <w:ilvl w:val="2"/>
                <w:numId w:val="10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43700" cy="2948940"/>
                  <wp:effectExtent l="0" t="0" r="0" b="3810"/>
                  <wp:docPr id="255" name="Picture 255" descr="http://files5.teksresourcesystem.net/13509914625119115301017623311821000214611113721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files5.teksresourcesystem.net/135099146251191153010176233118210002146111137212/Download.ashx?hash=2.2&amp;w=7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743700" cy="2948940"/>
                          </a:xfrm>
                          <a:prstGeom prst="rect">
                            <a:avLst/>
                          </a:prstGeom>
                          <a:noFill/>
                          <a:ln>
                            <a:noFill/>
                          </a:ln>
                        </pic:spPr>
                      </pic:pic>
                    </a:graphicData>
                  </a:graphic>
                </wp:inline>
              </w:drawing>
            </w:r>
          </w:p>
          <w:p w:rsidR="00012A67" w:rsidRPr="00012A67" w:rsidRDefault="00012A67" w:rsidP="00012A67">
            <w:pPr>
              <w:numPr>
                <w:ilvl w:val="1"/>
                <w:numId w:val="10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Proportion method</w:t>
            </w:r>
          </w:p>
          <w:p w:rsidR="00012A67" w:rsidRPr="00012A67" w:rsidRDefault="00012A67" w:rsidP="00012A67">
            <w:pPr>
              <w:numPr>
                <w:ilvl w:val="2"/>
                <w:numId w:val="10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43700" cy="2080260"/>
                  <wp:effectExtent l="0" t="0" r="0" b="0"/>
                  <wp:docPr id="254" name="Picture 254" descr="http://files5.teksresourcesystem.net/189057179057195057204103021116080165186040205035/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files5.teksresourcesystem.net/189057179057195057204103021116080165186040205035/Download.ashx?hash=2.2&amp;w=7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43700" cy="2080260"/>
                          </a:xfrm>
                          <a:prstGeom prst="rect">
                            <a:avLst/>
                          </a:prstGeom>
                          <a:noFill/>
                          <a:ln>
                            <a:noFill/>
                          </a:ln>
                        </pic:spPr>
                      </pic:pic>
                    </a:graphicData>
                  </a:graphic>
                </wp:inline>
              </w:drawing>
            </w:r>
          </w:p>
          <w:p w:rsidR="00012A67" w:rsidRPr="00012A67" w:rsidRDefault="00012A67" w:rsidP="00012A67">
            <w:pPr>
              <w:numPr>
                <w:ilvl w:val="1"/>
                <w:numId w:val="11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Conversion graph</w:t>
            </w:r>
          </w:p>
          <w:p w:rsidR="00012A67" w:rsidRPr="00012A67" w:rsidRDefault="00012A67" w:rsidP="00012A67">
            <w:pPr>
              <w:numPr>
                <w:ilvl w:val="2"/>
                <w:numId w:val="1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1800" cy="4122420"/>
                  <wp:effectExtent l="0" t="0" r="0" b="0"/>
                  <wp:docPr id="253" name="Picture 253" descr="http://files5.teksresourcesystem.net/15719201710403305903316213302224324406723419819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files5.teksresourcesystem.net/157192017104033059033162133022243244067234198190/Download.ashx?hash=2.2&amp;w=7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781800" cy="4122420"/>
                          </a:xfrm>
                          <a:prstGeom prst="rect">
                            <a:avLst/>
                          </a:prstGeom>
                          <a:noFill/>
                          <a:ln>
                            <a:noFill/>
                          </a:ln>
                        </pic:spPr>
                      </pic:pic>
                    </a:graphicData>
                  </a:graphic>
                </wp:inline>
              </w:drawing>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112"/>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12"/>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6 converted units within a measurement system, including the use of proportions and unit rates.</w:t>
            </w:r>
          </w:p>
          <w:p w:rsidR="00012A67" w:rsidRPr="00012A67" w:rsidRDefault="00012A67" w:rsidP="00012A67">
            <w:pPr>
              <w:numPr>
                <w:ilvl w:val="1"/>
                <w:numId w:val="112"/>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112"/>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12"/>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 Representing and applying proportional relationships</w:t>
            </w:r>
          </w:p>
          <w:p w:rsidR="00012A67" w:rsidRPr="00012A67" w:rsidRDefault="00012A67" w:rsidP="00012A67">
            <w:pPr>
              <w:numPr>
                <w:ilvl w:val="0"/>
                <w:numId w:val="112"/>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12"/>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 Numeric Reasoning</w:t>
            </w:r>
          </w:p>
          <w:p w:rsidR="00012A67" w:rsidRPr="00012A67" w:rsidRDefault="00012A67" w:rsidP="00012A67">
            <w:pPr>
              <w:numPr>
                <w:ilvl w:val="1"/>
                <w:numId w:val="112"/>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IV. Measurement Reasoning</w:t>
            </w:r>
          </w:p>
          <w:p w:rsidR="00012A67" w:rsidRPr="00012A67" w:rsidRDefault="00012A67" w:rsidP="00012A67">
            <w:pPr>
              <w:numPr>
                <w:ilvl w:val="1"/>
                <w:numId w:val="112"/>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VIII. Problem Solving and Reasoning</w:t>
            </w:r>
          </w:p>
          <w:p w:rsidR="00012A67" w:rsidRPr="00012A67" w:rsidRDefault="00012A67" w:rsidP="00012A67">
            <w:pPr>
              <w:numPr>
                <w:ilvl w:val="1"/>
                <w:numId w:val="112"/>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lastRenderedPageBreak/>
              <w:t>IX. Communication and Representation</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i/>
                <w:iCs/>
                <w:color w:val="000000"/>
                <w:sz w:val="20"/>
                <w:szCs w:val="20"/>
              </w:rPr>
            </w:pPr>
            <w:hyperlink r:id="rId73" w:tgtFrame="_blank" w:history="1">
              <w:r w:rsidRPr="00012A67">
                <w:rPr>
                  <w:rFonts w:ascii="Helvetica" w:eastAsia="Times New Roman" w:hAnsi="Helvetica" w:cs="Helvetica"/>
                  <w:b/>
                  <w:bCs/>
                  <w:i/>
                  <w:iCs/>
                  <w:color w:val="4B74C8"/>
                  <w:sz w:val="20"/>
                  <w:szCs w:val="20"/>
                  <w:u w:val="single"/>
                </w:rPr>
                <w:t>7.5</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12A67" w:rsidRPr="00012A67" w:rsidRDefault="00012A67" w:rsidP="00012A67">
            <w:pPr>
              <w:spacing w:before="75" w:after="75" w:line="390" w:lineRule="atLeast"/>
              <w:outlineLvl w:val="2"/>
              <w:rPr>
                <w:rFonts w:ascii="Helvetica" w:eastAsia="Times New Roman" w:hAnsi="Helvetica" w:cs="Helvetica"/>
                <w:b/>
                <w:bCs/>
                <w:i/>
                <w:iCs/>
                <w:color w:val="000000"/>
                <w:sz w:val="27"/>
                <w:szCs w:val="27"/>
              </w:rPr>
            </w:pPr>
            <w:r w:rsidRPr="00012A67">
              <w:rPr>
                <w:rFonts w:ascii="Helvetica" w:eastAsia="Times New Roman" w:hAnsi="Helvetica" w:cs="Helvetica"/>
                <w:b/>
                <w:bCs/>
                <w:i/>
                <w:iCs/>
                <w:color w:val="000000"/>
                <w:sz w:val="27"/>
                <w:szCs w:val="27"/>
              </w:rPr>
              <w:t>Proportionality. The student applies mathematical process standards to use geometry to describe or solve problems involving proportional relationships. The student is expected to:</w:t>
            </w: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74" w:tgtFrame="_blank" w:history="1">
              <w:r w:rsidRPr="00012A67">
                <w:rPr>
                  <w:rFonts w:ascii="Helvetica" w:eastAsia="Times New Roman" w:hAnsi="Helvetica" w:cs="Helvetica"/>
                  <w:b/>
                  <w:bCs/>
                  <w:color w:val="4B74C8"/>
                  <w:sz w:val="20"/>
                  <w:szCs w:val="20"/>
                  <w:u w:val="single"/>
                </w:rPr>
                <w:t>7.5A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Generalize the critical attributes of similarity, including ratios within and between similar shapes.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Generalize the critical attributes of similarity, including ratios within and between similar shapes.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Generalize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CRITICAL ATTRIBUTES OF SIMILARITY, INCLUDING RATIOS WITHIN AND BETWEEN SIMILAR SHAPES</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11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Congruent – of equal measure, having exactly the same size and same shape</w:t>
            </w:r>
          </w:p>
          <w:p w:rsidR="00012A67" w:rsidRPr="00012A67" w:rsidRDefault="00012A67" w:rsidP="00012A67">
            <w:pPr>
              <w:numPr>
                <w:ilvl w:val="0"/>
                <w:numId w:val="11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Similar shapes – shapes whose angles are congruent and side lengths are proportional (equal scale factor)</w:t>
            </w:r>
          </w:p>
          <w:p w:rsidR="00012A67" w:rsidRPr="00012A67" w:rsidRDefault="00012A67" w:rsidP="00012A67">
            <w:pPr>
              <w:numPr>
                <w:ilvl w:val="0"/>
                <w:numId w:val="11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Notation for similar shapes</w:t>
            </w:r>
          </w:p>
          <w:p w:rsidR="00012A67" w:rsidRPr="00012A67" w:rsidRDefault="00012A67" w:rsidP="00012A67">
            <w:pPr>
              <w:numPr>
                <w:ilvl w:val="1"/>
                <w:numId w:val="11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Symbol for similarity (~) read as “similar to”</w:t>
            </w:r>
          </w:p>
          <w:p w:rsidR="00012A67" w:rsidRPr="00012A67" w:rsidRDefault="00012A67" w:rsidP="00012A67">
            <w:pPr>
              <w:numPr>
                <w:ilvl w:val="2"/>
                <w:numId w:val="11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i/>
                <w:iCs/>
                <w:color w:val="0A0AFF"/>
                <w:sz w:val="20"/>
                <w:szCs w:val="20"/>
              </w:rPr>
              <w:t>ABCD</w:t>
            </w:r>
            <w:r w:rsidRPr="00012A67">
              <w:rPr>
                <w:rFonts w:ascii="Helvetica" w:eastAsia="Times New Roman" w:hAnsi="Helvetica" w:cs="Helvetica"/>
                <w:color w:val="0A0AFF"/>
                <w:sz w:val="20"/>
                <w:szCs w:val="20"/>
              </w:rPr>
              <w:t xml:space="preserve"> ~ </w:t>
            </w:r>
            <w:r w:rsidRPr="00012A67">
              <w:rPr>
                <w:rFonts w:ascii="Helvetica" w:eastAsia="Times New Roman" w:hAnsi="Helvetica" w:cs="Helvetica"/>
                <w:i/>
                <w:iCs/>
                <w:color w:val="0A0AFF"/>
                <w:sz w:val="20"/>
                <w:szCs w:val="20"/>
              </w:rPr>
              <w:t>A’B’C’D’</w:t>
            </w:r>
            <w:r w:rsidRPr="00012A67">
              <w:rPr>
                <w:rFonts w:ascii="Helvetica" w:eastAsia="Times New Roman" w:hAnsi="Helvetica" w:cs="Helvetica"/>
                <w:color w:val="0A0AFF"/>
                <w:sz w:val="20"/>
                <w:szCs w:val="20"/>
              </w:rPr>
              <w:t xml:space="preserve"> is read as “ABCD is similar to A prime B prime C prime and D prime”</w:t>
            </w:r>
          </w:p>
          <w:p w:rsidR="00012A67" w:rsidRPr="00012A67" w:rsidRDefault="00012A67" w:rsidP="00012A67">
            <w:pPr>
              <w:numPr>
                <w:ilvl w:val="1"/>
                <w:numId w:val="11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order of the letters determines corresponding side lengths and angles</w:t>
            </w:r>
          </w:p>
          <w:p w:rsidR="00012A67" w:rsidRPr="00012A67" w:rsidRDefault="00012A67" w:rsidP="00012A67">
            <w:pPr>
              <w:numPr>
                <w:ilvl w:val="0"/>
                <w:numId w:val="11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Attributes of similar shapes </w:t>
            </w:r>
          </w:p>
          <w:p w:rsidR="00012A67" w:rsidRPr="00012A67" w:rsidRDefault="00012A67" w:rsidP="00012A67">
            <w:pPr>
              <w:numPr>
                <w:ilvl w:val="1"/>
                <w:numId w:val="11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Corresponding sides are proportional.</w:t>
            </w:r>
          </w:p>
          <w:p w:rsidR="00012A67" w:rsidRPr="00012A67" w:rsidRDefault="00012A67" w:rsidP="00012A67">
            <w:pPr>
              <w:numPr>
                <w:ilvl w:val="1"/>
                <w:numId w:val="11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Corresponding angles are congruent.</w:t>
            </w:r>
          </w:p>
          <w:p w:rsidR="00012A67" w:rsidRPr="00012A67" w:rsidRDefault="00012A67" w:rsidP="00012A67">
            <w:pPr>
              <w:numPr>
                <w:ilvl w:val="0"/>
                <w:numId w:val="11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43700" cy="3192780"/>
                  <wp:effectExtent l="0" t="0" r="0" b="7620"/>
                  <wp:docPr id="252" name="Picture 252" descr="http://files5.teksresourcesystem.net/061111106098240009216233183173154251132117029111/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files5.teksresourcesystem.net/061111106098240009216233183173154251132117029111/Download.ashx?hash=2.2&amp;w=7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743700" cy="3192780"/>
                          </a:xfrm>
                          <a:prstGeom prst="rect">
                            <a:avLst/>
                          </a:prstGeom>
                          <a:noFill/>
                          <a:ln>
                            <a:noFill/>
                          </a:ln>
                        </pic:spPr>
                      </pic:pic>
                    </a:graphicData>
                  </a:graphic>
                </wp:inline>
              </w:drawing>
            </w:r>
          </w:p>
          <w:p w:rsidR="00012A67" w:rsidRPr="00012A67" w:rsidRDefault="00012A67" w:rsidP="00012A67">
            <w:pPr>
              <w:numPr>
                <w:ilvl w:val="0"/>
                <w:numId w:val="11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Generalizations of similarity </w:t>
            </w:r>
          </w:p>
          <w:p w:rsidR="00012A67" w:rsidRPr="00012A67" w:rsidRDefault="00012A67" w:rsidP="00012A67">
            <w:pPr>
              <w:numPr>
                <w:ilvl w:val="1"/>
                <w:numId w:val="11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 scale factor </w:t>
            </w:r>
          </w:p>
          <w:p w:rsidR="00012A67" w:rsidRPr="00012A67" w:rsidRDefault="00012A67" w:rsidP="00012A67">
            <w:pPr>
              <w:numPr>
                <w:ilvl w:val="1"/>
                <w:numId w:val="11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 scale factor &gt;1 increases the linear dimensions of the shape.</w:t>
            </w:r>
          </w:p>
          <w:p w:rsidR="00012A67" w:rsidRPr="00012A67" w:rsidRDefault="00012A67" w:rsidP="00012A67">
            <w:pPr>
              <w:numPr>
                <w:ilvl w:val="1"/>
                <w:numId w:val="11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Ratios comparing lengths within each shape or between shapes will determine if the shapes are similar.</w:t>
            </w:r>
          </w:p>
          <w:p w:rsidR="00012A67" w:rsidRPr="00012A67" w:rsidRDefault="00012A67" w:rsidP="00012A67">
            <w:pPr>
              <w:numPr>
                <w:ilvl w:val="1"/>
                <w:numId w:val="11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Shapes that are “the same shape, but a different size” are not always similar shapes.</w:t>
            </w:r>
          </w:p>
          <w:p w:rsidR="00012A67" w:rsidRPr="00012A67" w:rsidRDefault="00012A67" w:rsidP="00012A67">
            <w:pPr>
              <w:numPr>
                <w:ilvl w:val="1"/>
                <w:numId w:val="11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Corresponding sides are proportional, while corresponding angles are congruent.</w:t>
            </w:r>
          </w:p>
          <w:p w:rsidR="00012A67" w:rsidRPr="00012A67" w:rsidRDefault="00012A67" w:rsidP="00012A67">
            <w:pPr>
              <w:numPr>
                <w:ilvl w:val="1"/>
                <w:numId w:val="11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There is a multiplicative relationship between the lengths of corresponding sides.</w:t>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11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1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7 introduces generalizing the critical attributes of similarity, including ratios within and between similar shapes.</w:t>
            </w:r>
          </w:p>
          <w:p w:rsidR="00012A67" w:rsidRPr="00012A67" w:rsidRDefault="00012A67" w:rsidP="00012A67">
            <w:pPr>
              <w:numPr>
                <w:ilvl w:val="1"/>
                <w:numId w:val="11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118"/>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1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 Representing and applying proportional relationships</w:t>
            </w:r>
          </w:p>
          <w:p w:rsidR="00012A67" w:rsidRPr="00012A67" w:rsidRDefault="00012A67" w:rsidP="00012A67">
            <w:pPr>
              <w:numPr>
                <w:ilvl w:val="0"/>
                <w:numId w:val="118"/>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1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III.C. Geometric Reasoning – Connections between geometry and other mathematical content strands</w:t>
            </w:r>
          </w:p>
          <w:p w:rsidR="00012A67" w:rsidRPr="00012A67" w:rsidRDefault="00012A67" w:rsidP="00012A67">
            <w:pPr>
              <w:numPr>
                <w:ilvl w:val="1"/>
                <w:numId w:val="11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lastRenderedPageBreak/>
              <w:t>IV. Measurement Reasoning</w:t>
            </w:r>
          </w:p>
          <w:p w:rsidR="00012A67" w:rsidRPr="00012A67" w:rsidRDefault="00012A67" w:rsidP="00012A67">
            <w:pPr>
              <w:numPr>
                <w:ilvl w:val="1"/>
                <w:numId w:val="11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VIII. Problem Solving and Reasoning</w:t>
            </w:r>
          </w:p>
          <w:p w:rsidR="00012A67" w:rsidRPr="00012A67" w:rsidRDefault="00012A67" w:rsidP="00012A67">
            <w:pPr>
              <w:numPr>
                <w:ilvl w:val="1"/>
                <w:numId w:val="11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w:t>
            </w:r>
          </w:p>
          <w:p w:rsidR="00012A67" w:rsidRPr="00012A67" w:rsidRDefault="00012A67" w:rsidP="00012A67">
            <w:pPr>
              <w:numPr>
                <w:ilvl w:val="1"/>
                <w:numId w:val="11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X. Connections</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76" w:tgtFrame="_blank" w:history="1">
              <w:r w:rsidRPr="00012A67">
                <w:rPr>
                  <w:rFonts w:ascii="Helvetica" w:eastAsia="Times New Roman" w:hAnsi="Helvetica" w:cs="Helvetica"/>
                  <w:b/>
                  <w:bCs/>
                  <w:color w:val="4B74C8"/>
                  <w:sz w:val="20"/>
                  <w:szCs w:val="20"/>
                  <w:u w:val="single"/>
                </w:rPr>
                <w:t>7.5B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Describe π as the ratio of the circumference of a circle to its diameter.</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Describe π as the ratio of the circumference of a circle to its diameter.</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Describe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Times New Roman" w:eastAsia="Times New Roman" w:hAnsi="Times New Roman" w:cs="Times New Roman"/>
                <w:color w:val="0A0AFF"/>
                <w:sz w:val="24"/>
                <w:szCs w:val="24"/>
              </w:rPr>
              <w:t>π</w:t>
            </w:r>
            <w:r w:rsidRPr="00012A67">
              <w:rPr>
                <w:rFonts w:ascii="Helvetica" w:eastAsia="Times New Roman" w:hAnsi="Helvetica" w:cs="Helvetica"/>
                <w:color w:val="0A0AFF"/>
                <w:sz w:val="20"/>
                <w:szCs w:val="20"/>
              </w:rPr>
              <w:t xml:space="preserve"> AS THE RATIO OF THE CIRCUMFERENCE OF A CIRCLE TO ITS DIAMETER</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11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Circle </w:t>
            </w:r>
          </w:p>
          <w:p w:rsidR="00012A67" w:rsidRPr="00012A67" w:rsidRDefault="00012A67" w:rsidP="00012A67">
            <w:pPr>
              <w:numPr>
                <w:ilvl w:val="1"/>
                <w:numId w:val="11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 figure formed by a closed curve with all points equal distance from the center</w:t>
            </w:r>
          </w:p>
          <w:p w:rsidR="00012A67" w:rsidRPr="00012A67" w:rsidRDefault="00012A67" w:rsidP="00012A67">
            <w:pPr>
              <w:numPr>
                <w:ilvl w:val="1"/>
                <w:numId w:val="11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No straight sides</w:t>
            </w:r>
          </w:p>
          <w:p w:rsidR="00012A67" w:rsidRPr="00012A67" w:rsidRDefault="00012A67" w:rsidP="00012A67">
            <w:pPr>
              <w:numPr>
                <w:ilvl w:val="1"/>
                <w:numId w:val="11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No vertices</w:t>
            </w:r>
          </w:p>
          <w:p w:rsidR="00012A67" w:rsidRPr="00012A67" w:rsidRDefault="00012A67" w:rsidP="00012A67">
            <w:pPr>
              <w:numPr>
                <w:ilvl w:val="1"/>
                <w:numId w:val="11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No parallel or, perpendicular sides</w:t>
            </w:r>
          </w:p>
          <w:p w:rsidR="00012A67" w:rsidRPr="00012A67" w:rsidRDefault="00012A67" w:rsidP="00012A67">
            <w:pPr>
              <w:numPr>
                <w:ilvl w:val="1"/>
                <w:numId w:val="11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Diameter – a line segment whose endpoints are on the circle and passes through the center of the circle</w:t>
            </w:r>
          </w:p>
          <w:p w:rsidR="00012A67" w:rsidRPr="00012A67" w:rsidRDefault="00012A67" w:rsidP="00012A67">
            <w:pPr>
              <w:numPr>
                <w:ilvl w:val="1"/>
                <w:numId w:val="11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Radius – a line segment drawn from the center of a circle to any point on the circle and is half the length of diameter of the circle</w:t>
            </w:r>
          </w:p>
          <w:p w:rsidR="00012A67" w:rsidRPr="00012A67" w:rsidRDefault="00012A67" w:rsidP="00012A67">
            <w:pPr>
              <w:numPr>
                <w:ilvl w:val="0"/>
                <w:numId w:val="11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Circumference – a linear measurement of the distance around a circle</w:t>
            </w:r>
          </w:p>
          <w:p w:rsidR="00012A67" w:rsidRPr="00012A67" w:rsidRDefault="00012A67" w:rsidP="00012A67">
            <w:pPr>
              <w:numPr>
                <w:ilvl w:val="0"/>
                <w:numId w:val="11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Pi (</w:t>
            </w:r>
            <w:r w:rsidRPr="00012A67">
              <w:rPr>
                <w:rFonts w:ascii="Times New Roman" w:eastAsia="Times New Roman" w:hAnsi="Times New Roman" w:cs="Times New Roman"/>
                <w:color w:val="0A0AFF"/>
                <w:sz w:val="24"/>
                <w:szCs w:val="24"/>
              </w:rPr>
              <w:t>π</w:t>
            </w:r>
            <w:r w:rsidRPr="00012A67">
              <w:rPr>
                <w:rFonts w:ascii="Helvetica" w:eastAsia="Times New Roman" w:hAnsi="Helvetica" w:cs="Helvetica"/>
                <w:color w:val="0A0AFF"/>
                <w:sz w:val="20"/>
                <w:szCs w:val="20"/>
              </w:rPr>
              <w:t xml:space="preserve">) – the ratio of the circumference to the diameter of a circle </w:t>
            </w:r>
          </w:p>
          <w:p w:rsidR="00012A67" w:rsidRPr="00012A67" w:rsidRDefault="00012A67" w:rsidP="00012A67">
            <w:pPr>
              <w:numPr>
                <w:ilvl w:val="1"/>
                <w:numId w:val="119"/>
              </w:numPr>
              <w:spacing w:before="100" w:beforeAutospacing="1" w:after="100" w:afterAutospacing="1" w:line="270" w:lineRule="atLeast"/>
              <w:rPr>
                <w:rFonts w:ascii="Helvetica" w:eastAsia="Times New Roman" w:hAnsi="Helvetica" w:cs="Helvetica"/>
                <w:color w:val="0A0AFF"/>
                <w:sz w:val="20"/>
                <w:szCs w:val="20"/>
              </w:rPr>
            </w:pPr>
            <w:r w:rsidRPr="00012A67">
              <w:rPr>
                <w:rFonts w:ascii="Times New Roman" w:eastAsia="Times New Roman" w:hAnsi="Times New Roman" w:cs="Times New Roman"/>
                <w:color w:val="0A0AFF"/>
                <w:sz w:val="24"/>
                <w:szCs w:val="24"/>
              </w:rPr>
              <w:t>π</w:t>
            </w:r>
            <w:r w:rsidRPr="00012A67">
              <w:rPr>
                <w:rFonts w:ascii="Helvetica" w:eastAsia="Times New Roman" w:hAnsi="Helvetica" w:cs="Helvetica"/>
                <w:color w:val="0A0AFF"/>
                <w:sz w:val="20"/>
                <w:szCs w:val="20"/>
              </w:rPr>
              <w:t xml:space="preserve"> = </w:t>
            </w:r>
            <w:r>
              <w:rPr>
                <w:rFonts w:ascii="Helvetica" w:eastAsia="Times New Roman" w:hAnsi="Helvetica" w:cs="Helvetica"/>
                <w:noProof/>
                <w:color w:val="0A0AFF"/>
                <w:sz w:val="20"/>
                <w:szCs w:val="20"/>
              </w:rPr>
              <w:drawing>
                <wp:inline distT="0" distB="0" distL="0" distR="0">
                  <wp:extent cx="114300" cy="320040"/>
                  <wp:effectExtent l="0" t="0" r="0" b="3810"/>
                  <wp:docPr id="251" name="Picture 251" descr="http://files5.teksresourcesystem.net/12711917514225509015217522901521402404425004612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files5.teksresourcesystem.net/127119175142255090152175229015214024044250046125/Download.ashx?hash=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4300" cy="320040"/>
                          </a:xfrm>
                          <a:prstGeom prst="rect">
                            <a:avLst/>
                          </a:prstGeom>
                          <a:noFill/>
                          <a:ln>
                            <a:noFill/>
                          </a:ln>
                        </pic:spPr>
                      </pic:pic>
                    </a:graphicData>
                  </a:graphic>
                </wp:inline>
              </w:drawing>
            </w:r>
            <w:r w:rsidRPr="00012A67">
              <w:rPr>
                <w:rFonts w:ascii="Helvetica" w:eastAsia="Times New Roman" w:hAnsi="Helvetica" w:cs="Helvetica"/>
                <w:color w:val="0A0AFF"/>
                <w:sz w:val="20"/>
                <w:szCs w:val="20"/>
              </w:rPr>
              <w:t> or </w:t>
            </w:r>
            <w:r>
              <w:rPr>
                <w:rFonts w:ascii="Helvetica" w:eastAsia="Times New Roman" w:hAnsi="Helvetica" w:cs="Helvetica"/>
                <w:noProof/>
                <w:color w:val="0A0AFF"/>
                <w:sz w:val="20"/>
                <w:szCs w:val="20"/>
              </w:rPr>
              <w:drawing>
                <wp:inline distT="0" distB="0" distL="0" distR="0">
                  <wp:extent cx="175260" cy="312420"/>
                  <wp:effectExtent l="0" t="0" r="0" b="0"/>
                  <wp:docPr id="250" name="Picture 250" descr="http://files5.teksresourcesystem.net/15017406608417312616013801703817816319801803709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iles5.teksresourcesystem.net/150174066084173126160138017038178163198018037091/Download.ashx?hash=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5260" cy="312420"/>
                          </a:xfrm>
                          <a:prstGeom prst="rect">
                            <a:avLst/>
                          </a:prstGeom>
                          <a:noFill/>
                          <a:ln>
                            <a:noFill/>
                          </a:ln>
                        </pic:spPr>
                      </pic:pic>
                    </a:graphicData>
                  </a:graphic>
                </wp:inline>
              </w:drawing>
            </w:r>
          </w:p>
          <w:p w:rsidR="00012A67" w:rsidRPr="00012A67" w:rsidRDefault="00012A67" w:rsidP="00012A67">
            <w:pPr>
              <w:numPr>
                <w:ilvl w:val="1"/>
                <w:numId w:val="119"/>
              </w:numPr>
              <w:spacing w:before="100" w:beforeAutospacing="1" w:after="100" w:afterAutospacing="1" w:line="270" w:lineRule="atLeast"/>
              <w:rPr>
                <w:rFonts w:ascii="Helvetica" w:eastAsia="Times New Roman" w:hAnsi="Helvetica" w:cs="Helvetica"/>
                <w:color w:val="0A0AFF"/>
                <w:sz w:val="20"/>
                <w:szCs w:val="20"/>
              </w:rPr>
            </w:pPr>
            <w:r w:rsidRPr="00012A67">
              <w:rPr>
                <w:rFonts w:ascii="Times New Roman" w:eastAsia="Times New Roman" w:hAnsi="Times New Roman" w:cs="Times New Roman"/>
                <w:color w:val="0A0AFF"/>
                <w:sz w:val="24"/>
                <w:szCs w:val="24"/>
              </w:rPr>
              <w:t>π</w:t>
            </w:r>
            <w:r w:rsidRPr="00012A67">
              <w:rPr>
                <w:rFonts w:ascii="Helvetica" w:eastAsia="Times New Roman" w:hAnsi="Helvetica" w:cs="Helvetica"/>
                <w:color w:val="0A0AFF"/>
                <w:sz w:val="20"/>
                <w:szCs w:val="20"/>
              </w:rPr>
              <w:t xml:space="preserve"> ≈ 3.14 or </w:t>
            </w:r>
            <w:r>
              <w:rPr>
                <w:rFonts w:ascii="Helvetica" w:eastAsia="Times New Roman" w:hAnsi="Helvetica" w:cs="Helvetica"/>
                <w:noProof/>
                <w:color w:val="0A0AFF"/>
                <w:sz w:val="20"/>
                <w:szCs w:val="20"/>
              </w:rPr>
              <w:drawing>
                <wp:inline distT="0" distB="0" distL="0" distR="0">
                  <wp:extent cx="175260" cy="312420"/>
                  <wp:effectExtent l="0" t="0" r="0" b="0"/>
                  <wp:docPr id="249" name="Picture 249" descr="http://files5.teksresourcesystem.net/004004237225045142006165019221112104228161248094/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files5.teksresourcesystem.net/004004237225045142006165019221112104228161248094/Download.ashx?hash=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5260" cy="312420"/>
                          </a:xfrm>
                          <a:prstGeom prst="rect">
                            <a:avLst/>
                          </a:prstGeom>
                          <a:noFill/>
                          <a:ln>
                            <a:noFill/>
                          </a:ln>
                        </pic:spPr>
                      </pic:pic>
                    </a:graphicData>
                  </a:graphic>
                </wp:inline>
              </w:drawing>
            </w:r>
          </w:p>
          <w:p w:rsidR="00012A67" w:rsidRPr="00012A67" w:rsidRDefault="00012A67" w:rsidP="00012A67">
            <w:pPr>
              <w:numPr>
                <w:ilvl w:val="0"/>
                <w:numId w:val="11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Relationships between circumference and diameter</w:t>
            </w:r>
          </w:p>
          <w:p w:rsidR="00012A67" w:rsidRPr="00012A67" w:rsidRDefault="00012A67" w:rsidP="00012A67">
            <w:pPr>
              <w:numPr>
                <w:ilvl w:val="1"/>
                <w:numId w:val="12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1320" cy="2941320"/>
                  <wp:effectExtent l="0" t="0" r="0" b="0"/>
                  <wp:docPr id="248" name="Picture 248" descr="http://files5.teksresourcesystem.net/005236116108095064034209197235124230024192250011/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files5.teksresourcesystem.net/005236116108095064034209197235124230024192250011/Download.ashx?hash=2.2&amp;w=7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51320" cy="2941320"/>
                          </a:xfrm>
                          <a:prstGeom prst="rect">
                            <a:avLst/>
                          </a:prstGeom>
                          <a:noFill/>
                          <a:ln>
                            <a:noFill/>
                          </a:ln>
                        </pic:spPr>
                      </pic:pic>
                    </a:graphicData>
                  </a:graphic>
                </wp:inline>
              </w:drawing>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121"/>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21"/>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 xml:space="preserve">Grade 7 introduces describing </w:t>
            </w:r>
            <w:r w:rsidRPr="00012A67">
              <w:rPr>
                <w:rFonts w:ascii="Times New Roman" w:eastAsia="Times New Roman" w:hAnsi="Times New Roman" w:cs="Times New Roman"/>
                <w:color w:val="0000FF"/>
                <w:sz w:val="24"/>
                <w:szCs w:val="24"/>
              </w:rPr>
              <w:t>π</w:t>
            </w:r>
            <w:r w:rsidRPr="00012A67">
              <w:rPr>
                <w:rFonts w:ascii="Helvetica" w:eastAsia="Times New Roman" w:hAnsi="Helvetica" w:cs="Helvetica"/>
                <w:color w:val="0000FF"/>
                <w:sz w:val="20"/>
                <w:szCs w:val="20"/>
              </w:rPr>
              <w:t xml:space="preserve"> as the ratio of the circumference of a circle to its diameter.</w:t>
            </w:r>
          </w:p>
          <w:p w:rsidR="00012A67" w:rsidRPr="00012A67" w:rsidRDefault="00012A67" w:rsidP="00012A67">
            <w:pPr>
              <w:numPr>
                <w:ilvl w:val="1"/>
                <w:numId w:val="121"/>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121"/>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21"/>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 Representing and applying proportional relationships</w:t>
            </w:r>
          </w:p>
          <w:p w:rsidR="00012A67" w:rsidRPr="00012A67" w:rsidRDefault="00012A67" w:rsidP="00012A67">
            <w:pPr>
              <w:numPr>
                <w:ilvl w:val="0"/>
                <w:numId w:val="121"/>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21"/>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 Numeric Reasoning</w:t>
            </w:r>
          </w:p>
          <w:p w:rsidR="00012A67" w:rsidRPr="00012A67" w:rsidRDefault="00012A67" w:rsidP="00012A67">
            <w:pPr>
              <w:numPr>
                <w:ilvl w:val="1"/>
                <w:numId w:val="121"/>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III.C. Geometric Reasoning – Connections between geometry and other mathematical content strands</w:t>
            </w:r>
          </w:p>
          <w:p w:rsidR="00012A67" w:rsidRPr="00012A67" w:rsidRDefault="00012A67" w:rsidP="00012A67">
            <w:pPr>
              <w:numPr>
                <w:ilvl w:val="1"/>
                <w:numId w:val="121"/>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IV. Measurement Reasoning</w:t>
            </w:r>
          </w:p>
          <w:p w:rsidR="00012A67" w:rsidRPr="00012A67" w:rsidRDefault="00012A67" w:rsidP="00012A67">
            <w:pPr>
              <w:numPr>
                <w:ilvl w:val="1"/>
                <w:numId w:val="121"/>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w:t>
            </w:r>
          </w:p>
          <w:p w:rsidR="00012A67" w:rsidRPr="00012A67" w:rsidRDefault="00012A67" w:rsidP="00012A67">
            <w:pPr>
              <w:numPr>
                <w:ilvl w:val="1"/>
                <w:numId w:val="121"/>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X. Connections</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81" w:tgtFrame="_blank" w:history="1">
              <w:r w:rsidRPr="00012A67">
                <w:rPr>
                  <w:rFonts w:ascii="Helvetica" w:eastAsia="Times New Roman" w:hAnsi="Helvetica" w:cs="Helvetica"/>
                  <w:b/>
                  <w:bCs/>
                  <w:color w:val="4B74C8"/>
                  <w:sz w:val="20"/>
                  <w:szCs w:val="20"/>
                  <w:u w:val="single"/>
                </w:rPr>
                <w:t>7.5C</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Solve mathematical and real-world problems involving similar shape and scale drawings.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FF0000"/>
                <w:sz w:val="27"/>
                <w:szCs w:val="27"/>
              </w:rPr>
              <w:lastRenderedPageBreak/>
              <w:t>Readiness Standard</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Solve mathematical and real-world problems involving similar shape and scale drawings.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FF0000"/>
                <w:sz w:val="27"/>
                <w:szCs w:val="27"/>
              </w:rPr>
              <w:t>Readiness Standard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Solve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MATHEMATICAL AND REAL-WORLD PROBLEMS INVOLVING SIMILAR SHAPE AND SCALE DRAWINGS</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12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Positive rational numbers – the set of numbers that can be expressed as a fraction </w:t>
            </w:r>
            <w:r>
              <w:rPr>
                <w:rFonts w:ascii="Helvetica" w:eastAsia="Times New Roman" w:hAnsi="Helvetica" w:cs="Helvetica"/>
                <w:noProof/>
                <w:color w:val="0A0AFF"/>
                <w:sz w:val="20"/>
                <w:szCs w:val="20"/>
              </w:rPr>
              <w:drawing>
                <wp:inline distT="0" distB="0" distL="0" distR="0">
                  <wp:extent cx="106680" cy="297180"/>
                  <wp:effectExtent l="0" t="0" r="7620" b="7620"/>
                  <wp:docPr id="247" name="Picture 247"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files5.teksresourcesystem.net/028109204040215026113044249138167114153073229209/Download.ashx?hash=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 cy="297180"/>
                          </a:xfrm>
                          <a:prstGeom prst="rect">
                            <a:avLst/>
                          </a:prstGeom>
                          <a:noFill/>
                          <a:ln>
                            <a:noFill/>
                          </a:ln>
                        </pic:spPr>
                      </pic:pic>
                    </a:graphicData>
                  </a:graphic>
                </wp:inline>
              </w:drawing>
            </w:r>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are whole numbers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 0, which includes the subsets of whole numbers and counting (natural) numbers (e.g., 0, 2, </w:t>
            </w:r>
            <w:r>
              <w:rPr>
                <w:rFonts w:ascii="Helvetica" w:eastAsia="Times New Roman" w:hAnsi="Helvetica" w:cs="Helvetica"/>
                <w:noProof/>
                <w:color w:val="0A0AFF"/>
                <w:sz w:val="20"/>
                <w:szCs w:val="20"/>
              </w:rPr>
              <w:drawing>
                <wp:inline distT="0" distB="0" distL="0" distR="0">
                  <wp:extent cx="525780" cy="304800"/>
                  <wp:effectExtent l="0" t="0" r="7620" b="0"/>
                  <wp:docPr id="246" name="Picture 246" descr="http://files5.teksresourcesystem.net/18819712804121722021314306102004100015017804820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files5.teksresourcesystem.net/188197128041217220213143061020041000150178048200/Download.ashx?hash=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578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etc.).</w:t>
            </w:r>
          </w:p>
          <w:p w:rsidR="00012A67" w:rsidRPr="00012A67" w:rsidRDefault="00012A67" w:rsidP="00012A67">
            <w:pPr>
              <w:numPr>
                <w:ilvl w:val="0"/>
                <w:numId w:val="12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Various forms of positive rational numbers </w:t>
            </w:r>
          </w:p>
          <w:p w:rsidR="00012A67" w:rsidRPr="00012A67" w:rsidRDefault="00012A67" w:rsidP="00012A67">
            <w:pPr>
              <w:numPr>
                <w:ilvl w:val="1"/>
                <w:numId w:val="12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Whole numbers</w:t>
            </w:r>
          </w:p>
          <w:p w:rsidR="00012A67" w:rsidRPr="00012A67" w:rsidRDefault="00012A67" w:rsidP="00012A67">
            <w:pPr>
              <w:numPr>
                <w:ilvl w:val="1"/>
                <w:numId w:val="12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Decimals (less than or greater than one)</w:t>
            </w:r>
          </w:p>
          <w:p w:rsidR="00012A67" w:rsidRPr="00012A67" w:rsidRDefault="00012A67" w:rsidP="00012A67">
            <w:pPr>
              <w:numPr>
                <w:ilvl w:val="1"/>
                <w:numId w:val="12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Fractions (proper, improper, and mixed numbers)</w:t>
            </w:r>
          </w:p>
          <w:p w:rsidR="00012A67" w:rsidRPr="00012A67" w:rsidRDefault="00012A67" w:rsidP="00012A67">
            <w:pPr>
              <w:numPr>
                <w:ilvl w:val="1"/>
                <w:numId w:val="122"/>
              </w:numPr>
              <w:spacing w:before="100" w:beforeAutospacing="1" w:after="100" w:afterAutospacing="1" w:line="270" w:lineRule="atLeast"/>
              <w:rPr>
                <w:rFonts w:ascii="Helvetica" w:eastAsia="Times New Roman" w:hAnsi="Helvetica" w:cs="Helvetica"/>
                <w:color w:val="0A0AFF"/>
                <w:sz w:val="20"/>
                <w:szCs w:val="20"/>
              </w:rPr>
            </w:pPr>
            <w:proofErr w:type="spellStart"/>
            <w:r w:rsidRPr="00012A67">
              <w:rPr>
                <w:rFonts w:ascii="Helvetica" w:eastAsia="Times New Roman" w:hAnsi="Helvetica" w:cs="Helvetica"/>
                <w:color w:val="0A0AFF"/>
                <w:sz w:val="20"/>
                <w:szCs w:val="20"/>
              </w:rPr>
              <w:t>Percents</w:t>
            </w:r>
            <w:proofErr w:type="spellEnd"/>
            <w:r w:rsidRPr="00012A67">
              <w:rPr>
                <w:rFonts w:ascii="Helvetica" w:eastAsia="Times New Roman" w:hAnsi="Helvetica" w:cs="Helvetica"/>
                <w:color w:val="0A0AFF"/>
                <w:sz w:val="20"/>
                <w:szCs w:val="20"/>
              </w:rPr>
              <w:t xml:space="preserve"> converted to equivalent decimals or fractions for multiplying or dividing</w:t>
            </w:r>
          </w:p>
          <w:p w:rsidR="00012A67" w:rsidRPr="00012A67" w:rsidRDefault="00012A67" w:rsidP="00012A67">
            <w:pPr>
              <w:numPr>
                <w:ilvl w:val="0"/>
                <w:numId w:val="12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Similar shapes – shapes whose angles are congruent and side lengths are proportional (equal scale factor)</w:t>
            </w:r>
          </w:p>
          <w:p w:rsidR="00012A67" w:rsidRPr="00012A67" w:rsidRDefault="00012A67" w:rsidP="00012A67">
            <w:pPr>
              <w:numPr>
                <w:ilvl w:val="0"/>
                <w:numId w:val="12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Proportional relationship between scale factor and linear measures of similar figures and scale drawings in mathematical and real-world problem situations </w:t>
            </w:r>
          </w:p>
          <w:p w:rsidR="00012A67" w:rsidRPr="00012A67" w:rsidRDefault="00012A67" w:rsidP="00012A67">
            <w:pPr>
              <w:numPr>
                <w:ilvl w:val="1"/>
                <w:numId w:val="12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Linear measures</w:t>
            </w:r>
          </w:p>
          <w:p w:rsidR="00012A67" w:rsidRPr="00012A67" w:rsidRDefault="00012A67" w:rsidP="00012A67">
            <w:pPr>
              <w:numPr>
                <w:ilvl w:val="2"/>
                <w:numId w:val="123"/>
              </w:numPr>
              <w:spacing w:before="100" w:beforeAutospacing="1" w:after="24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202680" cy="3634740"/>
                  <wp:effectExtent l="0" t="0" r="7620" b="3810"/>
                  <wp:docPr id="245" name="Picture 245" descr="http://files5.teksresourcesystem.net/16408007900216913504721624121519121814509302602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files5.teksresourcesystem.net/164080079002169135047216241215191218145093026028/Download.ashx?hash=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02680" cy="3634740"/>
                          </a:xfrm>
                          <a:prstGeom prst="rect">
                            <a:avLst/>
                          </a:prstGeom>
                          <a:noFill/>
                          <a:ln>
                            <a:noFill/>
                          </a:ln>
                        </pic:spPr>
                      </pic:pic>
                    </a:graphicData>
                  </a:graphic>
                </wp:inline>
              </w:drawing>
            </w:r>
          </w:p>
          <w:p w:rsidR="00012A67" w:rsidRPr="00012A67" w:rsidRDefault="00012A67" w:rsidP="00012A67">
            <w:pPr>
              <w:numPr>
                <w:ilvl w:val="2"/>
                <w:numId w:val="12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172200" cy="4152900"/>
                  <wp:effectExtent l="0" t="0" r="0" b="0"/>
                  <wp:docPr id="244" name="Picture 244" descr="http://files5.teksresourcesystem.net/19011422205224521415018814812801612719025205504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files5.teksresourcesystem.net/190114222052245214150188148128016127190252055041/Download.ashx?hash=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72200" cy="4152900"/>
                          </a:xfrm>
                          <a:prstGeom prst="rect">
                            <a:avLst/>
                          </a:prstGeom>
                          <a:noFill/>
                          <a:ln>
                            <a:noFill/>
                          </a:ln>
                        </pic:spPr>
                      </pic:pic>
                    </a:graphicData>
                  </a:graphic>
                </wp:inline>
              </w:drawing>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12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2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7 introduces solving mathematical and real-world problems involving similar shape and scale drawings.</w:t>
            </w:r>
          </w:p>
          <w:p w:rsidR="00012A67" w:rsidRPr="00012A67" w:rsidRDefault="00012A67" w:rsidP="00012A67">
            <w:pPr>
              <w:numPr>
                <w:ilvl w:val="1"/>
                <w:numId w:val="12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124"/>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2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 Representing and applying proportional relationships</w:t>
            </w:r>
          </w:p>
          <w:p w:rsidR="00012A67" w:rsidRPr="00012A67" w:rsidRDefault="00012A67" w:rsidP="00012A67">
            <w:pPr>
              <w:numPr>
                <w:ilvl w:val="0"/>
                <w:numId w:val="124"/>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2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 Numeric Reasoning</w:t>
            </w:r>
          </w:p>
          <w:p w:rsidR="00012A67" w:rsidRPr="00012A67" w:rsidRDefault="00012A67" w:rsidP="00012A67">
            <w:pPr>
              <w:numPr>
                <w:ilvl w:val="1"/>
                <w:numId w:val="12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III.C. Geometric Reasoning – Connections between geometry and other mathematical content strands</w:t>
            </w:r>
          </w:p>
          <w:p w:rsidR="00012A67" w:rsidRPr="00012A67" w:rsidRDefault="00012A67" w:rsidP="00012A67">
            <w:pPr>
              <w:numPr>
                <w:ilvl w:val="1"/>
                <w:numId w:val="12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IV. Measurement Reasoning</w:t>
            </w:r>
          </w:p>
          <w:p w:rsidR="00012A67" w:rsidRPr="00012A67" w:rsidRDefault="00012A67" w:rsidP="00012A67">
            <w:pPr>
              <w:numPr>
                <w:ilvl w:val="1"/>
                <w:numId w:val="12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lastRenderedPageBreak/>
              <w:t>VIII. Problem Solving and Reasoning</w:t>
            </w:r>
          </w:p>
          <w:p w:rsidR="00012A67" w:rsidRPr="00012A67" w:rsidRDefault="00012A67" w:rsidP="00012A67">
            <w:pPr>
              <w:numPr>
                <w:ilvl w:val="1"/>
                <w:numId w:val="12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w:t>
            </w:r>
          </w:p>
          <w:p w:rsidR="00012A67" w:rsidRPr="00012A67" w:rsidRDefault="00012A67" w:rsidP="00012A67">
            <w:pPr>
              <w:numPr>
                <w:ilvl w:val="1"/>
                <w:numId w:val="12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X. Connections</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i/>
                <w:iCs/>
                <w:color w:val="000000"/>
                <w:sz w:val="20"/>
                <w:szCs w:val="20"/>
              </w:rPr>
            </w:pPr>
            <w:hyperlink r:id="rId84" w:tgtFrame="_blank" w:history="1">
              <w:r w:rsidRPr="00012A67">
                <w:rPr>
                  <w:rFonts w:ascii="Helvetica" w:eastAsia="Times New Roman" w:hAnsi="Helvetica" w:cs="Helvetica"/>
                  <w:b/>
                  <w:bCs/>
                  <w:i/>
                  <w:iCs/>
                  <w:color w:val="4B74C8"/>
                  <w:sz w:val="20"/>
                  <w:szCs w:val="20"/>
                  <w:u w:val="single"/>
                </w:rPr>
                <w:t>7.6</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12A67" w:rsidRPr="00012A67" w:rsidRDefault="00012A67" w:rsidP="00012A67">
            <w:pPr>
              <w:spacing w:before="75" w:after="75" w:line="390" w:lineRule="atLeast"/>
              <w:outlineLvl w:val="2"/>
              <w:rPr>
                <w:rFonts w:ascii="Helvetica" w:eastAsia="Times New Roman" w:hAnsi="Helvetica" w:cs="Helvetica"/>
                <w:b/>
                <w:bCs/>
                <w:i/>
                <w:iCs/>
                <w:color w:val="000000"/>
                <w:sz w:val="27"/>
                <w:szCs w:val="27"/>
              </w:rPr>
            </w:pPr>
            <w:r w:rsidRPr="00012A67">
              <w:rPr>
                <w:rFonts w:ascii="Helvetica" w:eastAsia="Times New Roman" w:hAnsi="Helvetica" w:cs="Helvetica"/>
                <w:b/>
                <w:bCs/>
                <w:i/>
                <w:iCs/>
                <w:color w:val="000000"/>
                <w:sz w:val="27"/>
                <w:szCs w:val="27"/>
              </w:rPr>
              <w:t>Proportionality. The student applies mathematical process standards to use probability and statistics to describe or solve problems involving proportional relationships. The student is expected to:</w:t>
            </w: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85" w:tgtFrame="_blank" w:history="1">
              <w:r w:rsidRPr="00012A67">
                <w:rPr>
                  <w:rFonts w:ascii="Helvetica" w:eastAsia="Times New Roman" w:hAnsi="Helvetica" w:cs="Helvetica"/>
                  <w:b/>
                  <w:bCs/>
                  <w:color w:val="4B74C8"/>
                  <w:sz w:val="20"/>
                  <w:szCs w:val="20"/>
                  <w:u w:val="single"/>
                </w:rPr>
                <w:t>7.6A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Represent sample spaces for simple and compound events using lists and tree diagrams.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Represent sample spaces for simple and compound events using lists and tree diagrams.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Represent</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SAMPLE SPACES FOR SIMPLE AND COMPOUND EVENTS USING LISTS AND TREE DIAGRAMS</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12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Event – a probable situation or condition</w:t>
            </w:r>
          </w:p>
          <w:p w:rsidR="00012A67" w:rsidRPr="00012A67" w:rsidRDefault="00012A67" w:rsidP="00012A67">
            <w:pPr>
              <w:numPr>
                <w:ilvl w:val="0"/>
                <w:numId w:val="12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Outcome – the result of an action or event</w:t>
            </w:r>
          </w:p>
          <w:p w:rsidR="00012A67" w:rsidRPr="00012A67" w:rsidRDefault="00012A67" w:rsidP="00012A67">
            <w:pPr>
              <w:numPr>
                <w:ilvl w:val="0"/>
                <w:numId w:val="12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Mutually exclusive events – events that cannot happen at the same time</w:t>
            </w:r>
          </w:p>
          <w:p w:rsidR="00012A67" w:rsidRPr="00012A67" w:rsidRDefault="00012A67" w:rsidP="00012A67">
            <w:pPr>
              <w:numPr>
                <w:ilvl w:val="1"/>
                <w:numId w:val="12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981700" cy="1638300"/>
                  <wp:effectExtent l="0" t="0" r="0" b="0"/>
                  <wp:docPr id="243" name="Picture 243" descr="http://files5.teksresourcesystem.net/04902422324519010010302404516702219907919300510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files5.teksresourcesystem.net/049024223245190100103024045167022199079193005100/Download.ashx?hash=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81700" cy="1638300"/>
                          </a:xfrm>
                          <a:prstGeom prst="rect">
                            <a:avLst/>
                          </a:prstGeom>
                          <a:noFill/>
                          <a:ln>
                            <a:noFill/>
                          </a:ln>
                        </pic:spPr>
                      </pic:pic>
                    </a:graphicData>
                  </a:graphic>
                </wp:inline>
              </w:drawing>
            </w:r>
          </w:p>
          <w:p w:rsidR="00012A67" w:rsidRPr="00012A67" w:rsidRDefault="00012A67" w:rsidP="00012A67">
            <w:pPr>
              <w:numPr>
                <w:ilvl w:val="0"/>
                <w:numId w:val="12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Simple event – an event that consists of a single outcome</w:t>
            </w:r>
          </w:p>
          <w:p w:rsidR="00012A67" w:rsidRPr="00012A67" w:rsidRDefault="00012A67" w:rsidP="00012A67">
            <w:pPr>
              <w:numPr>
                <w:ilvl w:val="0"/>
                <w:numId w:val="12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 xml:space="preserve">Compound events – events that consists of two or more simple events and consists of more than one outcome </w:t>
            </w:r>
          </w:p>
          <w:p w:rsidR="00012A67" w:rsidRPr="00012A67" w:rsidRDefault="00012A67" w:rsidP="00012A67">
            <w:pPr>
              <w:numPr>
                <w:ilvl w:val="1"/>
                <w:numId w:val="12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Compound independent events – events with more than one outcome, and one event does not affect the outcome of the other</w:t>
            </w:r>
          </w:p>
          <w:p w:rsidR="00012A67" w:rsidRPr="00012A67" w:rsidRDefault="00012A67" w:rsidP="00012A67">
            <w:pPr>
              <w:numPr>
                <w:ilvl w:val="1"/>
                <w:numId w:val="12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Compound dependent events – events with more than one outcome, and the outcome of one event affects the outcome of the subsequent event or events</w:t>
            </w:r>
          </w:p>
          <w:p w:rsidR="00012A67" w:rsidRPr="00012A67" w:rsidRDefault="00012A67" w:rsidP="00012A67">
            <w:pPr>
              <w:numPr>
                <w:ilvl w:val="0"/>
                <w:numId w:val="12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Sample space – a set of all possible outcomes of one or more events</w:t>
            </w:r>
          </w:p>
          <w:p w:rsidR="00012A67" w:rsidRPr="00012A67" w:rsidRDefault="00012A67" w:rsidP="00012A67">
            <w:pPr>
              <w:numPr>
                <w:ilvl w:val="0"/>
                <w:numId w:val="12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Various representations of sample space for simple and compound events </w:t>
            </w:r>
          </w:p>
          <w:p w:rsidR="00012A67" w:rsidRPr="00012A67" w:rsidRDefault="00012A67" w:rsidP="00012A67">
            <w:pPr>
              <w:numPr>
                <w:ilvl w:val="1"/>
                <w:numId w:val="12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Lists</w:t>
            </w:r>
          </w:p>
          <w:p w:rsidR="00012A67" w:rsidRPr="00012A67" w:rsidRDefault="00012A67" w:rsidP="00012A67">
            <w:pPr>
              <w:numPr>
                <w:ilvl w:val="1"/>
                <w:numId w:val="12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Tree diagrams</w:t>
            </w:r>
          </w:p>
          <w:p w:rsidR="00012A67" w:rsidRPr="00012A67" w:rsidRDefault="00012A67" w:rsidP="00012A67">
            <w:pPr>
              <w:numPr>
                <w:ilvl w:val="1"/>
                <w:numId w:val="12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Tables</w:t>
            </w:r>
          </w:p>
          <w:p w:rsidR="00012A67" w:rsidRPr="00012A67" w:rsidRDefault="00012A67" w:rsidP="00012A67">
            <w:pPr>
              <w:numPr>
                <w:ilvl w:val="1"/>
                <w:numId w:val="12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Fundamental Counting Principle – if one event has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possible outcomes and a second independent event has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possible outcomes, then there are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w:t>
            </w:r>
            <w:r w:rsidRPr="00012A67">
              <w:rPr>
                <w:rFonts w:ascii="Helvetica" w:eastAsia="Times New Roman" w:hAnsi="Helvetica" w:cs="Helvetica"/>
                <w:i/>
                <w:iCs/>
                <w:color w:val="0A0AFF"/>
                <w:sz w:val="20"/>
                <w:szCs w:val="20"/>
              </w:rPr>
              <w:t> b</w:t>
            </w:r>
            <w:r w:rsidRPr="00012A67">
              <w:rPr>
                <w:rFonts w:ascii="Helvetica" w:eastAsia="Times New Roman" w:hAnsi="Helvetica" w:cs="Helvetica"/>
                <w:color w:val="0A0AFF"/>
                <w:sz w:val="20"/>
                <w:szCs w:val="20"/>
              </w:rPr>
              <w:t> total possible outcomes for the two events together</w:t>
            </w:r>
          </w:p>
          <w:p w:rsidR="00012A67" w:rsidRPr="00012A67" w:rsidRDefault="00012A67" w:rsidP="00012A67">
            <w:pPr>
              <w:numPr>
                <w:ilvl w:val="1"/>
                <w:numId w:val="12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7040" cy="1752600"/>
                  <wp:effectExtent l="0" t="0" r="3810" b="0"/>
                  <wp:docPr id="242" name="Picture 242" descr="http://files5.teksresourcesystem.net/14520511118210706818616222314000517819615019315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files5.teksresourcesystem.net/145205111182107068186162223140005178196150193150/Download.ashx?hash=2.2&amp;w=71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797040" cy="1752600"/>
                          </a:xfrm>
                          <a:prstGeom prst="rect">
                            <a:avLst/>
                          </a:prstGeom>
                          <a:noFill/>
                          <a:ln>
                            <a:noFill/>
                          </a:ln>
                        </pic:spPr>
                      </pic:pic>
                    </a:graphicData>
                  </a:graphic>
                </wp:inline>
              </w:drawing>
            </w:r>
          </w:p>
          <w:p w:rsidR="00012A67" w:rsidRPr="00012A67" w:rsidRDefault="00012A67" w:rsidP="00012A67">
            <w:pPr>
              <w:numPr>
                <w:ilvl w:val="1"/>
                <w:numId w:val="12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97040" cy="3093720"/>
                  <wp:effectExtent l="0" t="0" r="3810" b="0"/>
                  <wp:docPr id="241" name="Picture 241" descr="http://files5.teksresourcesystem.net/11222619016204624623418919400211614216408617523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files5.teksresourcesystem.net/112226190162046246234189194002116142164086175230/Download.ashx?hash=2.2&amp;w=71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797040" cy="3093720"/>
                          </a:xfrm>
                          <a:prstGeom prst="rect">
                            <a:avLst/>
                          </a:prstGeom>
                          <a:noFill/>
                          <a:ln>
                            <a:noFill/>
                          </a:ln>
                        </pic:spPr>
                      </pic:pic>
                    </a:graphicData>
                  </a:graphic>
                </wp:inline>
              </w:drawing>
            </w:r>
          </w:p>
          <w:p w:rsidR="00012A67" w:rsidRPr="00012A67" w:rsidRDefault="00012A67" w:rsidP="00012A67">
            <w:pPr>
              <w:numPr>
                <w:ilvl w:val="1"/>
                <w:numId w:val="12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7040" cy="2590800"/>
                  <wp:effectExtent l="0" t="0" r="3810" b="0"/>
                  <wp:docPr id="240" name="Picture 240" descr="http://files5.teksresourcesystem.net/17007125413108922606903707002002811917421018804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files5.teksresourcesystem.net/170071254131089226069037070020028119174210188049/Download.ashx?hash=2.2&amp;w=71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797040" cy="2590800"/>
                          </a:xfrm>
                          <a:prstGeom prst="rect">
                            <a:avLst/>
                          </a:prstGeom>
                          <a:noFill/>
                          <a:ln>
                            <a:noFill/>
                          </a:ln>
                        </pic:spPr>
                      </pic:pic>
                    </a:graphicData>
                  </a:graphic>
                </wp:inline>
              </w:drawing>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lastRenderedPageBreak/>
              <w:t>Note(s):</w:t>
            </w:r>
          </w:p>
          <w:p w:rsidR="00012A67" w:rsidRPr="00012A67" w:rsidRDefault="00012A67" w:rsidP="00012A67">
            <w:pPr>
              <w:numPr>
                <w:ilvl w:val="0"/>
                <w:numId w:val="13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3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7 introduces representing sample spaces for simple and compound events using lists and tree diagrams.</w:t>
            </w:r>
          </w:p>
          <w:p w:rsidR="00012A67" w:rsidRPr="00012A67" w:rsidRDefault="00012A67" w:rsidP="00012A67">
            <w:pPr>
              <w:numPr>
                <w:ilvl w:val="1"/>
                <w:numId w:val="13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130"/>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3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Representing and applying proportional relationships</w:t>
            </w:r>
          </w:p>
          <w:p w:rsidR="00012A67" w:rsidRPr="00012A67" w:rsidRDefault="00012A67" w:rsidP="00012A67">
            <w:pPr>
              <w:numPr>
                <w:ilvl w:val="0"/>
                <w:numId w:val="130"/>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3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 Probabilistic Reasoning</w:t>
            </w:r>
          </w:p>
          <w:p w:rsidR="00012A67" w:rsidRPr="00012A67" w:rsidRDefault="00012A67" w:rsidP="00012A67">
            <w:pPr>
              <w:numPr>
                <w:ilvl w:val="1"/>
                <w:numId w:val="13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90" w:tgtFrame="_blank" w:history="1">
              <w:r w:rsidRPr="00012A67">
                <w:rPr>
                  <w:rFonts w:ascii="Helvetica" w:eastAsia="Times New Roman" w:hAnsi="Helvetica" w:cs="Helvetica"/>
                  <w:b/>
                  <w:bCs/>
                  <w:color w:val="4B74C8"/>
                  <w:sz w:val="20"/>
                  <w:szCs w:val="20"/>
                  <w:u w:val="single"/>
                </w:rPr>
                <w:t>7.6B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Select and use different simulations to represent simple and compound events with and without technology.</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Select and use different simulations to represent simple and compound events with and without technology.</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Select, Use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DIFFERENT SIMULATIONS TO REPRESENT SIMPLE AND COMPOUND EVENTS WITH AND WITHOUT TECHNOLOGY</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13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Event – a probable situation or condition</w:t>
            </w:r>
          </w:p>
          <w:p w:rsidR="00012A67" w:rsidRPr="00012A67" w:rsidRDefault="00012A67" w:rsidP="00012A67">
            <w:pPr>
              <w:numPr>
                <w:ilvl w:val="0"/>
                <w:numId w:val="13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Outcome – the result of an action or event</w:t>
            </w:r>
          </w:p>
          <w:p w:rsidR="00012A67" w:rsidRPr="00012A67" w:rsidRDefault="00012A67" w:rsidP="00012A67">
            <w:pPr>
              <w:numPr>
                <w:ilvl w:val="0"/>
                <w:numId w:val="13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Simple event – an event that consists of a single outcome</w:t>
            </w:r>
          </w:p>
          <w:p w:rsidR="00012A67" w:rsidRPr="00012A67" w:rsidRDefault="00012A67" w:rsidP="00012A67">
            <w:pPr>
              <w:numPr>
                <w:ilvl w:val="0"/>
                <w:numId w:val="13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Compound events – events that consists of two or more simple events and consists of more than one outcome </w:t>
            </w:r>
          </w:p>
          <w:p w:rsidR="00012A67" w:rsidRPr="00012A67" w:rsidRDefault="00012A67" w:rsidP="00012A67">
            <w:pPr>
              <w:numPr>
                <w:ilvl w:val="1"/>
                <w:numId w:val="13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Compound independent events – events with more than one outcome, and one event does not affect the outcome of the other</w:t>
            </w:r>
          </w:p>
          <w:p w:rsidR="00012A67" w:rsidRPr="00012A67" w:rsidRDefault="00012A67" w:rsidP="00012A67">
            <w:pPr>
              <w:numPr>
                <w:ilvl w:val="1"/>
                <w:numId w:val="13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Compound dependent events – events with more than one outcome, and the outcome of one event affects the outcome of the subsequent event or events</w:t>
            </w:r>
          </w:p>
          <w:p w:rsidR="00012A67" w:rsidRPr="00012A67" w:rsidRDefault="00012A67" w:rsidP="00012A67">
            <w:pPr>
              <w:numPr>
                <w:ilvl w:val="0"/>
                <w:numId w:val="13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Sample space – a set of all possible outcomes of one or more events</w:t>
            </w:r>
          </w:p>
          <w:p w:rsidR="00012A67" w:rsidRPr="00012A67" w:rsidRDefault="00012A67" w:rsidP="00012A67">
            <w:pPr>
              <w:numPr>
                <w:ilvl w:val="0"/>
                <w:numId w:val="13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Simulation – an experiment or model used to test the outcomes of an event</w:t>
            </w:r>
          </w:p>
          <w:p w:rsidR="00012A67" w:rsidRPr="00012A67" w:rsidRDefault="00012A67" w:rsidP="00012A67">
            <w:pPr>
              <w:numPr>
                <w:ilvl w:val="0"/>
                <w:numId w:val="13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Developing a design for a simulation</w:t>
            </w:r>
          </w:p>
          <w:p w:rsidR="00012A67" w:rsidRPr="00012A67" w:rsidRDefault="00012A67" w:rsidP="00012A67">
            <w:pPr>
              <w:numPr>
                <w:ilvl w:val="0"/>
                <w:numId w:val="13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Appropriate methods to simulate simple and compound events </w:t>
            </w:r>
          </w:p>
          <w:p w:rsidR="00012A67" w:rsidRPr="00012A67" w:rsidRDefault="00012A67" w:rsidP="00012A67">
            <w:pPr>
              <w:numPr>
                <w:ilvl w:val="1"/>
                <w:numId w:val="13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With technology </w:t>
            </w:r>
          </w:p>
          <w:p w:rsidR="00012A67" w:rsidRPr="00012A67" w:rsidRDefault="00012A67" w:rsidP="00012A67">
            <w:pPr>
              <w:numPr>
                <w:ilvl w:val="2"/>
                <w:numId w:val="13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Calculator</w:t>
            </w:r>
          </w:p>
          <w:p w:rsidR="00012A67" w:rsidRPr="00012A67" w:rsidRDefault="00012A67" w:rsidP="00012A67">
            <w:pPr>
              <w:numPr>
                <w:ilvl w:val="2"/>
                <w:numId w:val="13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Computer model</w:t>
            </w:r>
          </w:p>
          <w:p w:rsidR="00012A67" w:rsidRPr="00012A67" w:rsidRDefault="00012A67" w:rsidP="00012A67">
            <w:pPr>
              <w:numPr>
                <w:ilvl w:val="2"/>
                <w:numId w:val="13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Random number generators</w:t>
            </w:r>
          </w:p>
          <w:p w:rsidR="00012A67" w:rsidRPr="00012A67" w:rsidRDefault="00012A67" w:rsidP="00012A67">
            <w:pPr>
              <w:numPr>
                <w:ilvl w:val="1"/>
                <w:numId w:val="13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Without technology </w:t>
            </w:r>
          </w:p>
          <w:p w:rsidR="00012A67" w:rsidRPr="00012A67" w:rsidRDefault="00012A67" w:rsidP="00012A67">
            <w:pPr>
              <w:numPr>
                <w:ilvl w:val="2"/>
                <w:numId w:val="1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Spinners (even and uneven sections)</w:t>
            </w:r>
          </w:p>
          <w:p w:rsidR="00012A67" w:rsidRPr="00012A67" w:rsidRDefault="00012A67" w:rsidP="00012A67">
            <w:pPr>
              <w:numPr>
                <w:ilvl w:val="2"/>
                <w:numId w:val="1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Color tiles</w:t>
            </w:r>
          </w:p>
          <w:p w:rsidR="00012A67" w:rsidRPr="00012A67" w:rsidRDefault="00012A67" w:rsidP="00012A67">
            <w:pPr>
              <w:numPr>
                <w:ilvl w:val="2"/>
                <w:numId w:val="1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Two-color counters</w:t>
            </w:r>
          </w:p>
          <w:p w:rsidR="00012A67" w:rsidRPr="00012A67" w:rsidRDefault="00012A67" w:rsidP="00012A67">
            <w:pPr>
              <w:numPr>
                <w:ilvl w:val="2"/>
                <w:numId w:val="1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Coins</w:t>
            </w:r>
          </w:p>
          <w:p w:rsidR="00012A67" w:rsidRPr="00012A67" w:rsidRDefault="00012A67" w:rsidP="00012A67">
            <w:pPr>
              <w:numPr>
                <w:ilvl w:val="2"/>
                <w:numId w:val="1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Deck of cards</w:t>
            </w:r>
          </w:p>
          <w:p w:rsidR="00012A67" w:rsidRPr="00012A67" w:rsidRDefault="00012A67" w:rsidP="00012A67">
            <w:pPr>
              <w:numPr>
                <w:ilvl w:val="2"/>
                <w:numId w:val="1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Marbles</w:t>
            </w:r>
          </w:p>
          <w:p w:rsidR="00012A67" w:rsidRPr="00012A67" w:rsidRDefault="00012A67" w:rsidP="00012A67">
            <w:pPr>
              <w:numPr>
                <w:ilvl w:val="2"/>
                <w:numId w:val="1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Number cubes</w:t>
            </w:r>
          </w:p>
          <w:p w:rsidR="00012A67" w:rsidRPr="00012A67" w:rsidRDefault="00012A67" w:rsidP="00012A67">
            <w:pPr>
              <w:numPr>
                <w:ilvl w:val="1"/>
                <w:numId w:val="1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89420" cy="784860"/>
                  <wp:effectExtent l="0" t="0" r="0" b="0"/>
                  <wp:docPr id="239" name="Picture 239" descr="http://files5.teksresourcesystem.net/235125059010060098171096244068196016133113213026/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files5.teksresourcesystem.net/235125059010060098171096244068196016133113213026/Download.ashx?hash=2.2&amp;w=71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789420" cy="784860"/>
                          </a:xfrm>
                          <a:prstGeom prst="rect">
                            <a:avLst/>
                          </a:prstGeom>
                          <a:noFill/>
                          <a:ln>
                            <a:noFill/>
                          </a:ln>
                        </pic:spPr>
                      </pic:pic>
                    </a:graphicData>
                  </a:graphic>
                </wp:inline>
              </w:drawing>
            </w:r>
          </w:p>
          <w:p w:rsidR="00012A67" w:rsidRPr="00012A67" w:rsidRDefault="00012A67" w:rsidP="00012A67">
            <w:pPr>
              <w:numPr>
                <w:ilvl w:val="1"/>
                <w:numId w:val="13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89420" cy="1531620"/>
                  <wp:effectExtent l="0" t="0" r="0" b="0"/>
                  <wp:docPr id="238" name="Picture 238" descr="http://files5.teksresourcesystem.net/12201015709420724308819822010414207411910213818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files5.teksresourcesystem.net/122010157094207243088198220104142074119102138189/Download.ashx?hash=2.2&amp;w=71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89420" cy="1531620"/>
                          </a:xfrm>
                          <a:prstGeom prst="rect">
                            <a:avLst/>
                          </a:prstGeom>
                          <a:noFill/>
                          <a:ln>
                            <a:noFill/>
                          </a:ln>
                        </pic:spPr>
                      </pic:pic>
                    </a:graphicData>
                  </a:graphic>
                </wp:inline>
              </w:drawing>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136"/>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36"/>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7 introduces selecting and using different simulations to represent simple and compound events with and without technology.</w:t>
            </w:r>
          </w:p>
          <w:p w:rsidR="00012A67" w:rsidRPr="00012A67" w:rsidRDefault="00012A67" w:rsidP="00012A67">
            <w:pPr>
              <w:numPr>
                <w:ilvl w:val="1"/>
                <w:numId w:val="136"/>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136"/>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36"/>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 Representing and applying proportional relationships</w:t>
            </w:r>
          </w:p>
          <w:p w:rsidR="00012A67" w:rsidRPr="00012A67" w:rsidRDefault="00012A67" w:rsidP="00012A67">
            <w:pPr>
              <w:numPr>
                <w:ilvl w:val="0"/>
                <w:numId w:val="136"/>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36"/>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 Probabilistic Reasoning</w:t>
            </w:r>
          </w:p>
          <w:p w:rsidR="00012A67" w:rsidRPr="00012A67" w:rsidRDefault="00012A67" w:rsidP="00012A67">
            <w:pPr>
              <w:numPr>
                <w:ilvl w:val="1"/>
                <w:numId w:val="136"/>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VIII. Problem Solving and Reasoning</w:t>
            </w:r>
          </w:p>
          <w:p w:rsidR="00012A67" w:rsidRPr="00012A67" w:rsidRDefault="00012A67" w:rsidP="00012A67">
            <w:pPr>
              <w:numPr>
                <w:ilvl w:val="1"/>
                <w:numId w:val="136"/>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93" w:tgtFrame="_blank" w:history="1">
              <w:r w:rsidRPr="00012A67">
                <w:rPr>
                  <w:rFonts w:ascii="Helvetica" w:eastAsia="Times New Roman" w:hAnsi="Helvetica" w:cs="Helvetica"/>
                  <w:b/>
                  <w:bCs/>
                  <w:color w:val="4B74C8"/>
                  <w:sz w:val="20"/>
                  <w:szCs w:val="20"/>
                  <w:u w:val="single"/>
                </w:rPr>
                <w:t>7.6C</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Make predictions and determine solutions using experimental data for simple and compound events.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Make predictions and determine solutions using experimental data for simple and compound events.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Predict, Determine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SOLUTIONS USING EXPERIMENTAL DATA FOR SIMPLE AND COMPOUND EVENTS</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13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Positive rational numbers – the set of numbers that can be expressed as a fraction </w:t>
            </w:r>
            <w:r>
              <w:rPr>
                <w:rFonts w:ascii="Helvetica" w:eastAsia="Times New Roman" w:hAnsi="Helvetica" w:cs="Helvetica"/>
                <w:noProof/>
                <w:color w:val="0A0AFF"/>
                <w:sz w:val="20"/>
                <w:szCs w:val="20"/>
              </w:rPr>
              <w:drawing>
                <wp:inline distT="0" distB="0" distL="0" distR="0">
                  <wp:extent cx="106680" cy="297180"/>
                  <wp:effectExtent l="0" t="0" r="7620" b="7620"/>
                  <wp:docPr id="237" name="Picture 237"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files5.teksresourcesystem.net/028109204040215026113044249138167114153073229209/Download.ashx?hash=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 cy="297180"/>
                          </a:xfrm>
                          <a:prstGeom prst="rect">
                            <a:avLst/>
                          </a:prstGeom>
                          <a:noFill/>
                          <a:ln>
                            <a:noFill/>
                          </a:ln>
                        </pic:spPr>
                      </pic:pic>
                    </a:graphicData>
                  </a:graphic>
                </wp:inline>
              </w:drawing>
            </w:r>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are whole numbers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 0, which includes the subsets of whole numbers and counting (natural) numbers (e.g., 0, 2, </w:t>
            </w:r>
            <w:r>
              <w:rPr>
                <w:rFonts w:ascii="Helvetica" w:eastAsia="Times New Roman" w:hAnsi="Helvetica" w:cs="Helvetica"/>
                <w:noProof/>
                <w:color w:val="0A0AFF"/>
                <w:sz w:val="20"/>
                <w:szCs w:val="20"/>
              </w:rPr>
              <w:drawing>
                <wp:inline distT="0" distB="0" distL="0" distR="0">
                  <wp:extent cx="525780" cy="304800"/>
                  <wp:effectExtent l="0" t="0" r="7620" b="0"/>
                  <wp:docPr id="236" name="Picture 236" descr="http://files5.teksresourcesystem.net/18819712804121722021314306102004100015017804820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files5.teksresourcesystem.net/188197128041217220213143061020041000150178048200/Download.ashx?hash=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578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etc.).</w:t>
            </w:r>
          </w:p>
          <w:p w:rsidR="00012A67" w:rsidRPr="00012A67" w:rsidRDefault="00012A67" w:rsidP="00012A67">
            <w:pPr>
              <w:numPr>
                <w:ilvl w:val="0"/>
                <w:numId w:val="13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Various forms of positive rational numbers </w:t>
            </w:r>
          </w:p>
          <w:p w:rsidR="00012A67" w:rsidRPr="00012A67" w:rsidRDefault="00012A67" w:rsidP="00012A67">
            <w:pPr>
              <w:numPr>
                <w:ilvl w:val="1"/>
                <w:numId w:val="13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Whole numbers</w:t>
            </w:r>
          </w:p>
          <w:p w:rsidR="00012A67" w:rsidRPr="00012A67" w:rsidRDefault="00012A67" w:rsidP="00012A67">
            <w:pPr>
              <w:numPr>
                <w:ilvl w:val="1"/>
                <w:numId w:val="13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Decimals (less than or equal to one)</w:t>
            </w:r>
          </w:p>
          <w:p w:rsidR="00012A67" w:rsidRPr="00012A67" w:rsidRDefault="00012A67" w:rsidP="00012A67">
            <w:pPr>
              <w:numPr>
                <w:ilvl w:val="1"/>
                <w:numId w:val="13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Fractions (proper or equal to one)</w:t>
            </w:r>
          </w:p>
          <w:p w:rsidR="00012A67" w:rsidRPr="00012A67" w:rsidRDefault="00012A67" w:rsidP="00012A67">
            <w:pPr>
              <w:numPr>
                <w:ilvl w:val="1"/>
                <w:numId w:val="137"/>
              </w:numPr>
              <w:spacing w:before="100" w:beforeAutospacing="1" w:after="100" w:afterAutospacing="1" w:line="270" w:lineRule="atLeast"/>
              <w:rPr>
                <w:rFonts w:ascii="Helvetica" w:eastAsia="Times New Roman" w:hAnsi="Helvetica" w:cs="Helvetica"/>
                <w:color w:val="0A0AFF"/>
                <w:sz w:val="20"/>
                <w:szCs w:val="20"/>
              </w:rPr>
            </w:pPr>
            <w:proofErr w:type="spellStart"/>
            <w:r w:rsidRPr="00012A67">
              <w:rPr>
                <w:rFonts w:ascii="Helvetica" w:eastAsia="Times New Roman" w:hAnsi="Helvetica" w:cs="Helvetica"/>
                <w:color w:val="0A0AFF"/>
                <w:sz w:val="20"/>
                <w:szCs w:val="20"/>
              </w:rPr>
              <w:t>Percents</w:t>
            </w:r>
            <w:proofErr w:type="spellEnd"/>
            <w:r w:rsidRPr="00012A67">
              <w:rPr>
                <w:rFonts w:ascii="Helvetica" w:eastAsia="Times New Roman" w:hAnsi="Helvetica" w:cs="Helvetica"/>
                <w:color w:val="0A0AFF"/>
                <w:sz w:val="20"/>
                <w:szCs w:val="20"/>
              </w:rPr>
              <w:t xml:space="preserve"> (less than or equal to 100%)</w:t>
            </w:r>
          </w:p>
          <w:p w:rsidR="00012A67" w:rsidRPr="00012A67" w:rsidRDefault="00012A67" w:rsidP="00012A67">
            <w:pPr>
              <w:numPr>
                <w:ilvl w:val="0"/>
                <w:numId w:val="13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Event – a probable situation or condition</w:t>
            </w:r>
          </w:p>
          <w:p w:rsidR="00012A67" w:rsidRPr="00012A67" w:rsidRDefault="00012A67" w:rsidP="00012A67">
            <w:pPr>
              <w:numPr>
                <w:ilvl w:val="0"/>
                <w:numId w:val="13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Outcome – the result of an action or event</w:t>
            </w:r>
          </w:p>
          <w:p w:rsidR="00012A67" w:rsidRPr="00012A67" w:rsidRDefault="00012A67" w:rsidP="00012A67">
            <w:pPr>
              <w:numPr>
                <w:ilvl w:val="0"/>
                <w:numId w:val="13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Mutually exclusive events – events that cannot happen at the same time</w:t>
            </w:r>
          </w:p>
          <w:p w:rsidR="00012A67" w:rsidRPr="00012A67" w:rsidRDefault="00012A67" w:rsidP="00012A67">
            <w:pPr>
              <w:numPr>
                <w:ilvl w:val="1"/>
                <w:numId w:val="13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981700" cy="1638300"/>
                  <wp:effectExtent l="0" t="0" r="0" b="0"/>
                  <wp:docPr id="235" name="Picture 235" descr="http://files5.teksresourcesystem.net/02007003018218724600421712902421423303600705513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files5.teksresourcesystem.net/020070030182187246004217129024214233036007055136/Download.ashx?hash=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81700" cy="1638300"/>
                          </a:xfrm>
                          <a:prstGeom prst="rect">
                            <a:avLst/>
                          </a:prstGeom>
                          <a:noFill/>
                          <a:ln>
                            <a:noFill/>
                          </a:ln>
                        </pic:spPr>
                      </pic:pic>
                    </a:graphicData>
                  </a:graphic>
                </wp:inline>
              </w:drawing>
            </w:r>
          </w:p>
          <w:p w:rsidR="00012A67" w:rsidRPr="00012A67" w:rsidRDefault="00012A67" w:rsidP="00012A67">
            <w:pPr>
              <w:numPr>
                <w:ilvl w:val="0"/>
                <w:numId w:val="13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Experimental data – the data collected or observed from the outcomes of an experiment </w:t>
            </w:r>
          </w:p>
          <w:p w:rsidR="00012A67" w:rsidRPr="00012A67" w:rsidRDefault="00012A67" w:rsidP="00012A67">
            <w:pPr>
              <w:numPr>
                <w:ilvl w:val="1"/>
                <w:numId w:val="13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Various types of experiments</w:t>
            </w:r>
          </w:p>
          <w:p w:rsidR="00012A67" w:rsidRPr="00012A67" w:rsidRDefault="00012A67" w:rsidP="00012A67">
            <w:pPr>
              <w:numPr>
                <w:ilvl w:val="2"/>
                <w:numId w:val="14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Ex: Coins, drawing objects out of box without looking, spinners with even and uneven sections, choosing a random card, marbles, number cubes, etc. </w:t>
            </w:r>
          </w:p>
          <w:p w:rsidR="00012A67" w:rsidRPr="00012A67" w:rsidRDefault="00012A67" w:rsidP="00012A67">
            <w:pPr>
              <w:numPr>
                <w:ilvl w:val="1"/>
                <w:numId w:val="14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Representation of experimental data as a fraction, decimal, or percent</w:t>
            </w:r>
          </w:p>
          <w:p w:rsidR="00012A67" w:rsidRPr="00012A67" w:rsidRDefault="00012A67" w:rsidP="00012A67">
            <w:pPr>
              <w:numPr>
                <w:ilvl w:val="2"/>
                <w:numId w:val="14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 Three out of the ten throws were strikes: </w:t>
            </w:r>
            <w:r>
              <w:rPr>
                <w:rFonts w:ascii="Helvetica" w:eastAsia="Times New Roman" w:hAnsi="Helvetica" w:cs="Helvetica"/>
                <w:noProof/>
                <w:color w:val="0A0AFF"/>
                <w:sz w:val="20"/>
                <w:szCs w:val="20"/>
              </w:rPr>
              <w:drawing>
                <wp:inline distT="0" distB="0" distL="0" distR="0">
                  <wp:extent cx="152400" cy="312420"/>
                  <wp:effectExtent l="0" t="0" r="0" b="0"/>
                  <wp:docPr id="234" name="Picture 234" descr="http://files5.teksresourcesystem.net/093191153060179184175245197228206033089239186152/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files5.teksresourcesystem.net/093191153060179184175245197228206033089239186152/Download.ashx?hash=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2400" cy="312420"/>
                          </a:xfrm>
                          <a:prstGeom prst="rect">
                            <a:avLst/>
                          </a:prstGeom>
                          <a:noFill/>
                          <a:ln>
                            <a:noFill/>
                          </a:ln>
                        </pic:spPr>
                      </pic:pic>
                    </a:graphicData>
                  </a:graphic>
                </wp:inline>
              </w:drawing>
            </w:r>
            <w:r w:rsidRPr="00012A67">
              <w:rPr>
                <w:rFonts w:ascii="Helvetica" w:eastAsia="Times New Roman" w:hAnsi="Helvetica" w:cs="Helvetica"/>
                <w:color w:val="0A0AFF"/>
                <w:sz w:val="20"/>
                <w:szCs w:val="20"/>
              </w:rPr>
              <w:t>, 0.3, 30%</w:t>
            </w:r>
          </w:p>
          <w:p w:rsidR="00012A67" w:rsidRPr="00012A67" w:rsidRDefault="00012A67" w:rsidP="00012A67">
            <w:pPr>
              <w:numPr>
                <w:ilvl w:val="0"/>
                <w:numId w:val="14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Simple event – an event that consists of a single outcome</w:t>
            </w:r>
          </w:p>
          <w:p w:rsidR="00012A67" w:rsidRPr="00012A67" w:rsidRDefault="00012A67" w:rsidP="00012A67">
            <w:pPr>
              <w:numPr>
                <w:ilvl w:val="0"/>
                <w:numId w:val="14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Compound events – events that consists of two or more simple events and consists of more than one outcome </w:t>
            </w:r>
          </w:p>
          <w:p w:rsidR="00012A67" w:rsidRPr="00012A67" w:rsidRDefault="00012A67" w:rsidP="00012A67">
            <w:pPr>
              <w:numPr>
                <w:ilvl w:val="1"/>
                <w:numId w:val="14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Compound independent events – events with more than one outcome, and one event does not affect the outcome of the other</w:t>
            </w:r>
          </w:p>
          <w:p w:rsidR="00012A67" w:rsidRPr="00012A67" w:rsidRDefault="00012A67" w:rsidP="00012A67">
            <w:pPr>
              <w:numPr>
                <w:ilvl w:val="1"/>
                <w:numId w:val="14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Compound dependent events – events with more than one outcome, and the outcome of one event affects the outcome of the subsequent event or events</w:t>
            </w:r>
          </w:p>
          <w:p w:rsidR="00012A67" w:rsidRPr="00012A67" w:rsidRDefault="00012A67" w:rsidP="00012A67">
            <w:pPr>
              <w:numPr>
                <w:ilvl w:val="0"/>
                <w:numId w:val="14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Proportional reasoning to make predictions using experimental data</w:t>
            </w:r>
          </w:p>
          <w:p w:rsidR="00012A67" w:rsidRPr="00012A67" w:rsidRDefault="00012A67" w:rsidP="00012A67">
            <w:pPr>
              <w:numPr>
                <w:ilvl w:val="1"/>
                <w:numId w:val="14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81800" cy="2712720"/>
                  <wp:effectExtent l="0" t="0" r="0" b="0"/>
                  <wp:docPr id="233" name="Picture 233" descr="http://files5.teksresourcesystem.net/012149251045116091253059144249076161255243070131/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files5.teksresourcesystem.net/012149251045116091253059144249076161255243070131/Download.ashx?hash=2.2&amp;w=7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81800" cy="2712720"/>
                          </a:xfrm>
                          <a:prstGeom prst="rect">
                            <a:avLst/>
                          </a:prstGeom>
                          <a:noFill/>
                          <a:ln>
                            <a:noFill/>
                          </a:ln>
                        </pic:spPr>
                      </pic:pic>
                    </a:graphicData>
                  </a:graphic>
                </wp:inline>
              </w:drawing>
            </w:r>
          </w:p>
          <w:p w:rsidR="00012A67" w:rsidRPr="00012A67" w:rsidRDefault="00012A67" w:rsidP="00012A67">
            <w:pPr>
              <w:numPr>
                <w:ilvl w:val="1"/>
                <w:numId w:val="14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97040" cy="3169920"/>
                  <wp:effectExtent l="0" t="0" r="3810" b="0"/>
                  <wp:docPr id="232" name="Picture 232" descr="http://files5.teksresourcesystem.net/19016725103715622304814206901906915424221219604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files5.teksresourcesystem.net/190167251037156223048142069019069154242212196049/Download.ashx?hash=2.2&amp;w=71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97040" cy="3169920"/>
                          </a:xfrm>
                          <a:prstGeom prst="rect">
                            <a:avLst/>
                          </a:prstGeom>
                          <a:noFill/>
                          <a:ln>
                            <a:noFill/>
                          </a:ln>
                        </pic:spPr>
                      </pic:pic>
                    </a:graphicData>
                  </a:graphic>
                </wp:inline>
              </w:drawing>
            </w:r>
          </w:p>
          <w:p w:rsidR="00012A67" w:rsidRPr="00012A67" w:rsidRDefault="00012A67" w:rsidP="00012A67">
            <w:pPr>
              <w:numPr>
                <w:ilvl w:val="1"/>
                <w:numId w:val="14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1800" cy="3284220"/>
                  <wp:effectExtent l="0" t="0" r="0" b="0"/>
                  <wp:docPr id="231" name="Picture 231" descr="http://files5.teksresourcesystem.net/061232114008034209057026149127121139158237213008/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files5.teksresourcesystem.net/061232114008034209057026149127121139158237213008/Download.ashx?hash=2.2&amp;w=71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81800" cy="3284220"/>
                          </a:xfrm>
                          <a:prstGeom prst="rect">
                            <a:avLst/>
                          </a:prstGeom>
                          <a:noFill/>
                          <a:ln>
                            <a:noFill/>
                          </a:ln>
                        </pic:spPr>
                      </pic:pic>
                    </a:graphicData>
                  </a:graphic>
                </wp:inline>
              </w:drawing>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14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4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7 introduces making predictions and determining solutions using experimental data for simple and compound events.</w:t>
            </w:r>
          </w:p>
          <w:p w:rsidR="00012A67" w:rsidRPr="00012A67" w:rsidRDefault="00012A67" w:rsidP="00012A67">
            <w:pPr>
              <w:numPr>
                <w:ilvl w:val="1"/>
                <w:numId w:val="14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144"/>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4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 Representing and applying proportional relationships</w:t>
            </w:r>
          </w:p>
          <w:p w:rsidR="00012A67" w:rsidRPr="00012A67" w:rsidRDefault="00012A67" w:rsidP="00012A67">
            <w:pPr>
              <w:numPr>
                <w:ilvl w:val="0"/>
                <w:numId w:val="144"/>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4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 Numeric Reasoning</w:t>
            </w:r>
          </w:p>
          <w:p w:rsidR="00012A67" w:rsidRPr="00012A67" w:rsidRDefault="00012A67" w:rsidP="00012A67">
            <w:pPr>
              <w:numPr>
                <w:ilvl w:val="1"/>
                <w:numId w:val="14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 Probabilistic Reasoning</w:t>
            </w:r>
          </w:p>
          <w:p w:rsidR="00012A67" w:rsidRPr="00012A67" w:rsidRDefault="00012A67" w:rsidP="00012A67">
            <w:pPr>
              <w:numPr>
                <w:ilvl w:val="1"/>
                <w:numId w:val="14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 Statistical Reasoning</w:t>
            </w:r>
          </w:p>
          <w:p w:rsidR="00012A67" w:rsidRPr="00012A67" w:rsidRDefault="00012A67" w:rsidP="00012A67">
            <w:pPr>
              <w:numPr>
                <w:ilvl w:val="1"/>
                <w:numId w:val="14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VIII. Problem Solving and Reasoning</w:t>
            </w:r>
          </w:p>
          <w:p w:rsidR="00012A67" w:rsidRPr="00012A67" w:rsidRDefault="00012A67" w:rsidP="00012A67">
            <w:pPr>
              <w:numPr>
                <w:ilvl w:val="1"/>
                <w:numId w:val="14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98" w:tgtFrame="_blank" w:history="1">
              <w:r w:rsidRPr="00012A67">
                <w:rPr>
                  <w:rFonts w:ascii="Helvetica" w:eastAsia="Times New Roman" w:hAnsi="Helvetica" w:cs="Helvetica"/>
                  <w:b/>
                  <w:bCs/>
                  <w:color w:val="4B74C8"/>
                  <w:sz w:val="20"/>
                  <w:szCs w:val="20"/>
                  <w:u w:val="single"/>
                </w:rPr>
                <w:t>7.6D</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Make predictions and determine solutions using theoretical probability for simple and compound events.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Make predictions and determine solutions using theoretical probability for simple and compound events.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Predict, Determine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SOLUTIONS USING THEORETICAL PROBABILITY FOR SIMPLE AND COMPOUND EVENTS</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14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Positive rational numbers – the set of numbers that can be expressed as a fraction </w:t>
            </w:r>
            <w:r>
              <w:rPr>
                <w:rFonts w:ascii="Helvetica" w:eastAsia="Times New Roman" w:hAnsi="Helvetica" w:cs="Helvetica"/>
                <w:noProof/>
                <w:color w:val="0A0AFF"/>
                <w:sz w:val="20"/>
                <w:szCs w:val="20"/>
              </w:rPr>
              <w:drawing>
                <wp:inline distT="0" distB="0" distL="0" distR="0">
                  <wp:extent cx="106680" cy="297180"/>
                  <wp:effectExtent l="0" t="0" r="7620" b="7620"/>
                  <wp:docPr id="230" name="Picture 230"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files5.teksresourcesystem.net/028109204040215026113044249138167114153073229209/Download.ashx?hash=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 cy="297180"/>
                          </a:xfrm>
                          <a:prstGeom prst="rect">
                            <a:avLst/>
                          </a:prstGeom>
                          <a:noFill/>
                          <a:ln>
                            <a:noFill/>
                          </a:ln>
                        </pic:spPr>
                      </pic:pic>
                    </a:graphicData>
                  </a:graphic>
                </wp:inline>
              </w:drawing>
            </w:r>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are whole numbers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 0, which includes the subsets of whole numbers and counting (natural) numbers (e.g., 0, 2, </w:t>
            </w:r>
            <w:r>
              <w:rPr>
                <w:rFonts w:ascii="Helvetica" w:eastAsia="Times New Roman" w:hAnsi="Helvetica" w:cs="Helvetica"/>
                <w:noProof/>
                <w:color w:val="0A0AFF"/>
                <w:sz w:val="20"/>
                <w:szCs w:val="20"/>
              </w:rPr>
              <w:drawing>
                <wp:inline distT="0" distB="0" distL="0" distR="0">
                  <wp:extent cx="525780" cy="304800"/>
                  <wp:effectExtent l="0" t="0" r="7620" b="0"/>
                  <wp:docPr id="229" name="Picture 229" descr="http://files5.teksresourcesystem.net/18819712804121722021314306102004100015017804820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files5.teksresourcesystem.net/188197128041217220213143061020041000150178048200/Download.ashx?hash=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578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etc.).</w:t>
            </w:r>
          </w:p>
          <w:p w:rsidR="00012A67" w:rsidRPr="00012A67" w:rsidRDefault="00012A67" w:rsidP="00012A67">
            <w:pPr>
              <w:numPr>
                <w:ilvl w:val="0"/>
                <w:numId w:val="14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Various forms of positive rational numbers </w:t>
            </w:r>
          </w:p>
          <w:p w:rsidR="00012A67" w:rsidRPr="00012A67" w:rsidRDefault="00012A67" w:rsidP="00012A67">
            <w:pPr>
              <w:numPr>
                <w:ilvl w:val="1"/>
                <w:numId w:val="14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Whole numbers</w:t>
            </w:r>
          </w:p>
          <w:p w:rsidR="00012A67" w:rsidRPr="00012A67" w:rsidRDefault="00012A67" w:rsidP="00012A67">
            <w:pPr>
              <w:numPr>
                <w:ilvl w:val="1"/>
                <w:numId w:val="14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Decimals (less than or equal to one)</w:t>
            </w:r>
          </w:p>
          <w:p w:rsidR="00012A67" w:rsidRPr="00012A67" w:rsidRDefault="00012A67" w:rsidP="00012A67">
            <w:pPr>
              <w:numPr>
                <w:ilvl w:val="1"/>
                <w:numId w:val="14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Fractions (proper or equal to one)</w:t>
            </w:r>
          </w:p>
          <w:p w:rsidR="00012A67" w:rsidRPr="00012A67" w:rsidRDefault="00012A67" w:rsidP="00012A67">
            <w:pPr>
              <w:numPr>
                <w:ilvl w:val="1"/>
                <w:numId w:val="145"/>
              </w:numPr>
              <w:spacing w:before="100" w:beforeAutospacing="1" w:after="100" w:afterAutospacing="1" w:line="270" w:lineRule="atLeast"/>
              <w:rPr>
                <w:rFonts w:ascii="Helvetica" w:eastAsia="Times New Roman" w:hAnsi="Helvetica" w:cs="Helvetica"/>
                <w:color w:val="0A0AFF"/>
                <w:sz w:val="20"/>
                <w:szCs w:val="20"/>
              </w:rPr>
            </w:pPr>
            <w:proofErr w:type="spellStart"/>
            <w:r w:rsidRPr="00012A67">
              <w:rPr>
                <w:rFonts w:ascii="Helvetica" w:eastAsia="Times New Roman" w:hAnsi="Helvetica" w:cs="Helvetica"/>
                <w:color w:val="0A0AFF"/>
                <w:sz w:val="20"/>
                <w:szCs w:val="20"/>
              </w:rPr>
              <w:t>Percents</w:t>
            </w:r>
            <w:proofErr w:type="spellEnd"/>
            <w:r w:rsidRPr="00012A67">
              <w:rPr>
                <w:rFonts w:ascii="Helvetica" w:eastAsia="Times New Roman" w:hAnsi="Helvetica" w:cs="Helvetica"/>
                <w:color w:val="0A0AFF"/>
                <w:sz w:val="20"/>
                <w:szCs w:val="20"/>
              </w:rPr>
              <w:t xml:space="preserve"> (less than or equal to 100%)</w:t>
            </w:r>
          </w:p>
          <w:p w:rsidR="00012A67" w:rsidRPr="00012A67" w:rsidRDefault="00012A67" w:rsidP="00012A67">
            <w:pPr>
              <w:numPr>
                <w:ilvl w:val="0"/>
                <w:numId w:val="14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Event – a probable situation or condition</w:t>
            </w:r>
          </w:p>
          <w:p w:rsidR="00012A67" w:rsidRPr="00012A67" w:rsidRDefault="00012A67" w:rsidP="00012A67">
            <w:pPr>
              <w:numPr>
                <w:ilvl w:val="0"/>
                <w:numId w:val="14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Outcome – the result of an action or event</w:t>
            </w:r>
          </w:p>
          <w:p w:rsidR="00012A67" w:rsidRPr="00012A67" w:rsidRDefault="00012A67" w:rsidP="00012A67">
            <w:pPr>
              <w:numPr>
                <w:ilvl w:val="0"/>
                <w:numId w:val="14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Mutually exclusive events – events that cannot happen at the same time</w:t>
            </w:r>
          </w:p>
          <w:p w:rsidR="00012A67" w:rsidRPr="00012A67" w:rsidRDefault="00012A67" w:rsidP="00012A67">
            <w:pPr>
              <w:numPr>
                <w:ilvl w:val="1"/>
                <w:numId w:val="14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981700" cy="1638300"/>
                  <wp:effectExtent l="0" t="0" r="0" b="0"/>
                  <wp:docPr id="228" name="Picture 228" descr="http://files5.teksresourcesystem.net/15606524305120207616406123222204315918517801409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files5.teksresourcesystem.net/156065243051202076164061232222043159185178014099/Download.ashx?hash=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81700" cy="1638300"/>
                          </a:xfrm>
                          <a:prstGeom prst="rect">
                            <a:avLst/>
                          </a:prstGeom>
                          <a:noFill/>
                          <a:ln>
                            <a:noFill/>
                          </a:ln>
                        </pic:spPr>
                      </pic:pic>
                    </a:graphicData>
                  </a:graphic>
                </wp:inline>
              </w:drawing>
            </w:r>
          </w:p>
          <w:p w:rsidR="00012A67" w:rsidRPr="00012A67" w:rsidRDefault="00012A67" w:rsidP="00012A67">
            <w:pPr>
              <w:numPr>
                <w:ilvl w:val="0"/>
                <w:numId w:val="14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Sample space – a set of all possible outcomes of one or more events</w:t>
            </w:r>
          </w:p>
          <w:p w:rsidR="00012A67" w:rsidRPr="00012A67" w:rsidRDefault="00012A67" w:rsidP="00012A67">
            <w:pPr>
              <w:numPr>
                <w:ilvl w:val="0"/>
                <w:numId w:val="14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Probability – a ratio between the number of desired outcomes to the total possible outcomes, 0 ≤ </w:t>
            </w:r>
            <w:r w:rsidRPr="00012A67">
              <w:rPr>
                <w:rFonts w:ascii="Helvetica" w:eastAsia="Times New Roman" w:hAnsi="Helvetica" w:cs="Helvetica"/>
                <w:i/>
                <w:iCs/>
                <w:color w:val="0A0AFF"/>
                <w:sz w:val="20"/>
                <w:szCs w:val="20"/>
              </w:rPr>
              <w:t>p </w:t>
            </w:r>
            <w:r w:rsidRPr="00012A67">
              <w:rPr>
                <w:rFonts w:ascii="Helvetica" w:eastAsia="Times New Roman" w:hAnsi="Helvetica" w:cs="Helvetica"/>
                <w:color w:val="0A0AFF"/>
                <w:sz w:val="20"/>
                <w:szCs w:val="20"/>
              </w:rPr>
              <w:t xml:space="preserve">≤1 </w:t>
            </w:r>
          </w:p>
          <w:p w:rsidR="00012A67" w:rsidRPr="00012A67" w:rsidRDefault="00012A67" w:rsidP="00012A67">
            <w:pPr>
              <w:numPr>
                <w:ilvl w:val="1"/>
                <w:numId w:val="14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Probability = </w:t>
            </w:r>
            <w:r>
              <w:rPr>
                <w:rFonts w:ascii="Helvetica" w:eastAsia="Times New Roman" w:hAnsi="Helvetica" w:cs="Helvetica"/>
                <w:noProof/>
                <w:color w:val="0A0AFF"/>
                <w:sz w:val="20"/>
                <w:szCs w:val="20"/>
              </w:rPr>
              <w:drawing>
                <wp:inline distT="0" distB="0" distL="0" distR="0">
                  <wp:extent cx="1752600" cy="312420"/>
                  <wp:effectExtent l="0" t="0" r="0" b="0"/>
                  <wp:docPr id="227" name="Picture 227" descr="http://files5.teksresourcesystem.net/03015403817410513424512318223309312508111800902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files5.teksresourcesystem.net/030154038174105134245123182233093125081118009026/Download.ashx?hash=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52600" cy="312420"/>
                          </a:xfrm>
                          <a:prstGeom prst="rect">
                            <a:avLst/>
                          </a:prstGeom>
                          <a:noFill/>
                          <a:ln>
                            <a:noFill/>
                          </a:ln>
                        </pic:spPr>
                      </pic:pic>
                    </a:graphicData>
                  </a:graphic>
                </wp:inline>
              </w:drawing>
            </w:r>
          </w:p>
          <w:p w:rsidR="00012A67" w:rsidRPr="00012A67" w:rsidRDefault="00012A67" w:rsidP="00012A67">
            <w:pPr>
              <w:numPr>
                <w:ilvl w:val="1"/>
                <w:numId w:val="14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Notation for probability </w:t>
            </w:r>
          </w:p>
          <w:p w:rsidR="00012A67" w:rsidRPr="00012A67" w:rsidRDefault="00012A67" w:rsidP="00012A67">
            <w:pPr>
              <w:numPr>
                <w:ilvl w:val="2"/>
                <w:numId w:val="14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P(event)</w:t>
            </w:r>
          </w:p>
          <w:p w:rsidR="00012A67" w:rsidRPr="00012A67" w:rsidRDefault="00012A67" w:rsidP="00012A67">
            <w:pPr>
              <w:numPr>
                <w:ilvl w:val="1"/>
                <w:numId w:val="14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closer a probability of an outcome is to 1, the more likely the outcome will occur; whereas, the closer a probability of an outcome is to 0, the less likely the outcome will occur.</w:t>
            </w:r>
          </w:p>
          <w:p w:rsidR="00012A67" w:rsidRPr="00012A67" w:rsidRDefault="00012A67" w:rsidP="00012A67">
            <w:pPr>
              <w:numPr>
                <w:ilvl w:val="2"/>
                <w:numId w:val="14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492240" cy="1691640"/>
                  <wp:effectExtent l="0" t="0" r="3810" b="3810"/>
                  <wp:docPr id="226" name="Picture 226" descr="http://files5.teksresourcesystem.net/069122174096164017046106179010015149137251106042/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files5.teksresourcesystem.net/069122174096164017046106179010015149137251106042/Download.ashx?hash=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92240" cy="1691640"/>
                          </a:xfrm>
                          <a:prstGeom prst="rect">
                            <a:avLst/>
                          </a:prstGeom>
                          <a:noFill/>
                          <a:ln>
                            <a:noFill/>
                          </a:ln>
                        </pic:spPr>
                      </pic:pic>
                    </a:graphicData>
                  </a:graphic>
                </wp:inline>
              </w:drawing>
            </w:r>
          </w:p>
          <w:p w:rsidR="00012A67" w:rsidRPr="00012A67" w:rsidRDefault="00012A67" w:rsidP="00012A67">
            <w:pPr>
              <w:numPr>
                <w:ilvl w:val="0"/>
                <w:numId w:val="15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Theoretical probability – the likelihood of an event occurring without conducting an experiment </w:t>
            </w:r>
          </w:p>
          <w:p w:rsidR="00012A67" w:rsidRPr="00012A67" w:rsidRDefault="00012A67" w:rsidP="00012A67">
            <w:pPr>
              <w:numPr>
                <w:ilvl w:val="1"/>
                <w:numId w:val="15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Various types of theoretical experiments</w:t>
            </w:r>
          </w:p>
          <w:p w:rsidR="00012A67" w:rsidRPr="00012A67" w:rsidRDefault="00012A67" w:rsidP="00012A67">
            <w:pPr>
              <w:numPr>
                <w:ilvl w:val="2"/>
                <w:numId w:val="15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Coins, drawing objects out of box without looking, spinners with even and uneven sections, choosing a random card, marbles, number cubes, etc. </w:t>
            </w:r>
          </w:p>
          <w:p w:rsidR="00012A67" w:rsidRPr="00012A67" w:rsidRDefault="00012A67" w:rsidP="00012A67">
            <w:pPr>
              <w:numPr>
                <w:ilvl w:val="1"/>
                <w:numId w:val="15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Representation of theoretical probability as a fraction, decimal, or percent</w:t>
            </w:r>
          </w:p>
          <w:p w:rsidR="00012A67" w:rsidRPr="00012A67" w:rsidRDefault="00012A67" w:rsidP="00012A67">
            <w:pPr>
              <w:numPr>
                <w:ilvl w:val="2"/>
                <w:numId w:val="15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 Three out of the ten sections are blue: </w:t>
            </w:r>
            <w:r>
              <w:rPr>
                <w:rFonts w:ascii="Helvetica" w:eastAsia="Times New Roman" w:hAnsi="Helvetica" w:cs="Helvetica"/>
                <w:noProof/>
                <w:color w:val="0A0AFF"/>
                <w:sz w:val="20"/>
                <w:szCs w:val="20"/>
              </w:rPr>
              <w:drawing>
                <wp:inline distT="0" distB="0" distL="0" distR="0">
                  <wp:extent cx="152400" cy="312420"/>
                  <wp:effectExtent l="0" t="0" r="0" b="0"/>
                  <wp:docPr id="225" name="Picture 225" descr="http://files5.teksresourcesystem.net/093191153060179184175245197228206033089239186152/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files5.teksresourcesystem.net/093191153060179184175245197228206033089239186152/Download.ashx?hash=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2400" cy="312420"/>
                          </a:xfrm>
                          <a:prstGeom prst="rect">
                            <a:avLst/>
                          </a:prstGeom>
                          <a:noFill/>
                          <a:ln>
                            <a:noFill/>
                          </a:ln>
                        </pic:spPr>
                      </pic:pic>
                    </a:graphicData>
                  </a:graphic>
                </wp:inline>
              </w:drawing>
            </w:r>
            <w:r w:rsidRPr="00012A67">
              <w:rPr>
                <w:rFonts w:ascii="Helvetica" w:eastAsia="Times New Roman" w:hAnsi="Helvetica" w:cs="Helvetica"/>
                <w:color w:val="0A0AFF"/>
                <w:sz w:val="20"/>
                <w:szCs w:val="20"/>
              </w:rPr>
              <w:t>, 0.3, 30%</w:t>
            </w:r>
          </w:p>
          <w:p w:rsidR="00012A67" w:rsidRPr="00012A67" w:rsidRDefault="00012A67" w:rsidP="00012A67">
            <w:pPr>
              <w:numPr>
                <w:ilvl w:val="0"/>
                <w:numId w:val="15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Simple event – an event that consists of a single outcome</w:t>
            </w:r>
          </w:p>
          <w:p w:rsidR="00012A67" w:rsidRPr="00012A67" w:rsidRDefault="00012A67" w:rsidP="00012A67">
            <w:pPr>
              <w:numPr>
                <w:ilvl w:val="0"/>
                <w:numId w:val="15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Compound events – events that consists of two or more simple events and consists of more than one outcome </w:t>
            </w:r>
          </w:p>
          <w:p w:rsidR="00012A67" w:rsidRPr="00012A67" w:rsidRDefault="00012A67" w:rsidP="00012A67">
            <w:pPr>
              <w:numPr>
                <w:ilvl w:val="1"/>
                <w:numId w:val="15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Compound independent events – events with more than one outcome, and one event does not affect the outcome of the other</w:t>
            </w:r>
          </w:p>
          <w:p w:rsidR="00012A67" w:rsidRPr="00012A67" w:rsidRDefault="00012A67" w:rsidP="00012A67">
            <w:pPr>
              <w:numPr>
                <w:ilvl w:val="1"/>
                <w:numId w:val="15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Compound dependent events – events with more than one outcome, and the outcome of one event affects the outcome of the subsequent event or events</w:t>
            </w:r>
          </w:p>
          <w:p w:rsidR="00012A67" w:rsidRPr="00012A67" w:rsidRDefault="00012A67" w:rsidP="00012A67">
            <w:pPr>
              <w:numPr>
                <w:ilvl w:val="0"/>
                <w:numId w:val="15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Proportional reasoning to make predictions using theoretical probability</w:t>
            </w:r>
          </w:p>
          <w:p w:rsidR="00012A67" w:rsidRPr="00012A67" w:rsidRDefault="00012A67" w:rsidP="00012A67">
            <w:pPr>
              <w:numPr>
                <w:ilvl w:val="1"/>
                <w:numId w:val="15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1800" cy="2697480"/>
                  <wp:effectExtent l="0" t="0" r="0" b="7620"/>
                  <wp:docPr id="224" name="Picture 224" descr="http://files5.teksresourcesystem.net/073043016102093037254104043006095137106226108005/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files5.teksresourcesystem.net/073043016102093037254104043006095137106226108005/Download.ashx?hash=2.2&amp;w=71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781800" cy="2697480"/>
                          </a:xfrm>
                          <a:prstGeom prst="rect">
                            <a:avLst/>
                          </a:prstGeom>
                          <a:noFill/>
                          <a:ln>
                            <a:noFill/>
                          </a:ln>
                        </pic:spPr>
                      </pic:pic>
                    </a:graphicData>
                  </a:graphic>
                </wp:inline>
              </w:drawing>
            </w:r>
          </w:p>
          <w:p w:rsidR="00012A67" w:rsidRPr="00012A67" w:rsidRDefault="00012A67" w:rsidP="00012A67">
            <w:pPr>
              <w:numPr>
                <w:ilvl w:val="1"/>
                <w:numId w:val="15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1800" cy="3634740"/>
                  <wp:effectExtent l="0" t="0" r="0" b="3810"/>
                  <wp:docPr id="223" name="Picture 223" descr="http://files5.teksresourcesystem.net/02204225022602612406915206308709501706523620313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files5.teksresourcesystem.net/022042250226026124069152063087095017065236203137/Download.ashx?hash=2.2&amp;w=7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81800" cy="3634740"/>
                          </a:xfrm>
                          <a:prstGeom prst="rect">
                            <a:avLst/>
                          </a:prstGeom>
                          <a:noFill/>
                          <a:ln>
                            <a:noFill/>
                          </a:ln>
                        </pic:spPr>
                      </pic:pic>
                    </a:graphicData>
                  </a:graphic>
                </wp:inline>
              </w:drawing>
            </w:r>
          </w:p>
          <w:p w:rsidR="00012A67" w:rsidRPr="00012A67" w:rsidRDefault="00012A67" w:rsidP="00012A67">
            <w:pPr>
              <w:numPr>
                <w:ilvl w:val="1"/>
                <w:numId w:val="15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1800" cy="3390900"/>
                  <wp:effectExtent l="0" t="0" r="0" b="0"/>
                  <wp:docPr id="222" name="Picture 222" descr="http://files5.teksresourcesystem.net/124147015015040039046179055153010141107056147246/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files5.teksresourcesystem.net/124147015015040039046179055153010141107056147246/Download.ashx?hash=2.2&amp;w=7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781800" cy="3390900"/>
                          </a:xfrm>
                          <a:prstGeom prst="rect">
                            <a:avLst/>
                          </a:prstGeom>
                          <a:noFill/>
                          <a:ln>
                            <a:noFill/>
                          </a:ln>
                        </pic:spPr>
                      </pic:pic>
                    </a:graphicData>
                  </a:graphic>
                </wp:inline>
              </w:drawing>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155"/>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55"/>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7 introduces making predictions and determining solutions using theoretical probability for simple and compound events.</w:t>
            </w:r>
          </w:p>
          <w:p w:rsidR="00012A67" w:rsidRPr="00012A67" w:rsidRDefault="00012A67" w:rsidP="00012A67">
            <w:pPr>
              <w:numPr>
                <w:ilvl w:val="1"/>
                <w:numId w:val="155"/>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155"/>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55"/>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 Representing and applying proportional relationships</w:t>
            </w:r>
          </w:p>
          <w:p w:rsidR="00012A67" w:rsidRPr="00012A67" w:rsidRDefault="00012A67" w:rsidP="00012A67">
            <w:pPr>
              <w:numPr>
                <w:ilvl w:val="0"/>
                <w:numId w:val="155"/>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55"/>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 Numeric Reasoning</w:t>
            </w:r>
          </w:p>
          <w:p w:rsidR="00012A67" w:rsidRPr="00012A67" w:rsidRDefault="00012A67" w:rsidP="00012A67">
            <w:pPr>
              <w:numPr>
                <w:ilvl w:val="1"/>
                <w:numId w:val="155"/>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 Probabilistic Reasoning</w:t>
            </w:r>
          </w:p>
          <w:p w:rsidR="00012A67" w:rsidRPr="00012A67" w:rsidRDefault="00012A67" w:rsidP="00012A67">
            <w:pPr>
              <w:numPr>
                <w:ilvl w:val="1"/>
                <w:numId w:val="155"/>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 Statistical Reasoning</w:t>
            </w:r>
          </w:p>
          <w:p w:rsidR="00012A67" w:rsidRPr="00012A67" w:rsidRDefault="00012A67" w:rsidP="00012A67">
            <w:pPr>
              <w:numPr>
                <w:ilvl w:val="1"/>
                <w:numId w:val="155"/>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VIII. Problem Solving and Reasoning</w:t>
            </w:r>
          </w:p>
          <w:p w:rsidR="00012A67" w:rsidRPr="00012A67" w:rsidRDefault="00012A67" w:rsidP="00012A67">
            <w:pPr>
              <w:numPr>
                <w:ilvl w:val="1"/>
                <w:numId w:val="155"/>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104" w:tgtFrame="_blank" w:history="1">
              <w:r w:rsidRPr="00012A67">
                <w:rPr>
                  <w:rFonts w:ascii="Helvetica" w:eastAsia="Times New Roman" w:hAnsi="Helvetica" w:cs="Helvetica"/>
                  <w:b/>
                  <w:bCs/>
                  <w:color w:val="4B74C8"/>
                  <w:sz w:val="20"/>
                  <w:szCs w:val="20"/>
                  <w:u w:val="single"/>
                </w:rPr>
                <w:t>7.6E</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Find the probabilities of a simple event and its complement and describe the relationship between the two.</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Find the probabilities of a simple event and its complement and describe the relationship between the two.</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Find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PROBABILITIES OF A SIMPLE EVENT AND ITS COMPLEMENT AND DESCRIBE THE RELATIONSHIP BETWEEN THE TWO</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15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Positive rational numbers – the set of numbers that can be expressed as a fraction </w:t>
            </w:r>
            <w:r>
              <w:rPr>
                <w:rFonts w:ascii="Helvetica" w:eastAsia="Times New Roman" w:hAnsi="Helvetica" w:cs="Helvetica"/>
                <w:noProof/>
                <w:color w:val="0A0AFF"/>
                <w:sz w:val="20"/>
                <w:szCs w:val="20"/>
              </w:rPr>
              <w:drawing>
                <wp:inline distT="0" distB="0" distL="0" distR="0">
                  <wp:extent cx="106680" cy="297180"/>
                  <wp:effectExtent l="0" t="0" r="7620" b="7620"/>
                  <wp:docPr id="221" name="Picture 221"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files5.teksresourcesystem.net/028109204040215026113044249138167114153073229209/Download.ashx?hash=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 cy="297180"/>
                          </a:xfrm>
                          <a:prstGeom prst="rect">
                            <a:avLst/>
                          </a:prstGeom>
                          <a:noFill/>
                          <a:ln>
                            <a:noFill/>
                          </a:ln>
                        </pic:spPr>
                      </pic:pic>
                    </a:graphicData>
                  </a:graphic>
                </wp:inline>
              </w:drawing>
            </w:r>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are whole numbers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 0, which includes the subsets of whole numbers and counting (natural) numbers (e.g., 0, 2, </w:t>
            </w:r>
            <w:r>
              <w:rPr>
                <w:rFonts w:ascii="Helvetica" w:eastAsia="Times New Roman" w:hAnsi="Helvetica" w:cs="Helvetica"/>
                <w:noProof/>
                <w:color w:val="0A0AFF"/>
                <w:sz w:val="20"/>
                <w:szCs w:val="20"/>
              </w:rPr>
              <w:drawing>
                <wp:inline distT="0" distB="0" distL="0" distR="0">
                  <wp:extent cx="525780" cy="304800"/>
                  <wp:effectExtent l="0" t="0" r="7620" b="0"/>
                  <wp:docPr id="220" name="Picture 220" descr="http://files5.teksresourcesystem.net/18819712804121722021314306102004100015017804820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files5.teksresourcesystem.net/188197128041217220213143061020041000150178048200/Download.ashx?hash=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578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etc.).</w:t>
            </w:r>
          </w:p>
          <w:p w:rsidR="00012A67" w:rsidRPr="00012A67" w:rsidRDefault="00012A67" w:rsidP="00012A67">
            <w:pPr>
              <w:numPr>
                <w:ilvl w:val="0"/>
                <w:numId w:val="15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Various forms of positive rational numbers </w:t>
            </w:r>
          </w:p>
          <w:p w:rsidR="00012A67" w:rsidRPr="00012A67" w:rsidRDefault="00012A67" w:rsidP="00012A67">
            <w:pPr>
              <w:numPr>
                <w:ilvl w:val="1"/>
                <w:numId w:val="15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Whole numbers</w:t>
            </w:r>
          </w:p>
          <w:p w:rsidR="00012A67" w:rsidRPr="00012A67" w:rsidRDefault="00012A67" w:rsidP="00012A67">
            <w:pPr>
              <w:numPr>
                <w:ilvl w:val="1"/>
                <w:numId w:val="15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Decimals (less than or equal to one)</w:t>
            </w:r>
          </w:p>
          <w:p w:rsidR="00012A67" w:rsidRPr="00012A67" w:rsidRDefault="00012A67" w:rsidP="00012A67">
            <w:pPr>
              <w:numPr>
                <w:ilvl w:val="1"/>
                <w:numId w:val="15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Fractions (proper or equal to one)</w:t>
            </w:r>
          </w:p>
          <w:p w:rsidR="00012A67" w:rsidRPr="00012A67" w:rsidRDefault="00012A67" w:rsidP="00012A67">
            <w:pPr>
              <w:numPr>
                <w:ilvl w:val="1"/>
                <w:numId w:val="156"/>
              </w:numPr>
              <w:spacing w:before="100" w:beforeAutospacing="1" w:after="100" w:afterAutospacing="1" w:line="270" w:lineRule="atLeast"/>
              <w:rPr>
                <w:rFonts w:ascii="Helvetica" w:eastAsia="Times New Roman" w:hAnsi="Helvetica" w:cs="Helvetica"/>
                <w:color w:val="0A0AFF"/>
                <w:sz w:val="20"/>
                <w:szCs w:val="20"/>
              </w:rPr>
            </w:pPr>
            <w:proofErr w:type="spellStart"/>
            <w:r w:rsidRPr="00012A67">
              <w:rPr>
                <w:rFonts w:ascii="Helvetica" w:eastAsia="Times New Roman" w:hAnsi="Helvetica" w:cs="Helvetica"/>
                <w:color w:val="0A0AFF"/>
                <w:sz w:val="20"/>
                <w:szCs w:val="20"/>
              </w:rPr>
              <w:t>Percents</w:t>
            </w:r>
            <w:proofErr w:type="spellEnd"/>
            <w:r w:rsidRPr="00012A67">
              <w:rPr>
                <w:rFonts w:ascii="Helvetica" w:eastAsia="Times New Roman" w:hAnsi="Helvetica" w:cs="Helvetica"/>
                <w:color w:val="0A0AFF"/>
                <w:sz w:val="20"/>
                <w:szCs w:val="20"/>
              </w:rPr>
              <w:t xml:space="preserve"> (less than or equal to 100%)</w:t>
            </w:r>
          </w:p>
          <w:p w:rsidR="00012A67" w:rsidRPr="00012A67" w:rsidRDefault="00012A67" w:rsidP="00012A67">
            <w:pPr>
              <w:numPr>
                <w:ilvl w:val="0"/>
                <w:numId w:val="15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Event – a probable situation or condition</w:t>
            </w:r>
          </w:p>
          <w:p w:rsidR="00012A67" w:rsidRPr="00012A67" w:rsidRDefault="00012A67" w:rsidP="00012A67">
            <w:pPr>
              <w:numPr>
                <w:ilvl w:val="0"/>
                <w:numId w:val="15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Outcome – the result of an action or event</w:t>
            </w:r>
          </w:p>
          <w:p w:rsidR="00012A67" w:rsidRPr="00012A67" w:rsidRDefault="00012A67" w:rsidP="00012A67">
            <w:pPr>
              <w:numPr>
                <w:ilvl w:val="0"/>
                <w:numId w:val="15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Sample space – a set of all possible outcomes of one or more events</w:t>
            </w:r>
          </w:p>
          <w:p w:rsidR="00012A67" w:rsidRPr="00012A67" w:rsidRDefault="00012A67" w:rsidP="00012A67">
            <w:pPr>
              <w:numPr>
                <w:ilvl w:val="0"/>
                <w:numId w:val="15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Probability – a ratio between the number of desired outcomes to the total possible outcomes, 0 ≤ </w:t>
            </w:r>
            <w:r w:rsidRPr="00012A67">
              <w:rPr>
                <w:rFonts w:ascii="Helvetica" w:eastAsia="Times New Roman" w:hAnsi="Helvetica" w:cs="Helvetica"/>
                <w:i/>
                <w:iCs/>
                <w:color w:val="0A0AFF"/>
                <w:sz w:val="20"/>
                <w:szCs w:val="20"/>
              </w:rPr>
              <w:t>p </w:t>
            </w:r>
            <w:r w:rsidRPr="00012A67">
              <w:rPr>
                <w:rFonts w:ascii="Helvetica" w:eastAsia="Times New Roman" w:hAnsi="Helvetica" w:cs="Helvetica"/>
                <w:color w:val="0A0AFF"/>
                <w:sz w:val="20"/>
                <w:szCs w:val="20"/>
              </w:rPr>
              <w:t xml:space="preserve">≤1 </w:t>
            </w:r>
          </w:p>
          <w:p w:rsidR="00012A67" w:rsidRPr="00012A67" w:rsidRDefault="00012A67" w:rsidP="00012A67">
            <w:pPr>
              <w:numPr>
                <w:ilvl w:val="1"/>
                <w:numId w:val="15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Probability = </w:t>
            </w:r>
            <w:r>
              <w:rPr>
                <w:rFonts w:ascii="Helvetica" w:eastAsia="Times New Roman" w:hAnsi="Helvetica" w:cs="Helvetica"/>
                <w:noProof/>
                <w:color w:val="0A0AFF"/>
                <w:sz w:val="20"/>
                <w:szCs w:val="20"/>
              </w:rPr>
              <w:drawing>
                <wp:inline distT="0" distB="0" distL="0" distR="0">
                  <wp:extent cx="1752600" cy="312420"/>
                  <wp:effectExtent l="0" t="0" r="0" b="0"/>
                  <wp:docPr id="219" name="Picture 219" descr="http://files5.teksresourcesystem.net/03015403817410513424512318223309312508111800902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files5.teksresourcesystem.net/030154038174105134245123182233093125081118009026/Download.ashx?hash=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52600" cy="312420"/>
                          </a:xfrm>
                          <a:prstGeom prst="rect">
                            <a:avLst/>
                          </a:prstGeom>
                          <a:noFill/>
                          <a:ln>
                            <a:noFill/>
                          </a:ln>
                        </pic:spPr>
                      </pic:pic>
                    </a:graphicData>
                  </a:graphic>
                </wp:inline>
              </w:drawing>
            </w:r>
          </w:p>
          <w:p w:rsidR="00012A67" w:rsidRPr="00012A67" w:rsidRDefault="00012A67" w:rsidP="00012A67">
            <w:pPr>
              <w:numPr>
                <w:ilvl w:val="1"/>
                <w:numId w:val="15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Notation for probability </w:t>
            </w:r>
          </w:p>
          <w:p w:rsidR="00012A67" w:rsidRPr="00012A67" w:rsidRDefault="00012A67" w:rsidP="00012A67">
            <w:pPr>
              <w:numPr>
                <w:ilvl w:val="2"/>
                <w:numId w:val="15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P(event)</w:t>
            </w:r>
          </w:p>
          <w:p w:rsidR="00012A67" w:rsidRPr="00012A67" w:rsidRDefault="00012A67" w:rsidP="00012A67">
            <w:pPr>
              <w:numPr>
                <w:ilvl w:val="1"/>
                <w:numId w:val="15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closer a probability of an outcome is to 1, the more likely the outcome will occur; whereas, the closer a probability of an outcome is to 0, the less likely the outcome will occur.</w:t>
            </w:r>
          </w:p>
          <w:p w:rsidR="00012A67" w:rsidRPr="00012A67" w:rsidRDefault="00012A67" w:rsidP="00012A67">
            <w:pPr>
              <w:numPr>
                <w:ilvl w:val="2"/>
                <w:numId w:val="15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492240" cy="1691640"/>
                  <wp:effectExtent l="0" t="0" r="3810" b="3810"/>
                  <wp:docPr id="218" name="Picture 218" descr="http://files5.teksresourcesystem.net/14515612521310324201724418607210822013721803414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files5.teksresourcesystem.net/145156125213103242017244186072108220137218034143/Download.ashx?hash=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92240" cy="1691640"/>
                          </a:xfrm>
                          <a:prstGeom prst="rect">
                            <a:avLst/>
                          </a:prstGeom>
                          <a:noFill/>
                          <a:ln>
                            <a:noFill/>
                          </a:ln>
                        </pic:spPr>
                      </pic:pic>
                    </a:graphicData>
                  </a:graphic>
                </wp:inline>
              </w:drawing>
            </w:r>
          </w:p>
          <w:p w:rsidR="00012A67" w:rsidRPr="00012A67" w:rsidRDefault="00012A67" w:rsidP="00012A67">
            <w:pPr>
              <w:numPr>
                <w:ilvl w:val="0"/>
                <w:numId w:val="15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Various types of simple experiments</w:t>
            </w:r>
          </w:p>
          <w:p w:rsidR="00012A67" w:rsidRPr="00012A67" w:rsidRDefault="00012A67" w:rsidP="00012A67">
            <w:pPr>
              <w:numPr>
                <w:ilvl w:val="1"/>
                <w:numId w:val="16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coins, drawing objects out of box without looking, spinners with even and uneven sections, choosing a random card, marbles, cubes, etc.</w:t>
            </w:r>
          </w:p>
          <w:p w:rsidR="00012A67" w:rsidRPr="00012A67" w:rsidRDefault="00012A67" w:rsidP="00012A67">
            <w:pPr>
              <w:numPr>
                <w:ilvl w:val="0"/>
                <w:numId w:val="16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Simple event – an event that consists of a single outcome</w:t>
            </w:r>
          </w:p>
          <w:p w:rsidR="00012A67" w:rsidRPr="00012A67" w:rsidRDefault="00012A67" w:rsidP="00012A67">
            <w:pPr>
              <w:numPr>
                <w:ilvl w:val="0"/>
                <w:numId w:val="16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Complement of an event – the probability of the non-occurrence of a desired outcome</w:t>
            </w:r>
          </w:p>
          <w:p w:rsidR="00012A67" w:rsidRPr="00012A67" w:rsidRDefault="00012A67" w:rsidP="00012A67">
            <w:pPr>
              <w:numPr>
                <w:ilvl w:val="1"/>
                <w:numId w:val="16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 The probability of selecting a face card from a deck of cards is </w:t>
            </w:r>
            <w:r>
              <w:rPr>
                <w:rFonts w:ascii="Helvetica" w:eastAsia="Times New Roman" w:hAnsi="Helvetica" w:cs="Helvetica"/>
                <w:noProof/>
                <w:color w:val="0A0AFF"/>
                <w:sz w:val="20"/>
                <w:szCs w:val="20"/>
              </w:rPr>
              <w:drawing>
                <wp:inline distT="0" distB="0" distL="0" distR="0">
                  <wp:extent cx="152400" cy="304800"/>
                  <wp:effectExtent l="0" t="0" r="0" b="0"/>
                  <wp:docPr id="217" name="Picture 217" descr="http://files5.teksresourcesystem.net/01319809507516401407320513519505722205622106016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files5.teksresourcesystem.net/013198095075164014073205135195057222056221060161/Download.ashx?hash=2.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240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w:t>
            </w:r>
            <w:proofErr w:type="gramStart"/>
            <w:r w:rsidRPr="00012A67">
              <w:rPr>
                <w:rFonts w:ascii="Helvetica" w:eastAsia="Times New Roman" w:hAnsi="Helvetica" w:cs="Helvetica"/>
                <w:color w:val="0A0AFF"/>
                <w:sz w:val="20"/>
                <w:szCs w:val="20"/>
              </w:rPr>
              <w:t>or </w:t>
            </w:r>
            <w:proofErr w:type="gramEnd"/>
            <w:r>
              <w:rPr>
                <w:rFonts w:ascii="Helvetica" w:eastAsia="Times New Roman" w:hAnsi="Helvetica" w:cs="Helvetica"/>
                <w:noProof/>
                <w:color w:val="0A0AFF"/>
                <w:sz w:val="20"/>
                <w:szCs w:val="20"/>
              </w:rPr>
              <w:drawing>
                <wp:inline distT="0" distB="0" distL="0" distR="0">
                  <wp:extent cx="160020" cy="304800"/>
                  <wp:effectExtent l="0" t="0" r="0" b="0"/>
                  <wp:docPr id="216" name="Picture 216" descr="http://files5.teksresourcesystem.net/24412114725416219013820404202713206800805003811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files5.teksresourcesystem.net/244121147254162190138204042027132068008050038116/Download.ashx?hash=2.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002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xml:space="preserve">. The complement of selecting a face card from a deck of cards is the probability of selecting any card but a face card from a deck of cards which is </w:t>
            </w:r>
            <w:r>
              <w:rPr>
                <w:rFonts w:ascii="Helvetica" w:eastAsia="Times New Roman" w:hAnsi="Helvetica" w:cs="Helvetica"/>
                <w:noProof/>
                <w:color w:val="0A0AFF"/>
                <w:sz w:val="20"/>
                <w:szCs w:val="20"/>
              </w:rPr>
              <w:drawing>
                <wp:inline distT="0" distB="0" distL="0" distR="0">
                  <wp:extent cx="175260" cy="297180"/>
                  <wp:effectExtent l="0" t="0" r="0" b="7620"/>
                  <wp:docPr id="215" name="Picture 215" descr="http://files5.teksresourcesystem.net/09506818007711020404619716523024706425214507703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files5.teksresourcesystem.net/095068180077110204046197165230247064252145077036/Download.ashx?hash=2.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5260" cy="297180"/>
                          </a:xfrm>
                          <a:prstGeom prst="rect">
                            <a:avLst/>
                          </a:prstGeom>
                          <a:noFill/>
                          <a:ln>
                            <a:noFill/>
                          </a:ln>
                        </pic:spPr>
                      </pic:pic>
                    </a:graphicData>
                  </a:graphic>
                </wp:inline>
              </w:drawing>
            </w:r>
            <w:r w:rsidRPr="00012A67">
              <w:rPr>
                <w:rFonts w:ascii="Helvetica" w:eastAsia="Times New Roman" w:hAnsi="Helvetica" w:cs="Helvetica"/>
                <w:color w:val="0A0AFF"/>
                <w:sz w:val="20"/>
                <w:szCs w:val="20"/>
              </w:rPr>
              <w:t> or </w:t>
            </w:r>
            <w:r>
              <w:rPr>
                <w:rFonts w:ascii="Helvetica" w:eastAsia="Times New Roman" w:hAnsi="Helvetica" w:cs="Helvetica"/>
                <w:noProof/>
                <w:color w:val="0A0AFF"/>
                <w:sz w:val="20"/>
                <w:szCs w:val="20"/>
              </w:rPr>
              <w:drawing>
                <wp:inline distT="0" distB="0" distL="0" distR="0">
                  <wp:extent cx="175260" cy="304800"/>
                  <wp:effectExtent l="0" t="0" r="0" b="0"/>
                  <wp:docPr id="214" name="Picture 214" descr="http://files5.teksresourcesystem.net/25224619203203502420613315600506702522518706521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files5.teksresourcesystem.net/252246192032035024206133156005067025225187065218/Download.ashx?hash=2.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526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w:t>
            </w:r>
          </w:p>
          <w:p w:rsidR="00012A67" w:rsidRPr="00012A67" w:rsidRDefault="00012A67" w:rsidP="00012A67">
            <w:pPr>
              <w:numPr>
                <w:ilvl w:val="1"/>
                <w:numId w:val="16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outcomes of a simple event and its complement complete the sample space.</w:t>
            </w:r>
          </w:p>
          <w:p w:rsidR="00012A67" w:rsidRPr="00012A67" w:rsidRDefault="00012A67" w:rsidP="00012A67">
            <w:pPr>
              <w:numPr>
                <w:ilvl w:val="2"/>
                <w:numId w:val="1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3909060" cy="3124200"/>
                  <wp:effectExtent l="0" t="0" r="0" b="0"/>
                  <wp:docPr id="213" name="Picture 213" descr="http://files5.teksresourcesystem.net/23519509616615320805317804916903103324615309419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files5.teksresourcesystem.net/235195096166153208053178049169031033246153094198/Download.ashx?hash=2.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909060" cy="3124200"/>
                          </a:xfrm>
                          <a:prstGeom prst="rect">
                            <a:avLst/>
                          </a:prstGeom>
                          <a:noFill/>
                          <a:ln>
                            <a:noFill/>
                          </a:ln>
                        </pic:spPr>
                      </pic:pic>
                    </a:graphicData>
                  </a:graphic>
                </wp:inline>
              </w:drawing>
            </w:r>
          </w:p>
          <w:p w:rsidR="00012A67" w:rsidRPr="00012A67" w:rsidRDefault="00012A67" w:rsidP="00012A67">
            <w:pPr>
              <w:numPr>
                <w:ilvl w:val="0"/>
                <w:numId w:val="16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Representation of probability and complements as a fraction, decimal, or percent</w:t>
            </w:r>
          </w:p>
          <w:p w:rsidR="00012A67" w:rsidRPr="00012A67" w:rsidRDefault="00012A67" w:rsidP="00012A67">
            <w:pPr>
              <w:numPr>
                <w:ilvl w:val="1"/>
                <w:numId w:val="16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 The probability of not selecting a day of the week with a “u” in the name of the day: </w:t>
            </w:r>
            <w:r>
              <w:rPr>
                <w:rFonts w:ascii="Helvetica" w:eastAsia="Times New Roman" w:hAnsi="Helvetica" w:cs="Helvetica"/>
                <w:noProof/>
                <w:color w:val="0A0AFF"/>
                <w:sz w:val="20"/>
                <w:szCs w:val="20"/>
              </w:rPr>
              <w:drawing>
                <wp:inline distT="0" distB="0" distL="0" distR="0">
                  <wp:extent cx="76200" cy="304800"/>
                  <wp:effectExtent l="0" t="0" r="0" b="0"/>
                  <wp:docPr id="212" name="Picture 212" descr="http://files5.teksresourcesystem.net/216240217098106062031209024103005018079124144217/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files5.teksresourcesystem.net/216240217098106062031209024103005018079124144217/Download.ashx?hash=2.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620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0.6, 60%</w:t>
            </w:r>
          </w:p>
          <w:p w:rsidR="00012A67" w:rsidRPr="00012A67" w:rsidRDefault="00012A67" w:rsidP="00012A67">
            <w:pPr>
              <w:numPr>
                <w:ilvl w:val="0"/>
                <w:numId w:val="16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Relationship between a simple event and its complement expressed as a ratio or numerical expression. </w:t>
            </w:r>
          </w:p>
          <w:p w:rsidR="00012A67" w:rsidRPr="00012A67" w:rsidRDefault="00012A67" w:rsidP="00012A67">
            <w:pPr>
              <w:numPr>
                <w:ilvl w:val="1"/>
                <w:numId w:val="16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sum of the probability of a simple event and its complement will always be 1.</w:t>
            </w:r>
          </w:p>
          <w:p w:rsidR="00012A67" w:rsidRPr="00012A67" w:rsidRDefault="00012A67" w:rsidP="00012A67">
            <w:pPr>
              <w:numPr>
                <w:ilvl w:val="2"/>
                <w:numId w:val="16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4312920" cy="4457700"/>
                  <wp:effectExtent l="0" t="0" r="0" b="0"/>
                  <wp:docPr id="211" name="Picture 211" descr="http://files5.teksresourcesystem.net/18917319421209418621405804312113416121103101920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files5.teksresourcesystem.net/189173194212094186214058043121134161211031019205/Download.ashx?hash=2.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312920" cy="4457700"/>
                          </a:xfrm>
                          <a:prstGeom prst="rect">
                            <a:avLst/>
                          </a:prstGeom>
                          <a:noFill/>
                          <a:ln>
                            <a:noFill/>
                          </a:ln>
                        </pic:spPr>
                      </pic:pic>
                    </a:graphicData>
                  </a:graphic>
                </wp:inline>
              </w:drawing>
            </w:r>
          </w:p>
          <w:p w:rsidR="00012A67" w:rsidRPr="00012A67" w:rsidRDefault="00012A67" w:rsidP="00012A67">
            <w:pPr>
              <w:numPr>
                <w:ilvl w:val="2"/>
                <w:numId w:val="16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 If, </w:t>
            </w:r>
            <w:proofErr w:type="gramStart"/>
            <w:r w:rsidRPr="00012A67">
              <w:rPr>
                <w:rFonts w:ascii="Helvetica" w:eastAsia="Times New Roman" w:hAnsi="Helvetica" w:cs="Helvetica"/>
                <w:color w:val="0A0AFF"/>
                <w:sz w:val="20"/>
                <w:szCs w:val="20"/>
              </w:rPr>
              <w:t>P(</w:t>
            </w:r>
            <w:proofErr w:type="gramEnd"/>
            <w:r w:rsidRPr="00012A67">
              <w:rPr>
                <w:rFonts w:ascii="Helvetica" w:eastAsia="Times New Roman" w:hAnsi="Helvetica" w:cs="Helvetica"/>
                <w:color w:val="0A0AFF"/>
                <w:sz w:val="20"/>
                <w:szCs w:val="20"/>
              </w:rPr>
              <w:t xml:space="preserve">A) = </w:t>
            </w:r>
            <w:r>
              <w:rPr>
                <w:rFonts w:ascii="Helvetica" w:eastAsia="Times New Roman" w:hAnsi="Helvetica" w:cs="Helvetica"/>
                <w:noProof/>
                <w:color w:val="0A0AFF"/>
                <w:sz w:val="20"/>
                <w:szCs w:val="20"/>
              </w:rPr>
              <w:drawing>
                <wp:inline distT="0" distB="0" distL="0" distR="0">
                  <wp:extent cx="175260" cy="304800"/>
                  <wp:effectExtent l="0" t="0" r="0" b="0"/>
                  <wp:docPr id="210" name="Picture 210" descr="http://files5.teksresourcesystem.net/11516218601406916617109920506817305323015604115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files5.teksresourcesystem.net/115162186014069166171099205068173053230156041153/Download.ashx?hash=2.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526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then P(</w:t>
            </w:r>
            <w:proofErr w:type="spellStart"/>
            <w:r w:rsidRPr="00012A67">
              <w:rPr>
                <w:rFonts w:ascii="Helvetica" w:eastAsia="Times New Roman" w:hAnsi="Helvetica" w:cs="Helvetica"/>
                <w:color w:val="0A0AFF"/>
                <w:sz w:val="20"/>
                <w:szCs w:val="20"/>
              </w:rPr>
              <w:t>not</w:t>
            </w:r>
            <w:proofErr w:type="spellEnd"/>
            <w:r w:rsidRPr="00012A67">
              <w:rPr>
                <w:rFonts w:ascii="Helvetica" w:eastAsia="Times New Roman" w:hAnsi="Helvetica" w:cs="Helvetica"/>
                <w:color w:val="0A0AFF"/>
                <w:sz w:val="20"/>
                <w:szCs w:val="20"/>
              </w:rPr>
              <w:t xml:space="preserve"> A) = </w:t>
            </w:r>
            <w:r>
              <w:rPr>
                <w:rFonts w:ascii="Helvetica" w:eastAsia="Times New Roman" w:hAnsi="Helvetica" w:cs="Helvetica"/>
                <w:noProof/>
                <w:color w:val="0A0AFF"/>
                <w:sz w:val="20"/>
                <w:szCs w:val="20"/>
              </w:rPr>
              <w:drawing>
                <wp:inline distT="0" distB="0" distL="0" distR="0">
                  <wp:extent cx="487680" cy="342900"/>
                  <wp:effectExtent l="0" t="0" r="7620" b="0"/>
                  <wp:docPr id="209" name="Picture 209" descr="http://files5.teksresourcesystem.net/10207203319120209610316311020601215423717320118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files5.teksresourcesystem.net/102072033191202096103163110206012154237173201180/Download.ashx?hash=2.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7680" cy="3429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or </w:t>
            </w:r>
            <w:r>
              <w:rPr>
                <w:rFonts w:ascii="Helvetica" w:eastAsia="Times New Roman" w:hAnsi="Helvetica" w:cs="Helvetica"/>
                <w:noProof/>
                <w:color w:val="0A0AFF"/>
                <w:sz w:val="20"/>
                <w:szCs w:val="20"/>
              </w:rPr>
              <w:drawing>
                <wp:inline distT="0" distB="0" distL="0" distR="0">
                  <wp:extent cx="175260" cy="297180"/>
                  <wp:effectExtent l="0" t="0" r="0" b="7620"/>
                  <wp:docPr id="208" name="Picture 208" descr="http://files5.teksresourcesystem.net/07901522419905602606721107910910407602622605120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files5.teksresourcesystem.net/079015224199056026067211079109104076026226051201/Download.ashx?hash=2.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5260" cy="297180"/>
                          </a:xfrm>
                          <a:prstGeom prst="rect">
                            <a:avLst/>
                          </a:prstGeom>
                          <a:noFill/>
                          <a:ln>
                            <a:noFill/>
                          </a:ln>
                        </pic:spPr>
                      </pic:pic>
                    </a:graphicData>
                  </a:graphic>
                </wp:inline>
              </w:drawing>
            </w:r>
            <w:r w:rsidRPr="00012A67">
              <w:rPr>
                <w:rFonts w:ascii="Helvetica" w:eastAsia="Times New Roman" w:hAnsi="Helvetica" w:cs="Helvetica"/>
                <w:color w:val="0A0AFF"/>
                <w:sz w:val="20"/>
                <w:szCs w:val="20"/>
              </w:rPr>
              <w:t>. Therefore, P(A) + P(</w:t>
            </w:r>
            <w:proofErr w:type="spellStart"/>
            <w:r w:rsidRPr="00012A67">
              <w:rPr>
                <w:rFonts w:ascii="Helvetica" w:eastAsia="Times New Roman" w:hAnsi="Helvetica" w:cs="Helvetica"/>
                <w:color w:val="0A0AFF"/>
                <w:sz w:val="20"/>
                <w:szCs w:val="20"/>
              </w:rPr>
              <w:t>not</w:t>
            </w:r>
            <w:proofErr w:type="spellEnd"/>
            <w:r w:rsidRPr="00012A67">
              <w:rPr>
                <w:rFonts w:ascii="Helvetica" w:eastAsia="Times New Roman" w:hAnsi="Helvetica" w:cs="Helvetica"/>
                <w:color w:val="0A0AFF"/>
                <w:sz w:val="20"/>
                <w:szCs w:val="20"/>
              </w:rPr>
              <w:t xml:space="preserve"> A) = </w:t>
            </w:r>
            <w:r>
              <w:rPr>
                <w:rFonts w:ascii="Helvetica" w:eastAsia="Times New Roman" w:hAnsi="Helvetica" w:cs="Helvetica"/>
                <w:noProof/>
                <w:color w:val="0A0AFF"/>
                <w:sz w:val="20"/>
                <w:szCs w:val="20"/>
              </w:rPr>
              <w:drawing>
                <wp:inline distT="0" distB="0" distL="0" distR="0">
                  <wp:extent cx="426720" cy="304800"/>
                  <wp:effectExtent l="0" t="0" r="0" b="0"/>
                  <wp:docPr id="207" name="Picture 207" descr="http://files5.teksresourcesystem.net/24108921403400701400013423422923114902712711119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files5.teksresourcesystem.net/241089214034007014000134234229231149027127111191/Download.ashx?hash=2.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2672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 1</w:t>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16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6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7 introduces finding the probabilities of a simple event and its complement and describing the relationship between the two.</w:t>
            </w:r>
          </w:p>
          <w:p w:rsidR="00012A67" w:rsidRPr="00012A67" w:rsidRDefault="00012A67" w:rsidP="00012A67">
            <w:pPr>
              <w:numPr>
                <w:ilvl w:val="1"/>
                <w:numId w:val="16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167"/>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6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lastRenderedPageBreak/>
              <w:t> Representing and applying proportional relationships</w:t>
            </w:r>
          </w:p>
          <w:p w:rsidR="00012A67" w:rsidRPr="00012A67" w:rsidRDefault="00012A67" w:rsidP="00012A67">
            <w:pPr>
              <w:numPr>
                <w:ilvl w:val="0"/>
                <w:numId w:val="167"/>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6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 Numeric Reasoning</w:t>
            </w:r>
          </w:p>
          <w:p w:rsidR="00012A67" w:rsidRPr="00012A67" w:rsidRDefault="00012A67" w:rsidP="00012A67">
            <w:pPr>
              <w:numPr>
                <w:ilvl w:val="1"/>
                <w:numId w:val="16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 Probabilistic Reasoning</w:t>
            </w:r>
          </w:p>
          <w:p w:rsidR="00012A67" w:rsidRPr="00012A67" w:rsidRDefault="00012A67" w:rsidP="00012A67">
            <w:pPr>
              <w:numPr>
                <w:ilvl w:val="1"/>
                <w:numId w:val="16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VIII. Problem Solving and Reasoning</w:t>
            </w:r>
          </w:p>
          <w:p w:rsidR="00012A67" w:rsidRPr="00012A67" w:rsidRDefault="00012A67" w:rsidP="00012A67">
            <w:pPr>
              <w:numPr>
                <w:ilvl w:val="1"/>
                <w:numId w:val="16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116" w:tgtFrame="_blank" w:history="1">
              <w:r w:rsidRPr="00012A67">
                <w:rPr>
                  <w:rFonts w:ascii="Helvetica" w:eastAsia="Times New Roman" w:hAnsi="Helvetica" w:cs="Helvetica"/>
                  <w:b/>
                  <w:bCs/>
                  <w:color w:val="4B74C8"/>
                  <w:sz w:val="20"/>
                  <w:szCs w:val="20"/>
                  <w:u w:val="single"/>
                </w:rPr>
                <w:t>7.6F</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Use data from a random sample to make inferences about a population.</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Use data from a random sample to make inferences about a population.</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Use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DATA FROM A RANDOM SAMPLE TO MAKE INFERENCES ABOUT A POPULATION</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16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Positive rational numbers – the set of numbers that can be expressed as a fraction </w:t>
            </w:r>
            <w:r>
              <w:rPr>
                <w:rFonts w:ascii="Helvetica" w:eastAsia="Times New Roman" w:hAnsi="Helvetica" w:cs="Helvetica"/>
                <w:noProof/>
                <w:color w:val="0A0AFF"/>
                <w:sz w:val="20"/>
                <w:szCs w:val="20"/>
              </w:rPr>
              <w:drawing>
                <wp:inline distT="0" distB="0" distL="0" distR="0">
                  <wp:extent cx="106680" cy="297180"/>
                  <wp:effectExtent l="0" t="0" r="7620" b="7620"/>
                  <wp:docPr id="206" name="Picture 206"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files5.teksresourcesystem.net/028109204040215026113044249138167114153073229209/Download.ashx?hash=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 cy="297180"/>
                          </a:xfrm>
                          <a:prstGeom prst="rect">
                            <a:avLst/>
                          </a:prstGeom>
                          <a:noFill/>
                          <a:ln>
                            <a:noFill/>
                          </a:ln>
                        </pic:spPr>
                      </pic:pic>
                    </a:graphicData>
                  </a:graphic>
                </wp:inline>
              </w:drawing>
            </w:r>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are whole numbers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 0, which includes the subsets of whole numbers and counting (natural) numbers (e.g., 0, 2, </w:t>
            </w:r>
            <w:r>
              <w:rPr>
                <w:rFonts w:ascii="Helvetica" w:eastAsia="Times New Roman" w:hAnsi="Helvetica" w:cs="Helvetica"/>
                <w:noProof/>
                <w:color w:val="0A0AFF"/>
                <w:sz w:val="20"/>
                <w:szCs w:val="20"/>
              </w:rPr>
              <w:drawing>
                <wp:inline distT="0" distB="0" distL="0" distR="0">
                  <wp:extent cx="525780" cy="304800"/>
                  <wp:effectExtent l="0" t="0" r="7620" b="0"/>
                  <wp:docPr id="205" name="Picture 205" descr="http://files5.teksresourcesystem.net/18819712804121722021314306102004100015017804820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files5.teksresourcesystem.net/188197128041217220213143061020041000150178048200/Download.ashx?hash=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578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etc.).</w:t>
            </w:r>
          </w:p>
          <w:p w:rsidR="00012A67" w:rsidRPr="00012A67" w:rsidRDefault="00012A67" w:rsidP="00012A67">
            <w:pPr>
              <w:numPr>
                <w:ilvl w:val="0"/>
                <w:numId w:val="16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Various forms of positive rational numbers </w:t>
            </w:r>
          </w:p>
          <w:p w:rsidR="00012A67" w:rsidRPr="00012A67" w:rsidRDefault="00012A67" w:rsidP="00012A67">
            <w:pPr>
              <w:numPr>
                <w:ilvl w:val="1"/>
                <w:numId w:val="16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Whole numbers</w:t>
            </w:r>
          </w:p>
          <w:p w:rsidR="00012A67" w:rsidRPr="00012A67" w:rsidRDefault="00012A67" w:rsidP="00012A67">
            <w:pPr>
              <w:numPr>
                <w:ilvl w:val="1"/>
                <w:numId w:val="16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Decimals (less than or equal to one)</w:t>
            </w:r>
          </w:p>
          <w:p w:rsidR="00012A67" w:rsidRPr="00012A67" w:rsidRDefault="00012A67" w:rsidP="00012A67">
            <w:pPr>
              <w:numPr>
                <w:ilvl w:val="1"/>
                <w:numId w:val="16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Fractions (proper or equal to one)</w:t>
            </w:r>
          </w:p>
          <w:p w:rsidR="00012A67" w:rsidRPr="00012A67" w:rsidRDefault="00012A67" w:rsidP="00012A67">
            <w:pPr>
              <w:numPr>
                <w:ilvl w:val="1"/>
                <w:numId w:val="168"/>
              </w:numPr>
              <w:spacing w:before="100" w:beforeAutospacing="1" w:after="100" w:afterAutospacing="1" w:line="270" w:lineRule="atLeast"/>
              <w:rPr>
                <w:rFonts w:ascii="Helvetica" w:eastAsia="Times New Roman" w:hAnsi="Helvetica" w:cs="Helvetica"/>
                <w:color w:val="0A0AFF"/>
                <w:sz w:val="20"/>
                <w:szCs w:val="20"/>
              </w:rPr>
            </w:pPr>
            <w:proofErr w:type="spellStart"/>
            <w:r w:rsidRPr="00012A67">
              <w:rPr>
                <w:rFonts w:ascii="Helvetica" w:eastAsia="Times New Roman" w:hAnsi="Helvetica" w:cs="Helvetica"/>
                <w:color w:val="0A0AFF"/>
                <w:sz w:val="20"/>
                <w:szCs w:val="20"/>
              </w:rPr>
              <w:t>Percents</w:t>
            </w:r>
            <w:proofErr w:type="spellEnd"/>
            <w:r w:rsidRPr="00012A67">
              <w:rPr>
                <w:rFonts w:ascii="Helvetica" w:eastAsia="Times New Roman" w:hAnsi="Helvetica" w:cs="Helvetica"/>
                <w:color w:val="0A0AFF"/>
                <w:sz w:val="20"/>
                <w:szCs w:val="20"/>
              </w:rPr>
              <w:t xml:space="preserve"> (less than or equal to 100%)</w:t>
            </w:r>
          </w:p>
          <w:p w:rsidR="00012A67" w:rsidRPr="00012A67" w:rsidRDefault="00012A67" w:rsidP="00012A67">
            <w:pPr>
              <w:numPr>
                <w:ilvl w:val="0"/>
                <w:numId w:val="16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Data – information that is collected about people, events, or objects</w:t>
            </w:r>
          </w:p>
          <w:p w:rsidR="00012A67" w:rsidRPr="00012A67" w:rsidRDefault="00012A67" w:rsidP="00012A67">
            <w:pPr>
              <w:numPr>
                <w:ilvl w:val="0"/>
                <w:numId w:val="16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Inference – a conclusion or prediction based on data</w:t>
            </w:r>
          </w:p>
          <w:p w:rsidR="00012A67" w:rsidRPr="00012A67" w:rsidRDefault="00012A67" w:rsidP="00012A67">
            <w:pPr>
              <w:numPr>
                <w:ilvl w:val="0"/>
                <w:numId w:val="16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Population – total collection of persons, objects, or items of interest</w:t>
            </w:r>
          </w:p>
          <w:p w:rsidR="00012A67" w:rsidRPr="00012A67" w:rsidRDefault="00012A67" w:rsidP="00012A67">
            <w:pPr>
              <w:numPr>
                <w:ilvl w:val="0"/>
                <w:numId w:val="16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Sample – a subset of the population selected in order to make inferences about the entire population</w:t>
            </w:r>
          </w:p>
          <w:p w:rsidR="00012A67" w:rsidRPr="00012A67" w:rsidRDefault="00012A67" w:rsidP="00012A67">
            <w:pPr>
              <w:numPr>
                <w:ilvl w:val="1"/>
                <w:numId w:val="16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7040" cy="419100"/>
                  <wp:effectExtent l="0" t="0" r="3810" b="0"/>
                  <wp:docPr id="204" name="Picture 204" descr="http://files5.teksresourcesystem.net/114155245241173120139208219081049120101206163056/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files5.teksresourcesystem.net/114155245241173120139208219081049120101206163056/Download.ashx?hash=2.2&amp;w=71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797040" cy="419100"/>
                          </a:xfrm>
                          <a:prstGeom prst="rect">
                            <a:avLst/>
                          </a:prstGeom>
                          <a:noFill/>
                          <a:ln>
                            <a:noFill/>
                          </a:ln>
                        </pic:spPr>
                      </pic:pic>
                    </a:graphicData>
                  </a:graphic>
                </wp:inline>
              </w:drawing>
            </w:r>
          </w:p>
          <w:p w:rsidR="00012A67" w:rsidRPr="00012A67" w:rsidRDefault="00012A67" w:rsidP="00012A67">
            <w:pPr>
              <w:numPr>
                <w:ilvl w:val="1"/>
                <w:numId w:val="17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7040" cy="419100"/>
                  <wp:effectExtent l="0" t="0" r="3810" b="0"/>
                  <wp:docPr id="203" name="Picture 203" descr="http://files5.teksresourcesystem.net/07124007121517108306513100604118325411001024624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files5.teksresourcesystem.net/071240071215171083065131006041183254110010246247/Download.ashx?hash=2.2&amp;w=71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797040" cy="419100"/>
                          </a:xfrm>
                          <a:prstGeom prst="rect">
                            <a:avLst/>
                          </a:prstGeom>
                          <a:noFill/>
                          <a:ln>
                            <a:noFill/>
                          </a:ln>
                        </pic:spPr>
                      </pic:pic>
                    </a:graphicData>
                  </a:graphic>
                </wp:inline>
              </w:drawing>
            </w:r>
          </w:p>
          <w:p w:rsidR="00012A67" w:rsidRPr="00012A67" w:rsidRDefault="00012A67" w:rsidP="00012A67">
            <w:pPr>
              <w:numPr>
                <w:ilvl w:val="0"/>
                <w:numId w:val="17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 xml:space="preserve">Random sample – a subset of the population selected without bias in order to make inferences about the entire population </w:t>
            </w:r>
          </w:p>
          <w:p w:rsidR="00012A67" w:rsidRPr="00012A67" w:rsidRDefault="00012A67" w:rsidP="00012A67">
            <w:pPr>
              <w:numPr>
                <w:ilvl w:val="1"/>
                <w:numId w:val="17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Random samples are more likely to contain data that can be used to make predictions about a whole population.</w:t>
            </w:r>
          </w:p>
          <w:p w:rsidR="00012A67" w:rsidRPr="00012A67" w:rsidRDefault="00012A67" w:rsidP="00012A67">
            <w:pPr>
              <w:numPr>
                <w:ilvl w:val="0"/>
                <w:numId w:val="17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Data from a random sample given or collected in various forms </w:t>
            </w:r>
          </w:p>
          <w:p w:rsidR="00012A67" w:rsidRPr="00012A67" w:rsidRDefault="00012A67" w:rsidP="00012A67">
            <w:pPr>
              <w:numPr>
                <w:ilvl w:val="1"/>
                <w:numId w:val="17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Verbal</w:t>
            </w:r>
          </w:p>
          <w:p w:rsidR="00012A67" w:rsidRPr="00012A67" w:rsidRDefault="00012A67" w:rsidP="00012A67">
            <w:pPr>
              <w:numPr>
                <w:ilvl w:val="2"/>
                <w:numId w:val="17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1320" cy="259080"/>
                  <wp:effectExtent l="0" t="0" r="0" b="7620"/>
                  <wp:docPr id="202" name="Picture 202" descr="http://files5.teksresourcesystem.net/058035142044209022142158169253211200010077174066/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files5.teksresourcesystem.net/058035142044209022142158169253211200010077174066/Download.ashx?hash=2.2&amp;w=71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751320" cy="259080"/>
                          </a:xfrm>
                          <a:prstGeom prst="rect">
                            <a:avLst/>
                          </a:prstGeom>
                          <a:noFill/>
                          <a:ln>
                            <a:noFill/>
                          </a:ln>
                        </pic:spPr>
                      </pic:pic>
                    </a:graphicData>
                  </a:graphic>
                </wp:inline>
              </w:drawing>
            </w:r>
          </w:p>
          <w:p w:rsidR="00012A67" w:rsidRPr="00012A67" w:rsidRDefault="00012A67" w:rsidP="00012A67">
            <w:pPr>
              <w:numPr>
                <w:ilvl w:val="1"/>
                <w:numId w:val="17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Tabular (vertical/horizontal)</w:t>
            </w:r>
          </w:p>
          <w:p w:rsidR="00012A67" w:rsidRPr="00012A67" w:rsidRDefault="00012A67" w:rsidP="00012A67">
            <w:pPr>
              <w:numPr>
                <w:ilvl w:val="2"/>
                <w:numId w:val="17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p>
          <w:p w:rsidR="00012A67" w:rsidRPr="00012A67" w:rsidRDefault="00012A67" w:rsidP="00012A67">
            <w:pPr>
              <w:spacing w:after="0" w:line="270" w:lineRule="atLeast"/>
              <w:rPr>
                <w:rFonts w:ascii="Helvetica" w:eastAsia="Times New Roman" w:hAnsi="Helvetica" w:cs="Helvetica"/>
                <w:color w:val="0A0AFF"/>
                <w:sz w:val="20"/>
                <w:szCs w:val="20"/>
              </w:rPr>
            </w:pPr>
            <w:r>
              <w:rPr>
                <w:rFonts w:ascii="Helvetica" w:eastAsia="Times New Roman" w:hAnsi="Helvetica" w:cs="Helvetica"/>
                <w:noProof/>
                <w:color w:val="0A0AFF"/>
                <w:sz w:val="20"/>
                <w:szCs w:val="20"/>
              </w:rPr>
              <w:drawing>
                <wp:inline distT="0" distB="0" distL="0" distR="0">
                  <wp:extent cx="6751320" cy="716280"/>
                  <wp:effectExtent l="0" t="0" r="0" b="7620"/>
                  <wp:docPr id="201" name="Picture 201" descr="http://files5.teksresourcesystem.net/17911119812625206624700611006019521113424320204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files5.teksresourcesystem.net/179111198126252066247006110060195211134243202047/Download.ashx?hash=2.2&amp;w=71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751320" cy="716280"/>
                          </a:xfrm>
                          <a:prstGeom prst="rect">
                            <a:avLst/>
                          </a:prstGeom>
                          <a:noFill/>
                          <a:ln>
                            <a:noFill/>
                          </a:ln>
                        </pic:spPr>
                      </pic:pic>
                    </a:graphicData>
                  </a:graphic>
                </wp:inline>
              </w:drawing>
            </w:r>
          </w:p>
          <w:p w:rsidR="00012A67" w:rsidRPr="00012A67" w:rsidRDefault="00012A67" w:rsidP="00012A67">
            <w:pPr>
              <w:numPr>
                <w:ilvl w:val="1"/>
                <w:numId w:val="17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Graphical</w:t>
            </w:r>
          </w:p>
          <w:p w:rsidR="00012A67" w:rsidRPr="00012A67" w:rsidRDefault="00012A67" w:rsidP="00012A67">
            <w:pPr>
              <w:numPr>
                <w:ilvl w:val="2"/>
                <w:numId w:val="17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1320" cy="2278380"/>
                  <wp:effectExtent l="0" t="0" r="0" b="7620"/>
                  <wp:docPr id="200" name="Picture 200" descr="http://files5.teksresourcesystem.net/01104020511601902607124704415213002509912519516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files5.teksresourcesystem.net/011040205116019026071247044152130025099125195160/Download.ashx?hash=2.2&amp;w=71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751320" cy="2278380"/>
                          </a:xfrm>
                          <a:prstGeom prst="rect">
                            <a:avLst/>
                          </a:prstGeom>
                          <a:noFill/>
                          <a:ln>
                            <a:noFill/>
                          </a:ln>
                        </pic:spPr>
                      </pic:pic>
                    </a:graphicData>
                  </a:graphic>
                </wp:inline>
              </w:drawing>
            </w:r>
          </w:p>
          <w:p w:rsidR="00012A67" w:rsidRPr="00012A67" w:rsidRDefault="00012A67" w:rsidP="00012A67">
            <w:pPr>
              <w:numPr>
                <w:ilvl w:val="0"/>
                <w:numId w:val="17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Inferences based on random sample </w:t>
            </w:r>
          </w:p>
          <w:p w:rsidR="00012A67" w:rsidRPr="00012A67" w:rsidRDefault="00012A67" w:rsidP="00012A67">
            <w:pPr>
              <w:numPr>
                <w:ilvl w:val="1"/>
                <w:numId w:val="17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Qualitative – a broad subjective description (e.g., the probability of an event occurring is certain, more likely, not likely, equally likely, or impossible.)</w:t>
            </w:r>
          </w:p>
          <w:p w:rsidR="00012A67" w:rsidRPr="00012A67" w:rsidRDefault="00012A67" w:rsidP="00012A67">
            <w:pPr>
              <w:numPr>
                <w:ilvl w:val="1"/>
                <w:numId w:val="17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Quantitative – a narrowed objective description associated with a quantity (e.g., the probability of selecting a consonant from the word EXPERIMENT is 1.5 times as likely as selecting a vowel from the same word, etc.)</w:t>
            </w:r>
          </w:p>
          <w:p w:rsidR="00012A67" w:rsidRPr="00012A67" w:rsidRDefault="00012A67" w:rsidP="00012A67">
            <w:pPr>
              <w:numPr>
                <w:ilvl w:val="0"/>
                <w:numId w:val="17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Proportional reasoning from data in a random sample to make inferences about the population</w:t>
            </w:r>
          </w:p>
          <w:p w:rsidR="00012A67" w:rsidRPr="00012A67" w:rsidRDefault="00012A67" w:rsidP="00012A67">
            <w:pPr>
              <w:numPr>
                <w:ilvl w:val="1"/>
                <w:numId w:val="17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74180" cy="4800600"/>
                  <wp:effectExtent l="0" t="0" r="7620" b="0"/>
                  <wp:docPr id="199" name="Picture 199" descr="http://files5.teksresourcesystem.net/02820907118001214313112022824808424820016624203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files5.teksresourcesystem.net/028209071180012143131120228248084248200166242034/Download.ashx?hash=2.2&amp;w=7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774180" cy="4800600"/>
                          </a:xfrm>
                          <a:prstGeom prst="rect">
                            <a:avLst/>
                          </a:prstGeom>
                          <a:noFill/>
                          <a:ln>
                            <a:noFill/>
                          </a:ln>
                        </pic:spPr>
                      </pic:pic>
                    </a:graphicData>
                  </a:graphic>
                </wp:inline>
              </w:drawing>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17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7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7 introduces using data from random samples to make inferences about a population.</w:t>
            </w:r>
          </w:p>
          <w:p w:rsidR="00012A67" w:rsidRPr="00012A67" w:rsidRDefault="00012A67" w:rsidP="00012A67">
            <w:pPr>
              <w:numPr>
                <w:ilvl w:val="1"/>
                <w:numId w:val="17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179"/>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7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lastRenderedPageBreak/>
              <w:t>Representing and applying proportional relationships</w:t>
            </w:r>
          </w:p>
          <w:p w:rsidR="00012A67" w:rsidRPr="00012A67" w:rsidRDefault="00012A67" w:rsidP="00012A67">
            <w:pPr>
              <w:numPr>
                <w:ilvl w:val="0"/>
                <w:numId w:val="179"/>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7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 Numeric Reasoning</w:t>
            </w:r>
          </w:p>
          <w:p w:rsidR="00012A67" w:rsidRPr="00012A67" w:rsidRDefault="00012A67" w:rsidP="00012A67">
            <w:pPr>
              <w:numPr>
                <w:ilvl w:val="1"/>
                <w:numId w:val="17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IV. Measurement Reasoning</w:t>
            </w:r>
          </w:p>
          <w:p w:rsidR="00012A67" w:rsidRPr="00012A67" w:rsidRDefault="00012A67" w:rsidP="00012A67">
            <w:pPr>
              <w:numPr>
                <w:ilvl w:val="1"/>
                <w:numId w:val="17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 Statistical Reasoning</w:t>
            </w:r>
          </w:p>
          <w:p w:rsidR="00012A67" w:rsidRPr="00012A67" w:rsidRDefault="00012A67" w:rsidP="00012A67">
            <w:pPr>
              <w:numPr>
                <w:ilvl w:val="1"/>
                <w:numId w:val="17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VIII. Problem Solving and Reasoning</w:t>
            </w:r>
          </w:p>
          <w:p w:rsidR="00012A67" w:rsidRPr="00012A67" w:rsidRDefault="00012A67" w:rsidP="00012A67">
            <w:pPr>
              <w:numPr>
                <w:ilvl w:val="1"/>
                <w:numId w:val="17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 </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123" w:tgtFrame="_blank" w:history="1">
              <w:r w:rsidRPr="00012A67">
                <w:rPr>
                  <w:rFonts w:ascii="Helvetica" w:eastAsia="Times New Roman" w:hAnsi="Helvetica" w:cs="Helvetica"/>
                  <w:b/>
                  <w:bCs/>
                  <w:color w:val="4B74C8"/>
                  <w:sz w:val="20"/>
                  <w:szCs w:val="20"/>
                  <w:u w:val="single"/>
                </w:rPr>
                <w:t>7.6G</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Solve problems using data represented in bar graphs, dot plots, and circle graphs, including part-to-whole and part-to-part comparisons and equivalents.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FF0000"/>
                <w:sz w:val="27"/>
                <w:szCs w:val="27"/>
              </w:rPr>
              <w:t>Readiness Standard</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Solve problems using data represented in bar graphs, dot plots, and circle graphs, including part-to-whole and part-to-part comparisons and equivalents.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FF0000"/>
                <w:sz w:val="27"/>
                <w:szCs w:val="27"/>
              </w:rPr>
              <w:t>Readiness Standard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Solve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PROBLEMS USING DATA REPRESENTED IN BAR GRAPHS, DOT PLOTS, AND CIRCLE GRAPHS, INCLUDING PART-TO-WHOLE AND PART-TO-PART COMPARISONS AND EQUIVALENTS</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18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Positive rational numbers – the set of numbers that can be expressed as a fraction </w:t>
            </w:r>
            <w:r>
              <w:rPr>
                <w:rFonts w:ascii="Helvetica" w:eastAsia="Times New Roman" w:hAnsi="Helvetica" w:cs="Helvetica"/>
                <w:noProof/>
                <w:color w:val="0A0AFF"/>
                <w:sz w:val="20"/>
                <w:szCs w:val="20"/>
              </w:rPr>
              <w:drawing>
                <wp:inline distT="0" distB="0" distL="0" distR="0">
                  <wp:extent cx="106680" cy="297180"/>
                  <wp:effectExtent l="0" t="0" r="7620" b="7620"/>
                  <wp:docPr id="198" name="Picture 198"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files5.teksresourcesystem.net/028109204040215026113044249138167114153073229209/Download.ashx?hash=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 cy="297180"/>
                          </a:xfrm>
                          <a:prstGeom prst="rect">
                            <a:avLst/>
                          </a:prstGeom>
                          <a:noFill/>
                          <a:ln>
                            <a:noFill/>
                          </a:ln>
                        </pic:spPr>
                      </pic:pic>
                    </a:graphicData>
                  </a:graphic>
                </wp:inline>
              </w:drawing>
            </w:r>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are whole numbers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 0, which includes the subsets of whole numbers and counting (natural) numbers (e.g., 0, 2, </w:t>
            </w:r>
            <w:r>
              <w:rPr>
                <w:rFonts w:ascii="Helvetica" w:eastAsia="Times New Roman" w:hAnsi="Helvetica" w:cs="Helvetica"/>
                <w:noProof/>
                <w:color w:val="0A0AFF"/>
                <w:sz w:val="20"/>
                <w:szCs w:val="20"/>
              </w:rPr>
              <w:drawing>
                <wp:inline distT="0" distB="0" distL="0" distR="0">
                  <wp:extent cx="525780" cy="304800"/>
                  <wp:effectExtent l="0" t="0" r="7620" b="0"/>
                  <wp:docPr id="197" name="Picture 197" descr="http://files5.teksresourcesystem.net/18819712804121722021314306102004100015017804820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files5.teksresourcesystem.net/188197128041217220213143061020041000150178048200/Download.ashx?hash=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578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etc.).</w:t>
            </w:r>
          </w:p>
          <w:p w:rsidR="00012A67" w:rsidRPr="00012A67" w:rsidRDefault="00012A67" w:rsidP="00012A67">
            <w:pPr>
              <w:numPr>
                <w:ilvl w:val="0"/>
                <w:numId w:val="18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Various forms of positive rational numbers </w:t>
            </w:r>
          </w:p>
          <w:p w:rsidR="00012A67" w:rsidRPr="00012A67" w:rsidRDefault="00012A67" w:rsidP="00012A67">
            <w:pPr>
              <w:numPr>
                <w:ilvl w:val="1"/>
                <w:numId w:val="18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Whole numbers</w:t>
            </w:r>
          </w:p>
          <w:p w:rsidR="00012A67" w:rsidRPr="00012A67" w:rsidRDefault="00012A67" w:rsidP="00012A67">
            <w:pPr>
              <w:numPr>
                <w:ilvl w:val="1"/>
                <w:numId w:val="18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Decimals (less than or greater than one)</w:t>
            </w:r>
          </w:p>
          <w:p w:rsidR="00012A67" w:rsidRPr="00012A67" w:rsidRDefault="00012A67" w:rsidP="00012A67">
            <w:pPr>
              <w:numPr>
                <w:ilvl w:val="1"/>
                <w:numId w:val="18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Fractions (proper, improper, and mixed numbers)</w:t>
            </w:r>
          </w:p>
          <w:p w:rsidR="00012A67" w:rsidRPr="00012A67" w:rsidRDefault="00012A67" w:rsidP="00012A67">
            <w:pPr>
              <w:numPr>
                <w:ilvl w:val="1"/>
                <w:numId w:val="180"/>
              </w:numPr>
              <w:spacing w:before="100" w:beforeAutospacing="1" w:after="100" w:afterAutospacing="1" w:line="270" w:lineRule="atLeast"/>
              <w:rPr>
                <w:rFonts w:ascii="Helvetica" w:eastAsia="Times New Roman" w:hAnsi="Helvetica" w:cs="Helvetica"/>
                <w:color w:val="0A0AFF"/>
                <w:sz w:val="20"/>
                <w:szCs w:val="20"/>
              </w:rPr>
            </w:pPr>
            <w:proofErr w:type="spellStart"/>
            <w:r w:rsidRPr="00012A67">
              <w:rPr>
                <w:rFonts w:ascii="Helvetica" w:eastAsia="Times New Roman" w:hAnsi="Helvetica" w:cs="Helvetica"/>
                <w:color w:val="0A0AFF"/>
                <w:sz w:val="20"/>
                <w:szCs w:val="20"/>
              </w:rPr>
              <w:t>Percents</w:t>
            </w:r>
            <w:proofErr w:type="spellEnd"/>
            <w:r w:rsidRPr="00012A67">
              <w:rPr>
                <w:rFonts w:ascii="Helvetica" w:eastAsia="Times New Roman" w:hAnsi="Helvetica" w:cs="Helvetica"/>
                <w:color w:val="0A0AFF"/>
                <w:sz w:val="20"/>
                <w:szCs w:val="20"/>
              </w:rPr>
              <w:t xml:space="preserve"> converted to equivalent decimals or fractions for multiplying or dividing</w:t>
            </w:r>
          </w:p>
          <w:p w:rsidR="00012A67" w:rsidRPr="00012A67" w:rsidRDefault="00012A67" w:rsidP="00012A67">
            <w:pPr>
              <w:numPr>
                <w:ilvl w:val="0"/>
                <w:numId w:val="18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Data – information that is collected about people, events, or objects </w:t>
            </w:r>
          </w:p>
          <w:p w:rsidR="00012A67" w:rsidRPr="00012A67" w:rsidRDefault="00012A67" w:rsidP="00012A67">
            <w:pPr>
              <w:numPr>
                <w:ilvl w:val="1"/>
                <w:numId w:val="18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Categorical data – data that represents the attributes of a group of people, events, or objects</w:t>
            </w:r>
          </w:p>
          <w:p w:rsidR="00012A67" w:rsidRPr="00012A67" w:rsidRDefault="00012A67" w:rsidP="00012A67">
            <w:pPr>
              <w:numPr>
                <w:ilvl w:val="2"/>
                <w:numId w:val="18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 What is your favorite color? Represented on a graph with colors as category labels (e.g., red, yellow, blue, green, and </w:t>
            </w:r>
            <w:r w:rsidRPr="00012A67">
              <w:rPr>
                <w:rFonts w:ascii="Helvetica" w:eastAsia="Times New Roman" w:hAnsi="Helvetica" w:cs="Helvetica"/>
                <w:color w:val="0A0AFF"/>
                <w:sz w:val="20"/>
                <w:szCs w:val="20"/>
              </w:rPr>
              <w:lastRenderedPageBreak/>
              <w:t>purple).</w:t>
            </w:r>
          </w:p>
          <w:p w:rsidR="00012A67" w:rsidRPr="00012A67" w:rsidRDefault="00012A67" w:rsidP="00012A67">
            <w:pPr>
              <w:numPr>
                <w:ilvl w:val="2"/>
                <w:numId w:val="18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Do you have a brother? Represented on a graph with yes and no as category labels.</w:t>
            </w:r>
          </w:p>
          <w:p w:rsidR="00012A67" w:rsidRPr="00012A67" w:rsidRDefault="00012A67" w:rsidP="00012A67">
            <w:pPr>
              <w:numPr>
                <w:ilvl w:val="2"/>
                <w:numId w:val="18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Which sporting event do you prefer? Represented on a graph with names of sports as category labels (e.g., basketball, baseball, football, soccer, and hockey).</w:t>
            </w:r>
          </w:p>
          <w:p w:rsidR="00012A67" w:rsidRPr="00012A67" w:rsidRDefault="00012A67" w:rsidP="00012A67">
            <w:pPr>
              <w:numPr>
                <w:ilvl w:val="2"/>
                <w:numId w:val="18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Categorical data may represent numbers or ranges of numbers.</w:t>
            </w:r>
          </w:p>
          <w:p w:rsidR="00012A67" w:rsidRPr="00012A67" w:rsidRDefault="00012A67" w:rsidP="00012A67">
            <w:pPr>
              <w:numPr>
                <w:ilvl w:val="3"/>
                <w:numId w:val="18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How many pets do you have? Represented on a graph with numbers as category labels (e.g., 0, 1, 2, 3, and 4 or more).</w:t>
            </w:r>
          </w:p>
          <w:p w:rsidR="00012A67" w:rsidRPr="00012A67" w:rsidRDefault="00012A67" w:rsidP="00012A67">
            <w:pPr>
              <w:numPr>
                <w:ilvl w:val="3"/>
                <w:numId w:val="18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How many letters are in your name? Represented on a graph with ranges of numbers as category labels (e.g., 1 – 3, 4 – 6, 7 – 9, and 10 or more).</w:t>
            </w:r>
          </w:p>
          <w:p w:rsidR="00012A67" w:rsidRPr="00012A67" w:rsidRDefault="00012A67" w:rsidP="00012A67">
            <w:pPr>
              <w:numPr>
                <w:ilvl w:val="1"/>
                <w:numId w:val="18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Numerical data – data that represents values or observations that can be measured and placed in ascending or descending order</w:t>
            </w:r>
          </w:p>
          <w:p w:rsidR="00012A67" w:rsidRPr="00012A67" w:rsidRDefault="00012A67" w:rsidP="00012A67">
            <w:pPr>
              <w:numPr>
                <w:ilvl w:val="2"/>
                <w:numId w:val="18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Data can be counted (discrete) or measured (continuous).</w:t>
            </w:r>
          </w:p>
          <w:p w:rsidR="00012A67" w:rsidRPr="00012A67" w:rsidRDefault="00012A67" w:rsidP="00012A67">
            <w:pPr>
              <w:numPr>
                <w:ilvl w:val="2"/>
                <w:numId w:val="18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How many hours do you spend studying each night? Represented on a graph with a numerical axis.</w:t>
            </w:r>
          </w:p>
          <w:p w:rsidR="00012A67" w:rsidRPr="00012A67" w:rsidRDefault="00012A67" w:rsidP="00012A67">
            <w:pPr>
              <w:numPr>
                <w:ilvl w:val="2"/>
                <w:numId w:val="18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How old were you when you lost your first tooth? Represented on a graph with a numerical axis.</w:t>
            </w:r>
          </w:p>
          <w:p w:rsidR="00012A67" w:rsidRPr="00012A67" w:rsidRDefault="00012A67" w:rsidP="00012A67">
            <w:pPr>
              <w:numPr>
                <w:ilvl w:val="0"/>
                <w:numId w:val="18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Data representations </w:t>
            </w:r>
          </w:p>
          <w:p w:rsidR="00012A67" w:rsidRPr="00012A67" w:rsidRDefault="00012A67" w:rsidP="00012A67">
            <w:pPr>
              <w:numPr>
                <w:ilvl w:val="1"/>
                <w:numId w:val="18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Bar graph – a graphical representation to organize data that uses solid bars that do not touch each other to show the frequency (number of times) that each category occurs </w:t>
            </w:r>
          </w:p>
          <w:p w:rsidR="00012A67" w:rsidRPr="00012A67" w:rsidRDefault="00012A67" w:rsidP="00012A67">
            <w:pPr>
              <w:numPr>
                <w:ilvl w:val="2"/>
                <w:numId w:val="18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Characteristics of a bar graph </w:t>
            </w:r>
          </w:p>
          <w:p w:rsidR="00012A67" w:rsidRPr="00012A67" w:rsidRDefault="00012A67" w:rsidP="00012A67">
            <w:pPr>
              <w:numPr>
                <w:ilvl w:val="3"/>
                <w:numId w:val="18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Title clarifies the meaning of the data represented.</w:t>
            </w:r>
          </w:p>
          <w:p w:rsidR="00012A67" w:rsidRPr="00012A67" w:rsidRDefault="00012A67" w:rsidP="00012A67">
            <w:pPr>
              <w:numPr>
                <w:ilvl w:val="3"/>
                <w:numId w:val="18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Subtitles clarify the meaning of the data represented on each axis.</w:t>
            </w:r>
          </w:p>
          <w:p w:rsidR="00012A67" w:rsidRPr="00012A67" w:rsidRDefault="00012A67" w:rsidP="00012A67">
            <w:pPr>
              <w:numPr>
                <w:ilvl w:val="3"/>
                <w:numId w:val="18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Categorical data is represented with labels.</w:t>
            </w:r>
          </w:p>
          <w:p w:rsidR="00012A67" w:rsidRPr="00012A67" w:rsidRDefault="00012A67" w:rsidP="00012A67">
            <w:pPr>
              <w:numPr>
                <w:ilvl w:val="3"/>
                <w:numId w:val="18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Horizontal or vertical linear arrangement</w:t>
            </w:r>
          </w:p>
          <w:p w:rsidR="00012A67" w:rsidRPr="00012A67" w:rsidRDefault="00012A67" w:rsidP="00012A67">
            <w:pPr>
              <w:numPr>
                <w:ilvl w:val="3"/>
                <w:numId w:val="18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Bars are solid.</w:t>
            </w:r>
          </w:p>
          <w:p w:rsidR="00012A67" w:rsidRPr="00012A67" w:rsidRDefault="00012A67" w:rsidP="00012A67">
            <w:pPr>
              <w:numPr>
                <w:ilvl w:val="3"/>
                <w:numId w:val="18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Bars do not touch.</w:t>
            </w:r>
          </w:p>
          <w:p w:rsidR="00012A67" w:rsidRPr="00012A67" w:rsidRDefault="00012A67" w:rsidP="00012A67">
            <w:pPr>
              <w:numPr>
                <w:ilvl w:val="3"/>
                <w:numId w:val="18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Scale of the axis may be intervals of one or more, and scale intervals are proportionally displayed. </w:t>
            </w:r>
          </w:p>
          <w:p w:rsidR="00012A67" w:rsidRPr="00012A67" w:rsidRDefault="00012A67" w:rsidP="00012A67">
            <w:pPr>
              <w:numPr>
                <w:ilvl w:val="4"/>
                <w:numId w:val="18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scale of the axis is a number line.</w:t>
            </w:r>
          </w:p>
          <w:p w:rsidR="00012A67" w:rsidRPr="00012A67" w:rsidRDefault="00012A67" w:rsidP="00012A67">
            <w:pPr>
              <w:numPr>
                <w:ilvl w:val="3"/>
                <w:numId w:val="18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Length of the bar represents the number of data points for a given category. </w:t>
            </w:r>
          </w:p>
          <w:p w:rsidR="00012A67" w:rsidRPr="00012A67" w:rsidRDefault="00012A67" w:rsidP="00012A67">
            <w:pPr>
              <w:numPr>
                <w:ilvl w:val="4"/>
                <w:numId w:val="18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Length the bar represents the distance from zero on the scale of the axis.</w:t>
            </w:r>
          </w:p>
          <w:p w:rsidR="00012A67" w:rsidRPr="00012A67" w:rsidRDefault="00012A67" w:rsidP="00012A67">
            <w:pPr>
              <w:numPr>
                <w:ilvl w:val="3"/>
                <w:numId w:val="18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Value of the data represented by the bar is determined by reading the number associated with its length (distance from zero) on the axis scale.</w:t>
            </w:r>
          </w:p>
          <w:p w:rsidR="00012A67" w:rsidRPr="00012A67" w:rsidRDefault="00012A67" w:rsidP="00012A67">
            <w:pPr>
              <w:numPr>
                <w:ilvl w:val="1"/>
                <w:numId w:val="18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Dot plot – a graphical representation to organize data that uses dots (or </w:t>
            </w:r>
            <w:proofErr w:type="spellStart"/>
            <w:r w:rsidRPr="00012A67">
              <w:rPr>
                <w:rFonts w:ascii="Helvetica" w:eastAsia="Times New Roman" w:hAnsi="Helvetica" w:cs="Helvetica"/>
                <w:color w:val="0A0AFF"/>
                <w:sz w:val="20"/>
                <w:szCs w:val="20"/>
              </w:rPr>
              <w:t>Xs</w:t>
            </w:r>
            <w:proofErr w:type="spellEnd"/>
            <w:r w:rsidRPr="00012A67">
              <w:rPr>
                <w:rFonts w:ascii="Helvetica" w:eastAsia="Times New Roman" w:hAnsi="Helvetica" w:cs="Helvetica"/>
                <w:color w:val="0A0AFF"/>
                <w:sz w:val="20"/>
                <w:szCs w:val="20"/>
              </w:rPr>
              <w:t>) to show the frequency (number of times) that each number occurs</w:t>
            </w:r>
          </w:p>
          <w:p w:rsidR="00012A67" w:rsidRPr="00012A67" w:rsidRDefault="00012A67" w:rsidP="00012A67">
            <w:pPr>
              <w:numPr>
                <w:ilvl w:val="2"/>
                <w:numId w:val="18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Characteristics of a dot plot</w:t>
            </w:r>
          </w:p>
          <w:p w:rsidR="00012A67" w:rsidRPr="00012A67" w:rsidRDefault="00012A67" w:rsidP="00012A67">
            <w:pPr>
              <w:numPr>
                <w:ilvl w:val="3"/>
                <w:numId w:val="18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Title clarifies the meaning of the data represented.</w:t>
            </w:r>
          </w:p>
          <w:p w:rsidR="00012A67" w:rsidRPr="00012A67" w:rsidRDefault="00012A67" w:rsidP="00012A67">
            <w:pPr>
              <w:numPr>
                <w:ilvl w:val="3"/>
                <w:numId w:val="18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Numerical data is represented with labels and may be whole numbers, fractions, or decimals.</w:t>
            </w:r>
          </w:p>
          <w:p w:rsidR="00012A67" w:rsidRPr="00012A67" w:rsidRDefault="00012A67" w:rsidP="00012A67">
            <w:pPr>
              <w:numPr>
                <w:ilvl w:val="3"/>
                <w:numId w:val="18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Data represented may be numbers.</w:t>
            </w:r>
          </w:p>
          <w:p w:rsidR="00012A67" w:rsidRPr="00012A67" w:rsidRDefault="00012A67" w:rsidP="00012A67">
            <w:pPr>
              <w:numPr>
                <w:ilvl w:val="4"/>
                <w:numId w:val="18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Counts related to numbers represented by a number line.</w:t>
            </w:r>
          </w:p>
          <w:p w:rsidR="00012A67" w:rsidRPr="00012A67" w:rsidRDefault="00012A67" w:rsidP="00012A67">
            <w:pPr>
              <w:numPr>
                <w:ilvl w:val="3"/>
                <w:numId w:val="18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Dots (or </w:t>
            </w:r>
            <w:proofErr w:type="spellStart"/>
            <w:r w:rsidRPr="00012A67">
              <w:rPr>
                <w:rFonts w:ascii="Helvetica" w:eastAsia="Times New Roman" w:hAnsi="Helvetica" w:cs="Helvetica"/>
                <w:color w:val="0A0AFF"/>
                <w:sz w:val="20"/>
                <w:szCs w:val="20"/>
              </w:rPr>
              <w:t>Xs</w:t>
            </w:r>
            <w:proofErr w:type="spellEnd"/>
            <w:r w:rsidRPr="00012A67">
              <w:rPr>
                <w:rFonts w:ascii="Helvetica" w:eastAsia="Times New Roman" w:hAnsi="Helvetica" w:cs="Helvetica"/>
                <w:color w:val="0A0AFF"/>
                <w:sz w:val="20"/>
                <w:szCs w:val="20"/>
              </w:rPr>
              <w:t>) recorded vertically above the line to represent the frequency of each number.</w:t>
            </w:r>
          </w:p>
          <w:p w:rsidR="00012A67" w:rsidRPr="00012A67" w:rsidRDefault="00012A67" w:rsidP="00012A67">
            <w:pPr>
              <w:numPr>
                <w:ilvl w:val="3"/>
                <w:numId w:val="18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Dots (or </w:t>
            </w:r>
            <w:proofErr w:type="spellStart"/>
            <w:r w:rsidRPr="00012A67">
              <w:rPr>
                <w:rFonts w:ascii="Helvetica" w:eastAsia="Times New Roman" w:hAnsi="Helvetica" w:cs="Helvetica"/>
                <w:color w:val="0A0AFF"/>
                <w:sz w:val="20"/>
                <w:szCs w:val="20"/>
              </w:rPr>
              <w:t>Xs</w:t>
            </w:r>
            <w:proofErr w:type="spellEnd"/>
            <w:r w:rsidRPr="00012A67">
              <w:rPr>
                <w:rFonts w:ascii="Helvetica" w:eastAsia="Times New Roman" w:hAnsi="Helvetica" w:cs="Helvetica"/>
                <w:color w:val="0A0AFF"/>
                <w:sz w:val="20"/>
                <w:szCs w:val="20"/>
              </w:rPr>
              <w:t>) generally represent one count.</w:t>
            </w:r>
          </w:p>
          <w:p w:rsidR="00012A67" w:rsidRPr="00012A67" w:rsidRDefault="00012A67" w:rsidP="00012A67">
            <w:pPr>
              <w:numPr>
                <w:ilvl w:val="3"/>
                <w:numId w:val="18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 xml:space="preserve">Dots (or </w:t>
            </w:r>
            <w:proofErr w:type="spellStart"/>
            <w:r w:rsidRPr="00012A67">
              <w:rPr>
                <w:rFonts w:ascii="Helvetica" w:eastAsia="Times New Roman" w:hAnsi="Helvetica" w:cs="Helvetica"/>
                <w:color w:val="0A0AFF"/>
                <w:sz w:val="20"/>
                <w:szCs w:val="20"/>
              </w:rPr>
              <w:t>Xs</w:t>
            </w:r>
            <w:proofErr w:type="spellEnd"/>
            <w:r w:rsidRPr="00012A67">
              <w:rPr>
                <w:rFonts w:ascii="Helvetica" w:eastAsia="Times New Roman" w:hAnsi="Helvetica" w:cs="Helvetica"/>
                <w:color w:val="0A0AFF"/>
                <w:sz w:val="20"/>
                <w:szCs w:val="20"/>
              </w:rPr>
              <w:t>) may represent multiple counts if indicated with a key.</w:t>
            </w:r>
          </w:p>
          <w:p w:rsidR="00012A67" w:rsidRPr="00012A67" w:rsidRDefault="00012A67" w:rsidP="00012A67">
            <w:pPr>
              <w:numPr>
                <w:ilvl w:val="3"/>
                <w:numId w:val="18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Density of dots relates to the frequency of distribution of the data.</w:t>
            </w:r>
          </w:p>
          <w:p w:rsidR="00012A67" w:rsidRPr="00012A67" w:rsidRDefault="00012A67" w:rsidP="00012A67">
            <w:pPr>
              <w:numPr>
                <w:ilvl w:val="1"/>
                <w:numId w:val="18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Circle graph – a circular graph with partitions (sections) that represent a part of the total</w:t>
            </w:r>
          </w:p>
          <w:p w:rsidR="00012A67" w:rsidRPr="00012A67" w:rsidRDefault="00012A67" w:rsidP="00012A67">
            <w:pPr>
              <w:numPr>
                <w:ilvl w:val="2"/>
                <w:numId w:val="18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Characteristics of a circle graph</w:t>
            </w:r>
          </w:p>
          <w:p w:rsidR="00012A67" w:rsidRPr="00012A67" w:rsidRDefault="00012A67" w:rsidP="00012A67">
            <w:pPr>
              <w:numPr>
                <w:ilvl w:val="3"/>
                <w:numId w:val="18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Title clarifies the meaning of the data represented.</w:t>
            </w:r>
          </w:p>
          <w:p w:rsidR="00012A67" w:rsidRPr="00012A67" w:rsidRDefault="00012A67" w:rsidP="00012A67">
            <w:pPr>
              <w:numPr>
                <w:ilvl w:val="3"/>
                <w:numId w:val="18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Categorical data is represented as partitions of the circle.</w:t>
            </w:r>
          </w:p>
          <w:p w:rsidR="00012A67" w:rsidRPr="00012A67" w:rsidRDefault="00012A67" w:rsidP="00012A67">
            <w:pPr>
              <w:numPr>
                <w:ilvl w:val="4"/>
                <w:numId w:val="18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Size of partition is proportional to the magnitude of the quantity and its relationship to the 360° of the circle.</w:t>
            </w:r>
          </w:p>
          <w:p w:rsidR="00012A67" w:rsidRPr="00012A67" w:rsidRDefault="00012A67" w:rsidP="00012A67">
            <w:pPr>
              <w:numPr>
                <w:ilvl w:val="5"/>
                <w:numId w:val="187"/>
              </w:numPr>
              <w:spacing w:before="100" w:beforeAutospacing="1" w:after="100" w:afterAutospacing="1" w:line="270" w:lineRule="atLeast"/>
              <w:rPr>
                <w:rFonts w:ascii="Helvetica" w:eastAsia="Times New Roman" w:hAnsi="Helvetica" w:cs="Helvetica"/>
                <w:color w:val="0A0AFF"/>
                <w:sz w:val="20"/>
                <w:szCs w:val="20"/>
              </w:rPr>
            </w:pPr>
            <w:r>
              <w:rPr>
                <w:rFonts w:ascii="Helvetica" w:eastAsia="Times New Roman" w:hAnsi="Helvetica" w:cs="Helvetica"/>
                <w:noProof/>
                <w:color w:val="0A0AFF"/>
                <w:sz w:val="20"/>
                <w:szCs w:val="20"/>
              </w:rPr>
              <w:drawing>
                <wp:inline distT="0" distB="0" distL="0" distR="0">
                  <wp:extent cx="1455420" cy="274320"/>
                  <wp:effectExtent l="0" t="0" r="0" b="0"/>
                  <wp:docPr id="196" name="Picture 196" descr="http://files5.teksresourcesystem.net/03911202708208119217902211819108901304724811804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files5.teksresourcesystem.net/039112027082081192179022118191089013047248118045/Download.ashx?hash=2.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55420" cy="274320"/>
                          </a:xfrm>
                          <a:prstGeom prst="rect">
                            <a:avLst/>
                          </a:prstGeom>
                          <a:noFill/>
                          <a:ln>
                            <a:noFill/>
                          </a:ln>
                        </pic:spPr>
                      </pic:pic>
                    </a:graphicData>
                  </a:graphic>
                </wp:inline>
              </w:drawing>
            </w:r>
          </w:p>
          <w:p w:rsidR="00012A67" w:rsidRPr="00012A67" w:rsidRDefault="00012A67" w:rsidP="00012A67">
            <w:pPr>
              <w:numPr>
                <w:ilvl w:val="3"/>
                <w:numId w:val="18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Partitions generally labeled as </w:t>
            </w:r>
            <w:proofErr w:type="spellStart"/>
            <w:r w:rsidRPr="00012A67">
              <w:rPr>
                <w:rFonts w:ascii="Helvetica" w:eastAsia="Times New Roman" w:hAnsi="Helvetica" w:cs="Helvetica"/>
                <w:color w:val="0A0AFF"/>
                <w:sz w:val="20"/>
                <w:szCs w:val="20"/>
              </w:rPr>
              <w:t>percents</w:t>
            </w:r>
            <w:proofErr w:type="spellEnd"/>
            <w:r w:rsidRPr="00012A67">
              <w:rPr>
                <w:rFonts w:ascii="Helvetica" w:eastAsia="Times New Roman" w:hAnsi="Helvetica" w:cs="Helvetica"/>
                <w:color w:val="0A0AFF"/>
                <w:sz w:val="20"/>
                <w:szCs w:val="20"/>
              </w:rPr>
              <w:t xml:space="preserve"> or fractions.</w:t>
            </w:r>
          </w:p>
          <w:p w:rsidR="00012A67" w:rsidRPr="00012A67" w:rsidRDefault="00012A67" w:rsidP="00012A67">
            <w:pPr>
              <w:numPr>
                <w:ilvl w:val="4"/>
                <w:numId w:val="18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When labeled as </w:t>
            </w:r>
            <w:proofErr w:type="spellStart"/>
            <w:r w:rsidRPr="00012A67">
              <w:rPr>
                <w:rFonts w:ascii="Helvetica" w:eastAsia="Times New Roman" w:hAnsi="Helvetica" w:cs="Helvetica"/>
                <w:color w:val="0A0AFF"/>
                <w:sz w:val="20"/>
                <w:szCs w:val="20"/>
              </w:rPr>
              <w:t>percents</w:t>
            </w:r>
            <w:proofErr w:type="spellEnd"/>
            <w:r w:rsidRPr="00012A67">
              <w:rPr>
                <w:rFonts w:ascii="Helvetica" w:eastAsia="Times New Roman" w:hAnsi="Helvetica" w:cs="Helvetica"/>
                <w:color w:val="0A0AFF"/>
                <w:sz w:val="20"/>
                <w:szCs w:val="20"/>
              </w:rPr>
              <w:t>, the sum of the quantities of the partitions is 100%.</w:t>
            </w:r>
          </w:p>
          <w:p w:rsidR="00012A67" w:rsidRPr="00012A67" w:rsidRDefault="00012A67" w:rsidP="00012A67">
            <w:pPr>
              <w:numPr>
                <w:ilvl w:val="4"/>
                <w:numId w:val="18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When labeled as fractions, the sum of the quantities of the partitions is 1.</w:t>
            </w:r>
          </w:p>
          <w:p w:rsidR="00012A67" w:rsidRPr="00012A67" w:rsidRDefault="00012A67" w:rsidP="00012A67">
            <w:pPr>
              <w:numPr>
                <w:ilvl w:val="0"/>
                <w:numId w:val="18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Proportional relationships within data representations</w:t>
            </w:r>
          </w:p>
          <w:p w:rsidR="00012A67" w:rsidRPr="00012A67" w:rsidRDefault="00012A67" w:rsidP="00012A67">
            <w:pPr>
              <w:numPr>
                <w:ilvl w:val="1"/>
                <w:numId w:val="18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Part-to-whole comparisons</w:t>
            </w:r>
          </w:p>
          <w:p w:rsidR="00012A67" w:rsidRPr="00012A67" w:rsidRDefault="00012A67" w:rsidP="00012A67">
            <w:pPr>
              <w:numPr>
                <w:ilvl w:val="1"/>
                <w:numId w:val="18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Part-to-part comparisons</w:t>
            </w:r>
          </w:p>
          <w:p w:rsidR="00012A67" w:rsidRPr="00012A67" w:rsidRDefault="00012A67" w:rsidP="00012A67">
            <w:pPr>
              <w:numPr>
                <w:ilvl w:val="2"/>
                <w:numId w:val="18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1320" cy="6705600"/>
                  <wp:effectExtent l="0" t="0" r="0" b="0"/>
                  <wp:docPr id="195" name="Picture 195" descr="http://files5.teksresourcesystem.net/096181101161189185028183193050186085058027104248/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files5.teksresourcesystem.net/096181101161189185028183193050186085058027104248/Download.ashx?hash=2.2&amp;w=71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751320" cy="6705600"/>
                          </a:xfrm>
                          <a:prstGeom prst="rect">
                            <a:avLst/>
                          </a:prstGeom>
                          <a:noFill/>
                          <a:ln>
                            <a:noFill/>
                          </a:ln>
                        </pic:spPr>
                      </pic:pic>
                    </a:graphicData>
                  </a:graphic>
                </wp:inline>
              </w:drawing>
            </w:r>
          </w:p>
          <w:p w:rsidR="00012A67" w:rsidRPr="00012A67" w:rsidRDefault="00012A67" w:rsidP="00012A67">
            <w:pPr>
              <w:numPr>
                <w:ilvl w:val="2"/>
                <w:numId w:val="19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1320" cy="6926580"/>
                  <wp:effectExtent l="0" t="0" r="0" b="7620"/>
                  <wp:docPr id="194" name="Picture 194" descr="http://files5.teksresourcesystem.net/24207513214213611303719325216105209704506209013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files5.teksresourcesystem.net/242075132142136113037193252161052097045062090130/Download.ashx?hash=2.2&amp;w=71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751320" cy="6926580"/>
                          </a:xfrm>
                          <a:prstGeom prst="rect">
                            <a:avLst/>
                          </a:prstGeom>
                          <a:noFill/>
                          <a:ln>
                            <a:noFill/>
                          </a:ln>
                        </pic:spPr>
                      </pic:pic>
                    </a:graphicData>
                  </a:graphic>
                </wp:inline>
              </w:drawing>
            </w:r>
          </w:p>
          <w:p w:rsidR="00012A67" w:rsidRPr="00012A67" w:rsidRDefault="00012A67" w:rsidP="00012A67">
            <w:pPr>
              <w:numPr>
                <w:ilvl w:val="2"/>
                <w:numId w:val="19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74180" cy="8221980"/>
                  <wp:effectExtent l="0" t="0" r="7620" b="7620"/>
                  <wp:docPr id="193" name="Picture 193" descr="http://files5.teksresourcesystem.net/01519624310401803121417610017220500112409704306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files5.teksresourcesystem.net/015196243104018031214176100172205001124097043062/Download.ashx?hash=2.2&amp;w=71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774180" cy="8221980"/>
                          </a:xfrm>
                          <a:prstGeom prst="rect">
                            <a:avLst/>
                          </a:prstGeom>
                          <a:noFill/>
                          <a:ln>
                            <a:noFill/>
                          </a:ln>
                        </pic:spPr>
                      </pic:pic>
                    </a:graphicData>
                  </a:graphic>
                </wp:inline>
              </w:drawing>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192"/>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92"/>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In previous grades, students have represented data with pictographs, bar graphs, frequency tables, dot plots, stem-and-leaf plots scatterplots, histograms, box plots, relative frequency tables, and percent bar graphs.</w:t>
            </w:r>
          </w:p>
          <w:p w:rsidR="00012A67" w:rsidRPr="00012A67" w:rsidRDefault="00012A67" w:rsidP="00012A67">
            <w:pPr>
              <w:numPr>
                <w:ilvl w:val="1"/>
                <w:numId w:val="192"/>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7 introduces solving problems using data represented in bar graphs, dot plots, and circle graphs, including part-to-whole and part-to-part comparisons and equivalents.</w:t>
            </w:r>
          </w:p>
          <w:p w:rsidR="00012A67" w:rsidRPr="00012A67" w:rsidRDefault="00012A67" w:rsidP="00012A67">
            <w:pPr>
              <w:numPr>
                <w:ilvl w:val="1"/>
                <w:numId w:val="192"/>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192"/>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92"/>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Representing and applying proportional relationships</w:t>
            </w:r>
          </w:p>
          <w:p w:rsidR="00012A67" w:rsidRPr="00012A67" w:rsidRDefault="00012A67" w:rsidP="00012A67">
            <w:pPr>
              <w:numPr>
                <w:ilvl w:val="0"/>
                <w:numId w:val="192"/>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92"/>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 Numeric Reasoning</w:t>
            </w:r>
          </w:p>
          <w:p w:rsidR="00012A67" w:rsidRPr="00012A67" w:rsidRDefault="00012A67" w:rsidP="00012A67">
            <w:pPr>
              <w:numPr>
                <w:ilvl w:val="1"/>
                <w:numId w:val="192"/>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 Statistical Reasoning</w:t>
            </w:r>
          </w:p>
          <w:p w:rsidR="00012A67" w:rsidRPr="00012A67" w:rsidRDefault="00012A67" w:rsidP="00012A67">
            <w:pPr>
              <w:numPr>
                <w:ilvl w:val="1"/>
                <w:numId w:val="192"/>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VIII. Problem Solving and Reasoning</w:t>
            </w:r>
          </w:p>
          <w:p w:rsidR="00012A67" w:rsidRPr="00012A67" w:rsidRDefault="00012A67" w:rsidP="00012A67">
            <w:pPr>
              <w:numPr>
                <w:ilvl w:val="1"/>
                <w:numId w:val="192"/>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 </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128" w:tgtFrame="_blank" w:history="1">
              <w:r w:rsidRPr="00012A67">
                <w:rPr>
                  <w:rFonts w:ascii="Helvetica" w:eastAsia="Times New Roman" w:hAnsi="Helvetica" w:cs="Helvetica"/>
                  <w:b/>
                  <w:bCs/>
                  <w:color w:val="4B74C8"/>
                  <w:sz w:val="20"/>
                  <w:szCs w:val="20"/>
                  <w:u w:val="single"/>
                </w:rPr>
                <w:t>7.6H</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Solve problems using qualitative and quantitative predictions and comparisons from simple experiments.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FF0000"/>
                <w:sz w:val="27"/>
                <w:szCs w:val="27"/>
              </w:rPr>
              <w:t>Readiness Standard</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Solve problems using qualitative and quantitative predictions and comparisons from simple experiments.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FF0000"/>
                <w:sz w:val="27"/>
                <w:szCs w:val="27"/>
              </w:rPr>
              <w:t>Readiness Standard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Solve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PROBLEMS USING QUALITATIVE AND QUANTITATIVE PREDICTIONS AND COMPARISONS FROM SIMPLE EXPERIMENTS</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19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Positive rational numbers – the set of numbers that can be expressed as a fraction </w:t>
            </w:r>
            <w:r>
              <w:rPr>
                <w:rFonts w:ascii="Helvetica" w:eastAsia="Times New Roman" w:hAnsi="Helvetica" w:cs="Helvetica"/>
                <w:noProof/>
                <w:color w:val="0A0AFF"/>
                <w:sz w:val="20"/>
                <w:szCs w:val="20"/>
              </w:rPr>
              <w:drawing>
                <wp:inline distT="0" distB="0" distL="0" distR="0">
                  <wp:extent cx="106680" cy="297180"/>
                  <wp:effectExtent l="0" t="0" r="7620" b="7620"/>
                  <wp:docPr id="192" name="Picture 192"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files5.teksresourcesystem.net/028109204040215026113044249138167114153073229209/Download.ashx?hash=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 cy="297180"/>
                          </a:xfrm>
                          <a:prstGeom prst="rect">
                            <a:avLst/>
                          </a:prstGeom>
                          <a:noFill/>
                          <a:ln>
                            <a:noFill/>
                          </a:ln>
                        </pic:spPr>
                      </pic:pic>
                    </a:graphicData>
                  </a:graphic>
                </wp:inline>
              </w:drawing>
            </w:r>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are whole numbers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 0, which includes the subsets of whole numbers and counting (natural) numbers (e.g., 0, 2, </w:t>
            </w:r>
            <w:r>
              <w:rPr>
                <w:rFonts w:ascii="Helvetica" w:eastAsia="Times New Roman" w:hAnsi="Helvetica" w:cs="Helvetica"/>
                <w:noProof/>
                <w:color w:val="0A0AFF"/>
                <w:sz w:val="20"/>
                <w:szCs w:val="20"/>
              </w:rPr>
              <w:drawing>
                <wp:inline distT="0" distB="0" distL="0" distR="0">
                  <wp:extent cx="525780" cy="304800"/>
                  <wp:effectExtent l="0" t="0" r="7620" b="0"/>
                  <wp:docPr id="191" name="Picture 191" descr="http://files5.teksresourcesystem.net/18819712804121722021314306102004100015017804820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files5.teksresourcesystem.net/188197128041217220213143061020041000150178048200/Download.ashx?hash=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578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etc.).</w:t>
            </w:r>
          </w:p>
          <w:p w:rsidR="00012A67" w:rsidRPr="00012A67" w:rsidRDefault="00012A67" w:rsidP="00012A67">
            <w:pPr>
              <w:numPr>
                <w:ilvl w:val="0"/>
                <w:numId w:val="19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Various forms of positive rational numbers </w:t>
            </w:r>
          </w:p>
          <w:p w:rsidR="00012A67" w:rsidRPr="00012A67" w:rsidRDefault="00012A67" w:rsidP="00012A67">
            <w:pPr>
              <w:numPr>
                <w:ilvl w:val="1"/>
                <w:numId w:val="19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Whole numbers</w:t>
            </w:r>
          </w:p>
          <w:p w:rsidR="00012A67" w:rsidRPr="00012A67" w:rsidRDefault="00012A67" w:rsidP="00012A67">
            <w:pPr>
              <w:numPr>
                <w:ilvl w:val="1"/>
                <w:numId w:val="19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Decimals (less than or equal to one)</w:t>
            </w:r>
          </w:p>
          <w:p w:rsidR="00012A67" w:rsidRPr="00012A67" w:rsidRDefault="00012A67" w:rsidP="00012A67">
            <w:pPr>
              <w:numPr>
                <w:ilvl w:val="1"/>
                <w:numId w:val="19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Fractions (proper or equal to one)</w:t>
            </w:r>
          </w:p>
          <w:p w:rsidR="00012A67" w:rsidRPr="00012A67" w:rsidRDefault="00012A67" w:rsidP="00012A67">
            <w:pPr>
              <w:numPr>
                <w:ilvl w:val="1"/>
                <w:numId w:val="193"/>
              </w:numPr>
              <w:spacing w:before="100" w:beforeAutospacing="1" w:after="100" w:afterAutospacing="1" w:line="270" w:lineRule="atLeast"/>
              <w:rPr>
                <w:rFonts w:ascii="Helvetica" w:eastAsia="Times New Roman" w:hAnsi="Helvetica" w:cs="Helvetica"/>
                <w:color w:val="0A0AFF"/>
                <w:sz w:val="20"/>
                <w:szCs w:val="20"/>
              </w:rPr>
            </w:pPr>
            <w:proofErr w:type="spellStart"/>
            <w:r w:rsidRPr="00012A67">
              <w:rPr>
                <w:rFonts w:ascii="Helvetica" w:eastAsia="Times New Roman" w:hAnsi="Helvetica" w:cs="Helvetica"/>
                <w:color w:val="0A0AFF"/>
                <w:sz w:val="20"/>
                <w:szCs w:val="20"/>
              </w:rPr>
              <w:t>Percents</w:t>
            </w:r>
            <w:proofErr w:type="spellEnd"/>
            <w:r w:rsidRPr="00012A67">
              <w:rPr>
                <w:rFonts w:ascii="Helvetica" w:eastAsia="Times New Roman" w:hAnsi="Helvetica" w:cs="Helvetica"/>
                <w:color w:val="0A0AFF"/>
                <w:sz w:val="20"/>
                <w:szCs w:val="20"/>
              </w:rPr>
              <w:t xml:space="preserve"> (less than or equal to 100%)</w:t>
            </w:r>
          </w:p>
          <w:p w:rsidR="00012A67" w:rsidRPr="00012A67" w:rsidRDefault="00012A67" w:rsidP="00012A67">
            <w:pPr>
              <w:numPr>
                <w:ilvl w:val="0"/>
                <w:numId w:val="19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Event – a probable situation or condition</w:t>
            </w:r>
          </w:p>
          <w:p w:rsidR="00012A67" w:rsidRPr="00012A67" w:rsidRDefault="00012A67" w:rsidP="00012A67">
            <w:pPr>
              <w:numPr>
                <w:ilvl w:val="0"/>
                <w:numId w:val="19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Outcome – the result of an action or event</w:t>
            </w:r>
          </w:p>
          <w:p w:rsidR="00012A67" w:rsidRPr="00012A67" w:rsidRDefault="00012A67" w:rsidP="00012A67">
            <w:pPr>
              <w:numPr>
                <w:ilvl w:val="0"/>
                <w:numId w:val="19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Sample space – a set of all possible outcomes of one or more events</w:t>
            </w:r>
          </w:p>
          <w:p w:rsidR="00012A67" w:rsidRPr="00012A67" w:rsidRDefault="00012A67" w:rsidP="00012A67">
            <w:pPr>
              <w:numPr>
                <w:ilvl w:val="0"/>
                <w:numId w:val="19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Probability – a ratio between the number of desired outcomes to the total possible outcomes, 0 ≤ </w:t>
            </w:r>
            <w:r w:rsidRPr="00012A67">
              <w:rPr>
                <w:rFonts w:ascii="Helvetica" w:eastAsia="Times New Roman" w:hAnsi="Helvetica" w:cs="Helvetica"/>
                <w:i/>
                <w:iCs/>
                <w:color w:val="0A0AFF"/>
                <w:sz w:val="20"/>
                <w:szCs w:val="20"/>
              </w:rPr>
              <w:t>p</w:t>
            </w:r>
            <w:r w:rsidRPr="00012A67">
              <w:rPr>
                <w:rFonts w:ascii="Helvetica" w:eastAsia="Times New Roman" w:hAnsi="Helvetica" w:cs="Helvetica"/>
                <w:color w:val="0A0AFF"/>
                <w:sz w:val="20"/>
                <w:szCs w:val="20"/>
              </w:rPr>
              <w:t xml:space="preserve">≤1 </w:t>
            </w:r>
          </w:p>
          <w:p w:rsidR="00012A67" w:rsidRPr="00012A67" w:rsidRDefault="00012A67" w:rsidP="00012A67">
            <w:pPr>
              <w:numPr>
                <w:ilvl w:val="1"/>
                <w:numId w:val="19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Probability = </w:t>
            </w:r>
            <w:r>
              <w:rPr>
                <w:rFonts w:ascii="Helvetica" w:eastAsia="Times New Roman" w:hAnsi="Helvetica" w:cs="Helvetica"/>
                <w:noProof/>
                <w:color w:val="0A0AFF"/>
                <w:sz w:val="20"/>
                <w:szCs w:val="20"/>
              </w:rPr>
              <w:drawing>
                <wp:inline distT="0" distB="0" distL="0" distR="0">
                  <wp:extent cx="1752600" cy="312420"/>
                  <wp:effectExtent l="0" t="0" r="0" b="0"/>
                  <wp:docPr id="190" name="Picture 190" descr="http://files5.teksresourcesystem.net/03015403817410513424512318223309312508111800902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files5.teksresourcesystem.net/030154038174105134245123182233093125081118009026/Download.ashx?hash=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52600" cy="312420"/>
                          </a:xfrm>
                          <a:prstGeom prst="rect">
                            <a:avLst/>
                          </a:prstGeom>
                          <a:noFill/>
                          <a:ln>
                            <a:noFill/>
                          </a:ln>
                        </pic:spPr>
                      </pic:pic>
                    </a:graphicData>
                  </a:graphic>
                </wp:inline>
              </w:drawing>
            </w:r>
          </w:p>
          <w:p w:rsidR="00012A67" w:rsidRPr="00012A67" w:rsidRDefault="00012A67" w:rsidP="00012A67">
            <w:pPr>
              <w:numPr>
                <w:ilvl w:val="1"/>
                <w:numId w:val="19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Notation for probability </w:t>
            </w:r>
          </w:p>
          <w:p w:rsidR="00012A67" w:rsidRPr="00012A67" w:rsidRDefault="00012A67" w:rsidP="00012A67">
            <w:pPr>
              <w:numPr>
                <w:ilvl w:val="2"/>
                <w:numId w:val="19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P(event)</w:t>
            </w:r>
          </w:p>
          <w:p w:rsidR="00012A67" w:rsidRPr="00012A67" w:rsidRDefault="00012A67" w:rsidP="00012A67">
            <w:pPr>
              <w:numPr>
                <w:ilvl w:val="1"/>
                <w:numId w:val="19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closer a probability of an outcome is to 1, the more likely the outcome will occur; whereas, the closer a probability of an outcome is to 0, the less likely the outcome will occur.</w:t>
            </w:r>
          </w:p>
          <w:p w:rsidR="00012A67" w:rsidRPr="00012A67" w:rsidRDefault="00012A67" w:rsidP="00012A67">
            <w:pPr>
              <w:numPr>
                <w:ilvl w:val="2"/>
                <w:numId w:val="19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492240" cy="1706880"/>
                  <wp:effectExtent l="0" t="0" r="3810" b="7620"/>
                  <wp:docPr id="189" name="Picture 189" descr="http://files5.teksresourcesystem.net/208255099081245036073134187209130124253062123077/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files5.teksresourcesystem.net/208255099081245036073134187209130124253062123077/Download.ashx?hash=2.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492240" cy="1706880"/>
                          </a:xfrm>
                          <a:prstGeom prst="rect">
                            <a:avLst/>
                          </a:prstGeom>
                          <a:noFill/>
                          <a:ln>
                            <a:noFill/>
                          </a:ln>
                        </pic:spPr>
                      </pic:pic>
                    </a:graphicData>
                  </a:graphic>
                </wp:inline>
              </w:drawing>
            </w:r>
          </w:p>
          <w:p w:rsidR="00012A67" w:rsidRPr="00012A67" w:rsidRDefault="00012A67" w:rsidP="00012A67">
            <w:pPr>
              <w:numPr>
                <w:ilvl w:val="0"/>
                <w:numId w:val="19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Simple experiment – an experiment with one simple event </w:t>
            </w:r>
          </w:p>
          <w:p w:rsidR="00012A67" w:rsidRPr="00012A67" w:rsidRDefault="00012A67" w:rsidP="00012A67">
            <w:pPr>
              <w:numPr>
                <w:ilvl w:val="1"/>
                <w:numId w:val="19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Various types of simple experiments</w:t>
            </w:r>
          </w:p>
          <w:p w:rsidR="00012A67" w:rsidRPr="00012A67" w:rsidRDefault="00012A67" w:rsidP="00012A67">
            <w:pPr>
              <w:numPr>
                <w:ilvl w:val="2"/>
                <w:numId w:val="19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coins, drawing objects out of box without looking, spinners with even and uneven sections, choosing a random card, marbles, cubes, etc.</w:t>
            </w:r>
          </w:p>
          <w:p w:rsidR="00012A67" w:rsidRPr="00012A67" w:rsidRDefault="00012A67" w:rsidP="00012A67">
            <w:pPr>
              <w:numPr>
                <w:ilvl w:val="0"/>
                <w:numId w:val="19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Theoretical data – the possible outcomes of an event without conducting an experiment</w:t>
            </w:r>
          </w:p>
          <w:p w:rsidR="00012A67" w:rsidRPr="00012A67" w:rsidRDefault="00012A67" w:rsidP="00012A67">
            <w:pPr>
              <w:numPr>
                <w:ilvl w:val="0"/>
                <w:numId w:val="19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Experimental data – the data collected or observed from the outcomes of an experiment</w:t>
            </w:r>
          </w:p>
          <w:p w:rsidR="00012A67" w:rsidRPr="00012A67" w:rsidRDefault="00012A67" w:rsidP="00012A67">
            <w:pPr>
              <w:numPr>
                <w:ilvl w:val="0"/>
                <w:numId w:val="19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Predictions and comparisons </w:t>
            </w:r>
          </w:p>
          <w:p w:rsidR="00012A67" w:rsidRPr="00012A67" w:rsidRDefault="00012A67" w:rsidP="00012A67">
            <w:pPr>
              <w:numPr>
                <w:ilvl w:val="1"/>
                <w:numId w:val="19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Qualitative – a broad subjective description (e.g., the probability of an event occurring is certain, more likely, not likely, equally likely, or impossible.)</w:t>
            </w:r>
          </w:p>
          <w:p w:rsidR="00012A67" w:rsidRPr="00012A67" w:rsidRDefault="00012A67" w:rsidP="00012A67">
            <w:pPr>
              <w:numPr>
                <w:ilvl w:val="1"/>
                <w:numId w:val="19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Quantitative – a narrowed objective description associated with a quantity (e.g., the probability of selecting a consonant from the word EXPERIMENT is 1.5 times as likely as selecting a vowel from the same word, etc.)</w:t>
            </w:r>
          </w:p>
          <w:p w:rsidR="00012A67" w:rsidRPr="00012A67" w:rsidRDefault="00012A67" w:rsidP="00012A67">
            <w:pPr>
              <w:numPr>
                <w:ilvl w:val="0"/>
                <w:numId w:val="19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Proportional reasoning to make predictions and comparisons from simple experiments</w:t>
            </w:r>
          </w:p>
          <w:p w:rsidR="00012A67" w:rsidRPr="00012A67" w:rsidRDefault="00012A67" w:rsidP="00012A67">
            <w:pPr>
              <w:numPr>
                <w:ilvl w:val="1"/>
                <w:numId w:val="19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8940" cy="5745480"/>
                  <wp:effectExtent l="0" t="0" r="3810" b="7620"/>
                  <wp:docPr id="188" name="Picture 188" descr="http://files5.teksresourcesystem.net/164057127156080251183093225211226068033185172093/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files5.teksresourcesystem.net/164057127156080251183093225211226068033185172093/Download.ashx?hash=2.2&amp;w=71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758940" cy="5745480"/>
                          </a:xfrm>
                          <a:prstGeom prst="rect">
                            <a:avLst/>
                          </a:prstGeom>
                          <a:noFill/>
                          <a:ln>
                            <a:noFill/>
                          </a:ln>
                        </pic:spPr>
                      </pic:pic>
                    </a:graphicData>
                  </a:graphic>
                </wp:inline>
              </w:drawing>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19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lastRenderedPageBreak/>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9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7 introduces solving problems using qualitative and quantitative predictions and comparisons from simple experiments.</w:t>
            </w:r>
          </w:p>
          <w:p w:rsidR="00012A67" w:rsidRPr="00012A67" w:rsidRDefault="00012A67" w:rsidP="00012A67">
            <w:pPr>
              <w:numPr>
                <w:ilvl w:val="1"/>
                <w:numId w:val="19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199"/>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9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Representing and applying proportional relationships</w:t>
            </w:r>
          </w:p>
          <w:p w:rsidR="00012A67" w:rsidRPr="00012A67" w:rsidRDefault="00012A67" w:rsidP="00012A67">
            <w:pPr>
              <w:numPr>
                <w:ilvl w:val="0"/>
                <w:numId w:val="199"/>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19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 Numeric Reasoning</w:t>
            </w:r>
          </w:p>
          <w:p w:rsidR="00012A67" w:rsidRPr="00012A67" w:rsidRDefault="00012A67" w:rsidP="00012A67">
            <w:pPr>
              <w:numPr>
                <w:ilvl w:val="1"/>
                <w:numId w:val="19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IV. Measurement Reasoning</w:t>
            </w:r>
          </w:p>
          <w:p w:rsidR="00012A67" w:rsidRPr="00012A67" w:rsidRDefault="00012A67" w:rsidP="00012A67">
            <w:pPr>
              <w:numPr>
                <w:ilvl w:val="1"/>
                <w:numId w:val="19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 Probabilistic Reasoning</w:t>
            </w:r>
          </w:p>
          <w:p w:rsidR="00012A67" w:rsidRPr="00012A67" w:rsidRDefault="00012A67" w:rsidP="00012A67">
            <w:pPr>
              <w:numPr>
                <w:ilvl w:val="1"/>
                <w:numId w:val="19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 Statistical Reasoning</w:t>
            </w:r>
          </w:p>
          <w:p w:rsidR="00012A67" w:rsidRPr="00012A67" w:rsidRDefault="00012A67" w:rsidP="00012A67">
            <w:pPr>
              <w:numPr>
                <w:ilvl w:val="1"/>
                <w:numId w:val="19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VIII. Problem Solving and Reasoning</w:t>
            </w:r>
          </w:p>
          <w:p w:rsidR="00012A67" w:rsidRPr="00012A67" w:rsidRDefault="00012A67" w:rsidP="00012A67">
            <w:pPr>
              <w:numPr>
                <w:ilvl w:val="1"/>
                <w:numId w:val="19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 </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131" w:tgtFrame="_blank" w:history="1">
              <w:r w:rsidRPr="00012A67">
                <w:rPr>
                  <w:rFonts w:ascii="Helvetica" w:eastAsia="Times New Roman" w:hAnsi="Helvetica" w:cs="Helvetica"/>
                  <w:b/>
                  <w:bCs/>
                  <w:color w:val="4B74C8"/>
                  <w:sz w:val="20"/>
                  <w:szCs w:val="20"/>
                  <w:u w:val="single"/>
                </w:rPr>
                <w:t>7.6I</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Determine experimental and theoretical probabilities related to simple and compound events using data and sample spaces.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FF0000"/>
                <w:sz w:val="27"/>
                <w:szCs w:val="27"/>
              </w:rPr>
              <w:t>Readiness Standard</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Determine experimental and theoretical probabilities related to simple and compound events using data and sample spaces.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FF0000"/>
                <w:sz w:val="27"/>
                <w:szCs w:val="27"/>
              </w:rPr>
              <w:t>Readiness Standard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Determine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EXPERIMENTAL AND THEORETICAL PROBABILITIES RELATED TO SIMPLE AND COMPOUND EVENTS USING DATA AND SAMPLE SPACES</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20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Positive rational numbers – the set of numbers that can be expressed as a fraction </w:t>
            </w:r>
            <w:r>
              <w:rPr>
                <w:rFonts w:ascii="Helvetica" w:eastAsia="Times New Roman" w:hAnsi="Helvetica" w:cs="Helvetica"/>
                <w:noProof/>
                <w:color w:val="0A0AFF"/>
                <w:sz w:val="20"/>
                <w:szCs w:val="20"/>
              </w:rPr>
              <w:drawing>
                <wp:inline distT="0" distB="0" distL="0" distR="0">
                  <wp:extent cx="106680" cy="297180"/>
                  <wp:effectExtent l="0" t="0" r="7620" b="7620"/>
                  <wp:docPr id="187" name="Picture 187"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files5.teksresourcesystem.net/028109204040215026113044249138167114153073229209/Download.ashx?hash=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 cy="297180"/>
                          </a:xfrm>
                          <a:prstGeom prst="rect">
                            <a:avLst/>
                          </a:prstGeom>
                          <a:noFill/>
                          <a:ln>
                            <a:noFill/>
                          </a:ln>
                        </pic:spPr>
                      </pic:pic>
                    </a:graphicData>
                  </a:graphic>
                </wp:inline>
              </w:drawing>
            </w:r>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are whole numbers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 0, which includes the subsets of whole numbers and counting (natural) numbers (e.g., 0, 2, </w:t>
            </w:r>
            <w:r>
              <w:rPr>
                <w:rFonts w:ascii="Helvetica" w:eastAsia="Times New Roman" w:hAnsi="Helvetica" w:cs="Helvetica"/>
                <w:noProof/>
                <w:color w:val="0A0AFF"/>
                <w:sz w:val="20"/>
                <w:szCs w:val="20"/>
              </w:rPr>
              <w:drawing>
                <wp:inline distT="0" distB="0" distL="0" distR="0">
                  <wp:extent cx="525780" cy="304800"/>
                  <wp:effectExtent l="0" t="0" r="7620" b="0"/>
                  <wp:docPr id="186" name="Picture 186" descr="http://files5.teksresourcesystem.net/18819712804121722021314306102004100015017804820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files5.teksresourcesystem.net/188197128041217220213143061020041000150178048200/Download.ashx?hash=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578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etc.).</w:t>
            </w:r>
          </w:p>
          <w:p w:rsidR="00012A67" w:rsidRPr="00012A67" w:rsidRDefault="00012A67" w:rsidP="00012A67">
            <w:pPr>
              <w:numPr>
                <w:ilvl w:val="0"/>
                <w:numId w:val="20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Various forms of positive rational numbers </w:t>
            </w:r>
          </w:p>
          <w:p w:rsidR="00012A67" w:rsidRPr="00012A67" w:rsidRDefault="00012A67" w:rsidP="00012A67">
            <w:pPr>
              <w:numPr>
                <w:ilvl w:val="1"/>
                <w:numId w:val="20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Whole numbers</w:t>
            </w:r>
          </w:p>
          <w:p w:rsidR="00012A67" w:rsidRPr="00012A67" w:rsidRDefault="00012A67" w:rsidP="00012A67">
            <w:pPr>
              <w:numPr>
                <w:ilvl w:val="1"/>
                <w:numId w:val="20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Decimals (less than or equal to one)</w:t>
            </w:r>
          </w:p>
          <w:p w:rsidR="00012A67" w:rsidRPr="00012A67" w:rsidRDefault="00012A67" w:rsidP="00012A67">
            <w:pPr>
              <w:numPr>
                <w:ilvl w:val="1"/>
                <w:numId w:val="20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Fractions (proper or equal to one)</w:t>
            </w:r>
          </w:p>
          <w:p w:rsidR="00012A67" w:rsidRPr="00012A67" w:rsidRDefault="00012A67" w:rsidP="00012A67">
            <w:pPr>
              <w:numPr>
                <w:ilvl w:val="1"/>
                <w:numId w:val="200"/>
              </w:numPr>
              <w:spacing w:before="100" w:beforeAutospacing="1" w:after="100" w:afterAutospacing="1" w:line="270" w:lineRule="atLeast"/>
              <w:rPr>
                <w:rFonts w:ascii="Helvetica" w:eastAsia="Times New Roman" w:hAnsi="Helvetica" w:cs="Helvetica"/>
                <w:color w:val="0A0AFF"/>
                <w:sz w:val="20"/>
                <w:szCs w:val="20"/>
              </w:rPr>
            </w:pPr>
            <w:proofErr w:type="spellStart"/>
            <w:r w:rsidRPr="00012A67">
              <w:rPr>
                <w:rFonts w:ascii="Helvetica" w:eastAsia="Times New Roman" w:hAnsi="Helvetica" w:cs="Helvetica"/>
                <w:color w:val="0A0AFF"/>
                <w:sz w:val="20"/>
                <w:szCs w:val="20"/>
              </w:rPr>
              <w:t>Percents</w:t>
            </w:r>
            <w:proofErr w:type="spellEnd"/>
            <w:r w:rsidRPr="00012A67">
              <w:rPr>
                <w:rFonts w:ascii="Helvetica" w:eastAsia="Times New Roman" w:hAnsi="Helvetica" w:cs="Helvetica"/>
                <w:color w:val="0A0AFF"/>
                <w:sz w:val="20"/>
                <w:szCs w:val="20"/>
              </w:rPr>
              <w:t xml:space="preserve"> (less than or equal to 100%)</w:t>
            </w:r>
          </w:p>
          <w:p w:rsidR="00012A67" w:rsidRPr="00012A67" w:rsidRDefault="00012A67" w:rsidP="00012A67">
            <w:pPr>
              <w:numPr>
                <w:ilvl w:val="0"/>
                <w:numId w:val="20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Event – a probable situation or condition</w:t>
            </w:r>
          </w:p>
          <w:p w:rsidR="00012A67" w:rsidRPr="00012A67" w:rsidRDefault="00012A67" w:rsidP="00012A67">
            <w:pPr>
              <w:numPr>
                <w:ilvl w:val="0"/>
                <w:numId w:val="20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Outcome – the result of an action or event</w:t>
            </w:r>
          </w:p>
          <w:p w:rsidR="00012A67" w:rsidRPr="00012A67" w:rsidRDefault="00012A67" w:rsidP="00012A67">
            <w:pPr>
              <w:numPr>
                <w:ilvl w:val="0"/>
                <w:numId w:val="20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Mutually exclusive events – events that cannot happen at the same time</w:t>
            </w:r>
          </w:p>
          <w:p w:rsidR="00012A67" w:rsidRPr="00012A67" w:rsidRDefault="00012A67" w:rsidP="00012A67">
            <w:pPr>
              <w:numPr>
                <w:ilvl w:val="1"/>
                <w:numId w:val="20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981700" cy="1485900"/>
                  <wp:effectExtent l="0" t="0" r="0" b="0"/>
                  <wp:docPr id="185" name="Picture 185" descr="http://files5.teksresourcesystem.net/16321519710213824114720423816801013202608115623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files5.teksresourcesystem.net/163215197102138241147204238168010132026081156239/Download.ashx?hash=2.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81700" cy="1485900"/>
                          </a:xfrm>
                          <a:prstGeom prst="rect">
                            <a:avLst/>
                          </a:prstGeom>
                          <a:noFill/>
                          <a:ln>
                            <a:noFill/>
                          </a:ln>
                        </pic:spPr>
                      </pic:pic>
                    </a:graphicData>
                  </a:graphic>
                </wp:inline>
              </w:drawing>
            </w:r>
          </w:p>
          <w:p w:rsidR="00012A67" w:rsidRPr="00012A67" w:rsidRDefault="00012A67" w:rsidP="00012A67">
            <w:pPr>
              <w:numPr>
                <w:ilvl w:val="0"/>
                <w:numId w:val="20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Sample space – a set of all possible outcomes of one or more events </w:t>
            </w:r>
          </w:p>
          <w:p w:rsidR="00012A67" w:rsidRPr="00012A67" w:rsidRDefault="00012A67" w:rsidP="00012A67">
            <w:pPr>
              <w:numPr>
                <w:ilvl w:val="1"/>
                <w:numId w:val="20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Various representations of sample space </w:t>
            </w:r>
          </w:p>
          <w:p w:rsidR="00012A67" w:rsidRPr="00012A67" w:rsidRDefault="00012A67" w:rsidP="00012A67">
            <w:pPr>
              <w:numPr>
                <w:ilvl w:val="2"/>
                <w:numId w:val="20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Lists</w:t>
            </w:r>
          </w:p>
          <w:p w:rsidR="00012A67" w:rsidRPr="00012A67" w:rsidRDefault="00012A67" w:rsidP="00012A67">
            <w:pPr>
              <w:numPr>
                <w:ilvl w:val="2"/>
                <w:numId w:val="20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Tree diagrams</w:t>
            </w:r>
          </w:p>
          <w:p w:rsidR="00012A67" w:rsidRPr="00012A67" w:rsidRDefault="00012A67" w:rsidP="00012A67">
            <w:pPr>
              <w:numPr>
                <w:ilvl w:val="2"/>
                <w:numId w:val="20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Tables</w:t>
            </w:r>
          </w:p>
          <w:p w:rsidR="00012A67" w:rsidRPr="00012A67" w:rsidRDefault="00012A67" w:rsidP="00012A67">
            <w:pPr>
              <w:numPr>
                <w:ilvl w:val="2"/>
                <w:numId w:val="20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Fundamental Counting Principle – if one event has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possible outcomes and a second independent event has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possible outcomes, then there are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w:t>
            </w:r>
            <w:r w:rsidRPr="00012A67">
              <w:rPr>
                <w:rFonts w:ascii="Helvetica" w:eastAsia="Times New Roman" w:hAnsi="Helvetica" w:cs="Helvetica"/>
                <w:i/>
                <w:iCs/>
                <w:color w:val="0A0AFF"/>
                <w:sz w:val="20"/>
                <w:szCs w:val="20"/>
              </w:rPr>
              <w:t> b</w:t>
            </w:r>
            <w:r w:rsidRPr="00012A67">
              <w:rPr>
                <w:rFonts w:ascii="Helvetica" w:eastAsia="Times New Roman" w:hAnsi="Helvetica" w:cs="Helvetica"/>
                <w:color w:val="0A0AFF"/>
                <w:sz w:val="20"/>
                <w:szCs w:val="20"/>
              </w:rPr>
              <w:t> total possible outcomes for the two events together</w:t>
            </w:r>
          </w:p>
          <w:p w:rsidR="00012A67" w:rsidRPr="00012A67" w:rsidRDefault="00012A67" w:rsidP="00012A67">
            <w:pPr>
              <w:numPr>
                <w:ilvl w:val="0"/>
                <w:numId w:val="20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Probability – a ratio between the number of desired outcomes to the total possible outcomes, 0 ≤ </w:t>
            </w:r>
            <w:r w:rsidRPr="00012A67">
              <w:rPr>
                <w:rFonts w:ascii="Helvetica" w:eastAsia="Times New Roman" w:hAnsi="Helvetica" w:cs="Helvetica"/>
                <w:i/>
                <w:iCs/>
                <w:color w:val="0A0AFF"/>
                <w:sz w:val="20"/>
                <w:szCs w:val="20"/>
              </w:rPr>
              <w:t>p</w:t>
            </w:r>
            <w:r w:rsidRPr="00012A67">
              <w:rPr>
                <w:rFonts w:ascii="Helvetica" w:eastAsia="Times New Roman" w:hAnsi="Helvetica" w:cs="Helvetica"/>
                <w:color w:val="0A0AFF"/>
                <w:sz w:val="20"/>
                <w:szCs w:val="20"/>
              </w:rPr>
              <w:t xml:space="preserve">≤1 </w:t>
            </w:r>
          </w:p>
          <w:p w:rsidR="00012A67" w:rsidRPr="00012A67" w:rsidRDefault="00012A67" w:rsidP="00012A67">
            <w:pPr>
              <w:numPr>
                <w:ilvl w:val="1"/>
                <w:numId w:val="20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Probability = </w:t>
            </w:r>
            <w:r>
              <w:rPr>
                <w:rFonts w:ascii="Helvetica" w:eastAsia="Times New Roman" w:hAnsi="Helvetica" w:cs="Helvetica"/>
                <w:noProof/>
                <w:color w:val="0A0AFF"/>
                <w:sz w:val="20"/>
                <w:szCs w:val="20"/>
              </w:rPr>
              <w:drawing>
                <wp:inline distT="0" distB="0" distL="0" distR="0">
                  <wp:extent cx="1752600" cy="312420"/>
                  <wp:effectExtent l="0" t="0" r="0" b="0"/>
                  <wp:docPr id="184" name="Picture 184" descr="http://files5.teksresourcesystem.net/03015403817410513424512318223309312508111800902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files5.teksresourcesystem.net/030154038174105134245123182233093125081118009026/Download.ashx?hash=2.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52600" cy="312420"/>
                          </a:xfrm>
                          <a:prstGeom prst="rect">
                            <a:avLst/>
                          </a:prstGeom>
                          <a:noFill/>
                          <a:ln>
                            <a:noFill/>
                          </a:ln>
                        </pic:spPr>
                      </pic:pic>
                    </a:graphicData>
                  </a:graphic>
                </wp:inline>
              </w:drawing>
            </w:r>
          </w:p>
          <w:p w:rsidR="00012A67" w:rsidRPr="00012A67" w:rsidRDefault="00012A67" w:rsidP="00012A67">
            <w:pPr>
              <w:numPr>
                <w:ilvl w:val="1"/>
                <w:numId w:val="20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Notation for probability </w:t>
            </w:r>
          </w:p>
          <w:p w:rsidR="00012A67" w:rsidRPr="00012A67" w:rsidRDefault="00012A67" w:rsidP="00012A67">
            <w:pPr>
              <w:numPr>
                <w:ilvl w:val="2"/>
                <w:numId w:val="20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P(event)</w:t>
            </w:r>
          </w:p>
          <w:p w:rsidR="00012A67" w:rsidRPr="00012A67" w:rsidRDefault="00012A67" w:rsidP="00012A67">
            <w:pPr>
              <w:numPr>
                <w:ilvl w:val="1"/>
                <w:numId w:val="20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closer a probability of an outcome is to 1, the more likely the outcome will occur; whereas, the closer a probability of an outcome is to 0, the less likely the outcome will occur.</w:t>
            </w:r>
          </w:p>
          <w:p w:rsidR="00012A67" w:rsidRPr="00012A67" w:rsidRDefault="00012A67" w:rsidP="00012A67">
            <w:pPr>
              <w:numPr>
                <w:ilvl w:val="2"/>
                <w:numId w:val="20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492240" cy="1691640"/>
                  <wp:effectExtent l="0" t="0" r="3810" b="3810"/>
                  <wp:docPr id="183" name="Picture 183" descr="http://files5.teksresourcesystem.net/22023900924610621102007708803110201010415901202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files5.teksresourcesystem.net/220239009246106211020077088031102010104159012029/Download.ashx?hash=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92240" cy="1691640"/>
                          </a:xfrm>
                          <a:prstGeom prst="rect">
                            <a:avLst/>
                          </a:prstGeom>
                          <a:noFill/>
                          <a:ln>
                            <a:noFill/>
                          </a:ln>
                        </pic:spPr>
                      </pic:pic>
                    </a:graphicData>
                  </a:graphic>
                </wp:inline>
              </w:drawing>
            </w:r>
          </w:p>
          <w:p w:rsidR="00012A67" w:rsidRPr="00012A67" w:rsidRDefault="00012A67" w:rsidP="00012A67">
            <w:pPr>
              <w:numPr>
                <w:ilvl w:val="0"/>
                <w:numId w:val="20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Theoretical probability – the likelihood of an event occurring without conducting an experiment</w:t>
            </w:r>
          </w:p>
          <w:p w:rsidR="00012A67" w:rsidRPr="00012A67" w:rsidRDefault="00012A67" w:rsidP="00012A67">
            <w:pPr>
              <w:numPr>
                <w:ilvl w:val="0"/>
                <w:numId w:val="20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Experimental probability – the likelihood of an event occurring from the outcomes of an experiment</w:t>
            </w:r>
          </w:p>
          <w:p w:rsidR="00012A67" w:rsidRPr="00012A67" w:rsidRDefault="00012A67" w:rsidP="00012A67">
            <w:pPr>
              <w:numPr>
                <w:ilvl w:val="0"/>
                <w:numId w:val="20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Various types of experiments</w:t>
            </w:r>
          </w:p>
          <w:p w:rsidR="00012A67" w:rsidRPr="00012A67" w:rsidRDefault="00012A67" w:rsidP="00012A67">
            <w:pPr>
              <w:numPr>
                <w:ilvl w:val="1"/>
                <w:numId w:val="20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Coins, drawing objects out of box without looking, spinners with even and uneven sections, choosing a random card, marbles, number cubes, etc. </w:t>
            </w:r>
          </w:p>
          <w:p w:rsidR="00012A67" w:rsidRPr="00012A67" w:rsidRDefault="00012A67" w:rsidP="00012A67">
            <w:pPr>
              <w:numPr>
                <w:ilvl w:val="0"/>
                <w:numId w:val="20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Representation of probability as a fraction, decimal, or percent</w:t>
            </w:r>
          </w:p>
          <w:p w:rsidR="00012A67" w:rsidRPr="00012A67" w:rsidRDefault="00012A67" w:rsidP="00012A67">
            <w:pPr>
              <w:numPr>
                <w:ilvl w:val="1"/>
                <w:numId w:val="20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 Three out of the ten sections are blue: </w:t>
            </w:r>
            <w:r>
              <w:rPr>
                <w:rFonts w:ascii="Helvetica" w:eastAsia="Times New Roman" w:hAnsi="Helvetica" w:cs="Helvetica"/>
                <w:noProof/>
                <w:color w:val="0A0AFF"/>
                <w:sz w:val="20"/>
                <w:szCs w:val="20"/>
              </w:rPr>
              <w:drawing>
                <wp:inline distT="0" distB="0" distL="0" distR="0">
                  <wp:extent cx="152400" cy="312420"/>
                  <wp:effectExtent l="0" t="0" r="0" b="0"/>
                  <wp:docPr id="182" name="Picture 182" descr="http://files5.teksresourcesystem.net/093191153060179184175245197228206033089239186152/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files5.teksresourcesystem.net/093191153060179184175245197228206033089239186152/Download.ashx?hash=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2400" cy="312420"/>
                          </a:xfrm>
                          <a:prstGeom prst="rect">
                            <a:avLst/>
                          </a:prstGeom>
                          <a:noFill/>
                          <a:ln>
                            <a:noFill/>
                          </a:ln>
                        </pic:spPr>
                      </pic:pic>
                    </a:graphicData>
                  </a:graphic>
                </wp:inline>
              </w:drawing>
            </w:r>
            <w:r w:rsidRPr="00012A67">
              <w:rPr>
                <w:rFonts w:ascii="Helvetica" w:eastAsia="Times New Roman" w:hAnsi="Helvetica" w:cs="Helvetica"/>
                <w:color w:val="0A0AFF"/>
                <w:sz w:val="20"/>
                <w:szCs w:val="20"/>
              </w:rPr>
              <w:t>, 0.3, 30%</w:t>
            </w:r>
          </w:p>
          <w:p w:rsidR="00012A67" w:rsidRPr="00012A67" w:rsidRDefault="00012A67" w:rsidP="00012A67">
            <w:pPr>
              <w:numPr>
                <w:ilvl w:val="0"/>
                <w:numId w:val="20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Complement of an event – the probability of the non-occurrence of a desired outcome</w:t>
            </w:r>
          </w:p>
          <w:p w:rsidR="00012A67" w:rsidRPr="00012A67" w:rsidRDefault="00012A67" w:rsidP="00012A67">
            <w:pPr>
              <w:numPr>
                <w:ilvl w:val="1"/>
                <w:numId w:val="20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 The probability of selecting a face card from a deck of cards is </w:t>
            </w:r>
            <w:r>
              <w:rPr>
                <w:rFonts w:ascii="Helvetica" w:eastAsia="Times New Roman" w:hAnsi="Helvetica" w:cs="Helvetica"/>
                <w:noProof/>
                <w:color w:val="0A0AFF"/>
                <w:sz w:val="20"/>
                <w:szCs w:val="20"/>
              </w:rPr>
              <w:drawing>
                <wp:inline distT="0" distB="0" distL="0" distR="0">
                  <wp:extent cx="152400" cy="304800"/>
                  <wp:effectExtent l="0" t="0" r="0" b="0"/>
                  <wp:docPr id="181" name="Picture 181" descr="http://files5.teksresourcesystem.net/01319809507516401407320513519505722205622106016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files5.teksresourcesystem.net/013198095075164014073205135195057222056221060161/Download.ashx?hash=2.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240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w:t>
            </w:r>
            <w:proofErr w:type="gramStart"/>
            <w:r w:rsidRPr="00012A67">
              <w:rPr>
                <w:rFonts w:ascii="Helvetica" w:eastAsia="Times New Roman" w:hAnsi="Helvetica" w:cs="Helvetica"/>
                <w:color w:val="0A0AFF"/>
                <w:sz w:val="20"/>
                <w:szCs w:val="20"/>
              </w:rPr>
              <w:t>or </w:t>
            </w:r>
            <w:proofErr w:type="gramEnd"/>
            <w:r>
              <w:rPr>
                <w:rFonts w:ascii="Helvetica" w:eastAsia="Times New Roman" w:hAnsi="Helvetica" w:cs="Helvetica"/>
                <w:noProof/>
                <w:color w:val="0A0AFF"/>
                <w:sz w:val="20"/>
                <w:szCs w:val="20"/>
              </w:rPr>
              <w:drawing>
                <wp:inline distT="0" distB="0" distL="0" distR="0">
                  <wp:extent cx="160020" cy="304800"/>
                  <wp:effectExtent l="0" t="0" r="0" b="0"/>
                  <wp:docPr id="180" name="Picture 180" descr="http://files5.teksresourcesystem.net/24412114725416219013820404202713206800805003811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files5.teksresourcesystem.net/244121147254162190138204042027132068008050038116/Download.ashx?hash=2.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002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xml:space="preserve">. The complement of selecting a face card from a deck of cards is the probability of selecting any card but a face card from a deck of cards which is </w:t>
            </w:r>
            <w:r>
              <w:rPr>
                <w:rFonts w:ascii="Helvetica" w:eastAsia="Times New Roman" w:hAnsi="Helvetica" w:cs="Helvetica"/>
                <w:noProof/>
                <w:color w:val="0A0AFF"/>
                <w:sz w:val="20"/>
                <w:szCs w:val="20"/>
              </w:rPr>
              <w:drawing>
                <wp:inline distT="0" distB="0" distL="0" distR="0">
                  <wp:extent cx="175260" cy="297180"/>
                  <wp:effectExtent l="0" t="0" r="0" b="7620"/>
                  <wp:docPr id="179" name="Picture 179" descr="http://files5.teksresourcesystem.net/09506818007711020404619716523024706425214507703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files5.teksresourcesystem.net/095068180077110204046197165230247064252145077036/Download.ashx?hash=2.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5260" cy="297180"/>
                          </a:xfrm>
                          <a:prstGeom prst="rect">
                            <a:avLst/>
                          </a:prstGeom>
                          <a:noFill/>
                          <a:ln>
                            <a:noFill/>
                          </a:ln>
                        </pic:spPr>
                      </pic:pic>
                    </a:graphicData>
                  </a:graphic>
                </wp:inline>
              </w:drawing>
            </w:r>
            <w:r w:rsidRPr="00012A67">
              <w:rPr>
                <w:rFonts w:ascii="Helvetica" w:eastAsia="Times New Roman" w:hAnsi="Helvetica" w:cs="Helvetica"/>
                <w:color w:val="0A0AFF"/>
                <w:sz w:val="20"/>
                <w:szCs w:val="20"/>
              </w:rPr>
              <w:t> or </w:t>
            </w:r>
            <w:r>
              <w:rPr>
                <w:rFonts w:ascii="Helvetica" w:eastAsia="Times New Roman" w:hAnsi="Helvetica" w:cs="Helvetica"/>
                <w:noProof/>
                <w:color w:val="0A0AFF"/>
                <w:sz w:val="20"/>
                <w:szCs w:val="20"/>
              </w:rPr>
              <w:drawing>
                <wp:inline distT="0" distB="0" distL="0" distR="0">
                  <wp:extent cx="175260" cy="304800"/>
                  <wp:effectExtent l="0" t="0" r="0" b="0"/>
                  <wp:docPr id="178" name="Picture 178" descr="http://files5.teksresourcesystem.net/25224619203203502420613315600506702522518706521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files5.teksresourcesystem.net/252246192032035024206133156005067025225187065218/Download.ashx?hash=2.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7526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w:t>
            </w:r>
          </w:p>
          <w:p w:rsidR="00012A67" w:rsidRPr="00012A67" w:rsidRDefault="00012A67" w:rsidP="00012A67">
            <w:pPr>
              <w:numPr>
                <w:ilvl w:val="1"/>
                <w:numId w:val="20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outcomes of an event and its complement complete the sample space.</w:t>
            </w:r>
          </w:p>
          <w:p w:rsidR="00012A67" w:rsidRPr="00012A67" w:rsidRDefault="00012A67" w:rsidP="00012A67">
            <w:pPr>
              <w:numPr>
                <w:ilvl w:val="0"/>
                <w:numId w:val="20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Relationship between an event and its complement expressed as a ratio or numerical expression </w:t>
            </w:r>
          </w:p>
          <w:p w:rsidR="00012A67" w:rsidRPr="00012A67" w:rsidRDefault="00012A67" w:rsidP="00012A67">
            <w:pPr>
              <w:numPr>
                <w:ilvl w:val="1"/>
                <w:numId w:val="20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sum of the probability of an event and its complement will always be 1.</w:t>
            </w:r>
          </w:p>
          <w:p w:rsidR="00012A67" w:rsidRPr="00012A67" w:rsidRDefault="00012A67" w:rsidP="00012A67">
            <w:pPr>
              <w:numPr>
                <w:ilvl w:val="1"/>
                <w:numId w:val="20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 If, </w:t>
            </w:r>
            <w:proofErr w:type="gramStart"/>
            <w:r w:rsidRPr="00012A67">
              <w:rPr>
                <w:rFonts w:ascii="Helvetica" w:eastAsia="Times New Roman" w:hAnsi="Helvetica" w:cs="Helvetica"/>
                <w:color w:val="0A0AFF"/>
                <w:sz w:val="20"/>
                <w:szCs w:val="20"/>
              </w:rPr>
              <w:t>P(</w:t>
            </w:r>
            <w:proofErr w:type="gramEnd"/>
            <w:r w:rsidRPr="00012A67">
              <w:rPr>
                <w:rFonts w:ascii="Helvetica" w:eastAsia="Times New Roman" w:hAnsi="Helvetica" w:cs="Helvetica"/>
                <w:color w:val="0A0AFF"/>
                <w:sz w:val="20"/>
                <w:szCs w:val="20"/>
              </w:rPr>
              <w:t xml:space="preserve">A) = </w:t>
            </w:r>
            <w:r>
              <w:rPr>
                <w:rFonts w:ascii="Helvetica" w:eastAsia="Times New Roman" w:hAnsi="Helvetica" w:cs="Helvetica"/>
                <w:noProof/>
                <w:color w:val="0A0AFF"/>
                <w:sz w:val="20"/>
                <w:szCs w:val="20"/>
              </w:rPr>
              <w:drawing>
                <wp:inline distT="0" distB="0" distL="0" distR="0">
                  <wp:extent cx="175260" cy="304800"/>
                  <wp:effectExtent l="0" t="0" r="0" b="0"/>
                  <wp:docPr id="177" name="Picture 177" descr="http://files5.teksresourcesystem.net/11516218601406916617109920506817305323015604115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files5.teksresourcesystem.net/115162186014069166171099205068173053230156041153/Download.ashx?hash=2.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7526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then P(</w:t>
            </w:r>
            <w:proofErr w:type="spellStart"/>
            <w:r w:rsidRPr="00012A67">
              <w:rPr>
                <w:rFonts w:ascii="Helvetica" w:eastAsia="Times New Roman" w:hAnsi="Helvetica" w:cs="Helvetica"/>
                <w:color w:val="0A0AFF"/>
                <w:sz w:val="20"/>
                <w:szCs w:val="20"/>
              </w:rPr>
              <w:t>not</w:t>
            </w:r>
            <w:proofErr w:type="spellEnd"/>
            <w:r w:rsidRPr="00012A67">
              <w:rPr>
                <w:rFonts w:ascii="Helvetica" w:eastAsia="Times New Roman" w:hAnsi="Helvetica" w:cs="Helvetica"/>
                <w:color w:val="0A0AFF"/>
                <w:sz w:val="20"/>
                <w:szCs w:val="20"/>
              </w:rPr>
              <w:t xml:space="preserve"> A) = </w:t>
            </w:r>
            <w:r>
              <w:rPr>
                <w:rFonts w:ascii="Helvetica" w:eastAsia="Times New Roman" w:hAnsi="Helvetica" w:cs="Helvetica"/>
                <w:noProof/>
                <w:color w:val="0A0AFF"/>
                <w:sz w:val="20"/>
                <w:szCs w:val="20"/>
              </w:rPr>
              <w:drawing>
                <wp:inline distT="0" distB="0" distL="0" distR="0">
                  <wp:extent cx="487680" cy="342900"/>
                  <wp:effectExtent l="0" t="0" r="7620" b="0"/>
                  <wp:docPr id="176" name="Picture 176" descr="http://files5.teksresourcesystem.net/10207203319120209610316311020601215423717320118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files5.teksresourcesystem.net/102072033191202096103163110206012154237173201180/Download.ashx?hash=2.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7680" cy="3429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or </w:t>
            </w:r>
            <w:r>
              <w:rPr>
                <w:rFonts w:ascii="Helvetica" w:eastAsia="Times New Roman" w:hAnsi="Helvetica" w:cs="Helvetica"/>
                <w:noProof/>
                <w:color w:val="0A0AFF"/>
                <w:sz w:val="20"/>
                <w:szCs w:val="20"/>
              </w:rPr>
              <w:drawing>
                <wp:inline distT="0" distB="0" distL="0" distR="0">
                  <wp:extent cx="175260" cy="297180"/>
                  <wp:effectExtent l="0" t="0" r="0" b="7620"/>
                  <wp:docPr id="175" name="Picture 175" descr="http://files5.teksresourcesystem.net/07901522419905602606721107910910407602622605120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files5.teksresourcesystem.net/079015224199056026067211079109104076026226051201/Download.ashx?hash=2.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5260" cy="297180"/>
                          </a:xfrm>
                          <a:prstGeom prst="rect">
                            <a:avLst/>
                          </a:prstGeom>
                          <a:noFill/>
                          <a:ln>
                            <a:noFill/>
                          </a:ln>
                        </pic:spPr>
                      </pic:pic>
                    </a:graphicData>
                  </a:graphic>
                </wp:inline>
              </w:drawing>
            </w:r>
            <w:r w:rsidRPr="00012A67">
              <w:rPr>
                <w:rFonts w:ascii="Helvetica" w:eastAsia="Times New Roman" w:hAnsi="Helvetica" w:cs="Helvetica"/>
                <w:color w:val="0A0AFF"/>
                <w:sz w:val="20"/>
                <w:szCs w:val="20"/>
              </w:rPr>
              <w:t>. Therefore, P(A) + P(</w:t>
            </w:r>
            <w:proofErr w:type="spellStart"/>
            <w:r w:rsidRPr="00012A67">
              <w:rPr>
                <w:rFonts w:ascii="Helvetica" w:eastAsia="Times New Roman" w:hAnsi="Helvetica" w:cs="Helvetica"/>
                <w:color w:val="0A0AFF"/>
                <w:sz w:val="20"/>
                <w:szCs w:val="20"/>
              </w:rPr>
              <w:t>not</w:t>
            </w:r>
            <w:proofErr w:type="spellEnd"/>
            <w:r w:rsidRPr="00012A67">
              <w:rPr>
                <w:rFonts w:ascii="Helvetica" w:eastAsia="Times New Roman" w:hAnsi="Helvetica" w:cs="Helvetica"/>
                <w:color w:val="0A0AFF"/>
                <w:sz w:val="20"/>
                <w:szCs w:val="20"/>
              </w:rPr>
              <w:t xml:space="preserve"> A) = </w:t>
            </w:r>
            <w:r>
              <w:rPr>
                <w:rFonts w:ascii="Helvetica" w:eastAsia="Times New Roman" w:hAnsi="Helvetica" w:cs="Helvetica"/>
                <w:noProof/>
                <w:color w:val="0A0AFF"/>
                <w:sz w:val="20"/>
                <w:szCs w:val="20"/>
              </w:rPr>
              <w:drawing>
                <wp:inline distT="0" distB="0" distL="0" distR="0">
                  <wp:extent cx="426720" cy="304800"/>
                  <wp:effectExtent l="0" t="0" r="0" b="0"/>
                  <wp:docPr id="174" name="Picture 174" descr="http://files5.teksresourcesystem.net/24108921403400701400013423422923114902712711119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files5.teksresourcesystem.net/241089214034007014000134234229231149027127111191/Download.ashx?hash=2.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2672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 1</w:t>
            </w:r>
          </w:p>
          <w:p w:rsidR="00012A67" w:rsidRPr="00012A67" w:rsidRDefault="00012A67" w:rsidP="00012A67">
            <w:pPr>
              <w:numPr>
                <w:ilvl w:val="0"/>
                <w:numId w:val="20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Relationship between theoretical and experimental probability </w:t>
            </w:r>
          </w:p>
          <w:p w:rsidR="00012A67" w:rsidRPr="00012A67" w:rsidRDefault="00012A67" w:rsidP="00012A67">
            <w:pPr>
              <w:numPr>
                <w:ilvl w:val="1"/>
                <w:numId w:val="20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Law of large numbers – as the number of trials increases the difference between the experimental and theoretical probability will be closer to zero</w:t>
            </w:r>
          </w:p>
          <w:p w:rsidR="00012A67" w:rsidRPr="00012A67" w:rsidRDefault="00012A67" w:rsidP="00012A67">
            <w:pPr>
              <w:numPr>
                <w:ilvl w:val="0"/>
                <w:numId w:val="20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Simple event – an event that consists of a single outcome</w:t>
            </w:r>
          </w:p>
          <w:p w:rsidR="00012A67" w:rsidRPr="00012A67" w:rsidRDefault="00012A67" w:rsidP="00012A67">
            <w:pPr>
              <w:numPr>
                <w:ilvl w:val="1"/>
                <w:numId w:val="20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408420" cy="3192780"/>
                  <wp:effectExtent l="0" t="0" r="0" b="7620"/>
                  <wp:docPr id="173" name="Picture 173" descr="http://files5.teksresourcesystem.net/215124152181089080089177109045197055238118131237/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files5.teksresourcesystem.net/215124152181089080089177109045197055238118131237/Download.ashx?hash=2.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408420" cy="3192780"/>
                          </a:xfrm>
                          <a:prstGeom prst="rect">
                            <a:avLst/>
                          </a:prstGeom>
                          <a:noFill/>
                          <a:ln>
                            <a:noFill/>
                          </a:ln>
                        </pic:spPr>
                      </pic:pic>
                    </a:graphicData>
                  </a:graphic>
                </wp:inline>
              </w:drawing>
            </w:r>
          </w:p>
          <w:p w:rsidR="00012A67" w:rsidRPr="00012A67" w:rsidRDefault="00012A67" w:rsidP="00012A67">
            <w:pPr>
              <w:numPr>
                <w:ilvl w:val="0"/>
                <w:numId w:val="20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Compound events – events that consists of two or more simple events and consists of more than one outcome </w:t>
            </w:r>
          </w:p>
          <w:p w:rsidR="00012A67" w:rsidRPr="00012A67" w:rsidRDefault="00012A67" w:rsidP="00012A67">
            <w:pPr>
              <w:numPr>
                <w:ilvl w:val="1"/>
                <w:numId w:val="20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Compound independent events – events with more than one outcome, and one event does not affect the outcome of the other</w:t>
            </w:r>
          </w:p>
          <w:p w:rsidR="00012A67" w:rsidRPr="00012A67" w:rsidRDefault="00012A67" w:rsidP="00012A67">
            <w:pPr>
              <w:numPr>
                <w:ilvl w:val="2"/>
                <w:numId w:val="21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9420" cy="3185160"/>
                  <wp:effectExtent l="0" t="0" r="0" b="0"/>
                  <wp:docPr id="172" name="Picture 172" descr="http://files5.teksresourcesystem.net/24413417004920900517824118906000201400119519417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files5.teksresourcesystem.net/244134170049209005178241189060002014001195194174/Download.ashx?hash=2.2&amp;w=71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789420" cy="3185160"/>
                          </a:xfrm>
                          <a:prstGeom prst="rect">
                            <a:avLst/>
                          </a:prstGeom>
                          <a:noFill/>
                          <a:ln>
                            <a:noFill/>
                          </a:ln>
                        </pic:spPr>
                      </pic:pic>
                    </a:graphicData>
                  </a:graphic>
                </wp:inline>
              </w:drawing>
            </w:r>
          </w:p>
          <w:p w:rsidR="00012A67" w:rsidRPr="00012A67" w:rsidRDefault="00012A67" w:rsidP="00012A67">
            <w:pPr>
              <w:numPr>
                <w:ilvl w:val="1"/>
                <w:numId w:val="2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Compound dependent events – events with more than one outcome, and the outcome of one event affects the outcome of the subsequent event or events</w:t>
            </w:r>
          </w:p>
          <w:p w:rsidR="00012A67" w:rsidRPr="00012A67" w:rsidRDefault="00012A67" w:rsidP="00012A67">
            <w:pPr>
              <w:numPr>
                <w:ilvl w:val="2"/>
                <w:numId w:val="21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1800" cy="3817620"/>
                  <wp:effectExtent l="0" t="0" r="0" b="0"/>
                  <wp:docPr id="171" name="Picture 171" descr="http://files5.teksresourcesystem.net/17700102200802716318905606910412606119116521802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files5.teksresourcesystem.net/177001022008027163189056069104126061191165218027/Download.ashx?hash=2.2&amp;w=71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781800" cy="3817620"/>
                          </a:xfrm>
                          <a:prstGeom prst="rect">
                            <a:avLst/>
                          </a:prstGeom>
                          <a:noFill/>
                          <a:ln>
                            <a:noFill/>
                          </a:ln>
                        </pic:spPr>
                      </pic:pic>
                    </a:graphicData>
                  </a:graphic>
                </wp:inline>
              </w:drawing>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21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21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7 introduces determining experimental and theoretical probabilities related to simple and compound events using data and sample spaces.</w:t>
            </w:r>
          </w:p>
          <w:p w:rsidR="00012A67" w:rsidRPr="00012A67" w:rsidRDefault="00012A67" w:rsidP="00012A67">
            <w:pPr>
              <w:numPr>
                <w:ilvl w:val="1"/>
                <w:numId w:val="21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213"/>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21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Representing and applying proportional relationships</w:t>
            </w:r>
          </w:p>
          <w:p w:rsidR="00012A67" w:rsidRPr="00012A67" w:rsidRDefault="00012A67" w:rsidP="00012A67">
            <w:pPr>
              <w:numPr>
                <w:ilvl w:val="0"/>
                <w:numId w:val="213"/>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21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 Numeric Reasoning</w:t>
            </w:r>
          </w:p>
          <w:p w:rsidR="00012A67" w:rsidRPr="00012A67" w:rsidRDefault="00012A67" w:rsidP="00012A67">
            <w:pPr>
              <w:numPr>
                <w:ilvl w:val="1"/>
                <w:numId w:val="21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IV. Measurement Reasoning</w:t>
            </w:r>
          </w:p>
          <w:p w:rsidR="00012A67" w:rsidRPr="00012A67" w:rsidRDefault="00012A67" w:rsidP="00012A67">
            <w:pPr>
              <w:numPr>
                <w:ilvl w:val="1"/>
                <w:numId w:val="21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 Probabilistic Reasoning</w:t>
            </w:r>
          </w:p>
          <w:p w:rsidR="00012A67" w:rsidRPr="00012A67" w:rsidRDefault="00012A67" w:rsidP="00012A67">
            <w:pPr>
              <w:numPr>
                <w:ilvl w:val="1"/>
                <w:numId w:val="21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VIII. Problem Solving and Reasoning</w:t>
            </w:r>
          </w:p>
          <w:p w:rsidR="00012A67" w:rsidRPr="00012A67" w:rsidRDefault="00012A67" w:rsidP="00012A67">
            <w:pPr>
              <w:numPr>
                <w:ilvl w:val="1"/>
                <w:numId w:val="21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lastRenderedPageBreak/>
              <w:t>IX. Communication and Representation</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i/>
                <w:iCs/>
                <w:color w:val="000000"/>
                <w:sz w:val="20"/>
                <w:szCs w:val="20"/>
              </w:rPr>
            </w:pPr>
            <w:hyperlink r:id="rId136" w:tgtFrame="_blank" w:history="1">
              <w:r w:rsidRPr="00012A67">
                <w:rPr>
                  <w:rFonts w:ascii="Helvetica" w:eastAsia="Times New Roman" w:hAnsi="Helvetica" w:cs="Helvetica"/>
                  <w:b/>
                  <w:bCs/>
                  <w:i/>
                  <w:iCs/>
                  <w:color w:val="4B74C8"/>
                  <w:sz w:val="20"/>
                  <w:szCs w:val="20"/>
                  <w:u w:val="single"/>
                </w:rPr>
                <w:t>7.7</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12A67" w:rsidRPr="00012A67" w:rsidRDefault="00012A67" w:rsidP="00012A67">
            <w:pPr>
              <w:spacing w:before="75" w:after="75" w:line="390" w:lineRule="atLeast"/>
              <w:outlineLvl w:val="2"/>
              <w:rPr>
                <w:rFonts w:ascii="Helvetica" w:eastAsia="Times New Roman" w:hAnsi="Helvetica" w:cs="Helvetica"/>
                <w:b/>
                <w:bCs/>
                <w:i/>
                <w:iCs/>
                <w:color w:val="000000"/>
                <w:sz w:val="27"/>
                <w:szCs w:val="27"/>
              </w:rPr>
            </w:pPr>
            <w:r w:rsidRPr="00012A67">
              <w:rPr>
                <w:rFonts w:ascii="Helvetica" w:eastAsia="Times New Roman" w:hAnsi="Helvetica" w:cs="Helvetica"/>
                <w:b/>
                <w:bCs/>
                <w:i/>
                <w:iCs/>
                <w:color w:val="000000"/>
                <w:sz w:val="27"/>
                <w:szCs w:val="27"/>
              </w:rPr>
              <w:t xml:space="preserve">Expressions, equations, and relationships. The student applies mathematical process standards to represent linear relationships using multiple representations. The student is expected to: </w:t>
            </w: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137" w:tgtFrame="_blank" w:history="1">
              <w:r w:rsidRPr="00012A67">
                <w:rPr>
                  <w:rFonts w:ascii="Helvetica" w:eastAsia="Times New Roman" w:hAnsi="Helvetica" w:cs="Helvetica"/>
                  <w:b/>
                  <w:bCs/>
                  <w:color w:val="4B74C8"/>
                  <w:sz w:val="20"/>
                  <w:szCs w:val="20"/>
                  <w:u w:val="single"/>
                </w:rPr>
                <w:t>7.7A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 xml:space="preserve">Represent linear relationships using verbal descriptions, tables, graphs, and equations that simplify to the form </w:t>
            </w:r>
            <w:r w:rsidRPr="00012A67">
              <w:rPr>
                <w:rFonts w:ascii="Helvetica" w:eastAsia="Times New Roman" w:hAnsi="Helvetica" w:cs="Helvetica"/>
                <w:b/>
                <w:bCs/>
                <w:i/>
                <w:iCs/>
                <w:color w:val="000000"/>
                <w:sz w:val="20"/>
                <w:szCs w:val="20"/>
              </w:rPr>
              <w:t>y</w:t>
            </w:r>
            <w:r w:rsidRPr="00012A67">
              <w:rPr>
                <w:rFonts w:ascii="Helvetica" w:eastAsia="Times New Roman" w:hAnsi="Helvetica" w:cs="Helvetica"/>
                <w:b/>
                <w:bCs/>
                <w:color w:val="000000"/>
                <w:sz w:val="20"/>
                <w:szCs w:val="20"/>
              </w:rPr>
              <w:t xml:space="preserve"> = </w:t>
            </w:r>
            <w:r w:rsidRPr="00012A67">
              <w:rPr>
                <w:rFonts w:ascii="Helvetica" w:eastAsia="Times New Roman" w:hAnsi="Helvetica" w:cs="Helvetica"/>
                <w:b/>
                <w:bCs/>
                <w:i/>
                <w:iCs/>
                <w:color w:val="000000"/>
                <w:sz w:val="20"/>
                <w:szCs w:val="20"/>
              </w:rPr>
              <w:t>mx</w:t>
            </w:r>
            <w:r w:rsidRPr="00012A67">
              <w:rPr>
                <w:rFonts w:ascii="Helvetica" w:eastAsia="Times New Roman" w:hAnsi="Helvetica" w:cs="Helvetica"/>
                <w:b/>
                <w:bCs/>
                <w:color w:val="000000"/>
                <w:sz w:val="20"/>
                <w:szCs w:val="20"/>
              </w:rPr>
              <w:t xml:space="preserve"> + </w:t>
            </w:r>
            <w:r w:rsidRPr="00012A67">
              <w:rPr>
                <w:rFonts w:ascii="Helvetica" w:eastAsia="Times New Roman" w:hAnsi="Helvetica" w:cs="Helvetica"/>
                <w:b/>
                <w:bCs/>
                <w:i/>
                <w:iCs/>
                <w:color w:val="000000"/>
                <w:sz w:val="20"/>
                <w:szCs w:val="20"/>
              </w:rPr>
              <w:t>b</w:t>
            </w:r>
            <w:r w:rsidRPr="00012A67">
              <w:rPr>
                <w:rFonts w:ascii="Helvetica" w:eastAsia="Times New Roman" w:hAnsi="Helvetica" w:cs="Helvetica"/>
                <w:b/>
                <w:bCs/>
                <w:color w:val="000000"/>
                <w:sz w:val="20"/>
                <w:szCs w:val="20"/>
              </w:rPr>
              <w:t>.</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FF0000"/>
                <w:sz w:val="27"/>
                <w:szCs w:val="27"/>
              </w:rPr>
              <w:t>Readiness Standard</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 xml:space="preserve">Represent linear relationships using verbal descriptions, tables, graphs, and equations that simplify to the form </w:t>
            </w:r>
            <w:r w:rsidRPr="00012A67">
              <w:rPr>
                <w:rFonts w:ascii="Helvetica" w:eastAsia="Times New Roman" w:hAnsi="Helvetica" w:cs="Helvetica"/>
                <w:b/>
                <w:bCs/>
                <w:i/>
                <w:iCs/>
                <w:color w:val="000000"/>
                <w:sz w:val="20"/>
                <w:szCs w:val="20"/>
              </w:rPr>
              <w:t>y</w:t>
            </w:r>
            <w:r w:rsidRPr="00012A67">
              <w:rPr>
                <w:rFonts w:ascii="Helvetica" w:eastAsia="Times New Roman" w:hAnsi="Helvetica" w:cs="Helvetica"/>
                <w:b/>
                <w:bCs/>
                <w:color w:val="000000"/>
                <w:sz w:val="20"/>
                <w:szCs w:val="20"/>
              </w:rPr>
              <w:t xml:space="preserve"> = </w:t>
            </w:r>
            <w:r w:rsidRPr="00012A67">
              <w:rPr>
                <w:rFonts w:ascii="Helvetica" w:eastAsia="Times New Roman" w:hAnsi="Helvetica" w:cs="Helvetica"/>
                <w:b/>
                <w:bCs/>
                <w:i/>
                <w:iCs/>
                <w:color w:val="000000"/>
                <w:sz w:val="20"/>
                <w:szCs w:val="20"/>
              </w:rPr>
              <w:t>mx</w:t>
            </w:r>
            <w:r w:rsidRPr="00012A67">
              <w:rPr>
                <w:rFonts w:ascii="Helvetica" w:eastAsia="Times New Roman" w:hAnsi="Helvetica" w:cs="Helvetica"/>
                <w:b/>
                <w:bCs/>
                <w:color w:val="000000"/>
                <w:sz w:val="20"/>
                <w:szCs w:val="20"/>
              </w:rPr>
              <w:t xml:space="preserve"> + </w:t>
            </w:r>
            <w:r w:rsidRPr="00012A67">
              <w:rPr>
                <w:rFonts w:ascii="Helvetica" w:eastAsia="Times New Roman" w:hAnsi="Helvetica" w:cs="Helvetica"/>
                <w:b/>
                <w:bCs/>
                <w:i/>
                <w:iCs/>
                <w:color w:val="000000"/>
                <w:sz w:val="20"/>
                <w:szCs w:val="20"/>
              </w:rPr>
              <w:t>b</w:t>
            </w:r>
            <w:r w:rsidRPr="00012A67">
              <w:rPr>
                <w:rFonts w:ascii="Helvetica" w:eastAsia="Times New Roman" w:hAnsi="Helvetica" w:cs="Helvetica"/>
                <w:b/>
                <w:bCs/>
                <w:color w:val="000000"/>
                <w:sz w:val="20"/>
                <w:szCs w:val="20"/>
              </w:rPr>
              <w:t>.</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FF0000"/>
                <w:sz w:val="27"/>
                <w:szCs w:val="27"/>
              </w:rPr>
              <w:t>Readiness Standard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Represent</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LINEAR RELATIONSHIPS USING VERBAL DESCRIPTIONS, TABLES, GRAPHS, AND EQUATIONS THAT SIMPLIFY TO THE FORM</w:t>
            </w:r>
            <w:r w:rsidRPr="00012A67">
              <w:rPr>
                <w:rFonts w:ascii="Helvetica" w:eastAsia="Times New Roman" w:hAnsi="Helvetica" w:cs="Helvetica"/>
                <w:i/>
                <w:iCs/>
                <w:color w:val="0A0AFF"/>
                <w:sz w:val="20"/>
                <w:szCs w:val="20"/>
              </w:rPr>
              <w:t> y = mx + b</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21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Rational numbers – the set of numbers that can be expressed as a fraction </w:t>
            </w:r>
            <w:r>
              <w:rPr>
                <w:rFonts w:ascii="Helvetica" w:eastAsia="Times New Roman" w:hAnsi="Helvetica" w:cs="Helvetica"/>
                <w:noProof/>
                <w:color w:val="0A0AFF"/>
                <w:sz w:val="20"/>
                <w:szCs w:val="20"/>
              </w:rPr>
              <w:drawing>
                <wp:inline distT="0" distB="0" distL="0" distR="0">
                  <wp:extent cx="106680" cy="297180"/>
                  <wp:effectExtent l="0" t="0" r="7620" b="7620"/>
                  <wp:docPr id="170" name="Picture 170"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files5.teksresourcesystem.net/028109204040215026113044249138167114153073229209/Download.ashx?hash=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 cy="297180"/>
                          </a:xfrm>
                          <a:prstGeom prst="rect">
                            <a:avLst/>
                          </a:prstGeom>
                          <a:noFill/>
                          <a:ln>
                            <a:noFill/>
                          </a:ln>
                        </pic:spPr>
                      </pic:pic>
                    </a:graphicData>
                  </a:graphic>
                </wp:inline>
              </w:drawing>
            </w:r>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are integers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xml:space="preserve"> ≠ 0, which includes the subsets of integers, whole numbers, and counting (natural) numbers (e.g., -3, 0, 2, </w:t>
            </w:r>
            <w:r>
              <w:rPr>
                <w:rFonts w:ascii="Helvetica" w:eastAsia="Times New Roman" w:hAnsi="Helvetica" w:cs="Helvetica"/>
                <w:noProof/>
                <w:color w:val="0A0AFF"/>
                <w:sz w:val="20"/>
                <w:szCs w:val="20"/>
              </w:rPr>
              <w:drawing>
                <wp:inline distT="0" distB="0" distL="0" distR="0">
                  <wp:extent cx="807720" cy="304800"/>
                  <wp:effectExtent l="0" t="0" r="0" b="0"/>
                  <wp:docPr id="169" name="Picture 169" descr="http://files5.teksresourcesystem.net/19824609413801504701407204917405204306921808213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files5.teksresourcesystem.net/198246094138015047014072049174052043069218082131/Download.ashx?hash=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772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etc.). The set of rational numbers is denoted by the symbol Q.</w:t>
            </w:r>
          </w:p>
          <w:p w:rsidR="00012A67" w:rsidRPr="00012A67" w:rsidRDefault="00012A67" w:rsidP="00012A67">
            <w:pPr>
              <w:numPr>
                <w:ilvl w:val="0"/>
                <w:numId w:val="21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Various forms of positive and negative rational numbers as constants and coefficients </w:t>
            </w:r>
          </w:p>
          <w:p w:rsidR="00012A67" w:rsidRPr="00012A67" w:rsidRDefault="00012A67" w:rsidP="00012A67">
            <w:pPr>
              <w:numPr>
                <w:ilvl w:val="1"/>
                <w:numId w:val="21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Coefficient – a number that is multiplied by a variable(s)</w:t>
            </w:r>
          </w:p>
          <w:p w:rsidR="00012A67" w:rsidRPr="00012A67" w:rsidRDefault="00012A67" w:rsidP="00012A67">
            <w:pPr>
              <w:numPr>
                <w:ilvl w:val="1"/>
                <w:numId w:val="21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Constant – a fixed value that does not appear with a variable(s)</w:t>
            </w:r>
          </w:p>
          <w:p w:rsidR="00012A67" w:rsidRPr="00012A67" w:rsidRDefault="00012A67" w:rsidP="00012A67">
            <w:pPr>
              <w:numPr>
                <w:ilvl w:val="1"/>
                <w:numId w:val="21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Whole numbers</w:t>
            </w:r>
          </w:p>
          <w:p w:rsidR="00012A67" w:rsidRPr="00012A67" w:rsidRDefault="00012A67" w:rsidP="00012A67">
            <w:pPr>
              <w:numPr>
                <w:ilvl w:val="1"/>
                <w:numId w:val="21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Integers</w:t>
            </w:r>
          </w:p>
          <w:p w:rsidR="00012A67" w:rsidRPr="00012A67" w:rsidRDefault="00012A67" w:rsidP="00012A67">
            <w:pPr>
              <w:numPr>
                <w:ilvl w:val="1"/>
                <w:numId w:val="21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Decimals (less than or greater than one)</w:t>
            </w:r>
          </w:p>
          <w:p w:rsidR="00012A67" w:rsidRPr="00012A67" w:rsidRDefault="00012A67" w:rsidP="00012A67">
            <w:pPr>
              <w:numPr>
                <w:ilvl w:val="1"/>
                <w:numId w:val="21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Fractions (proper, improper, and mixed numbers)</w:t>
            </w:r>
          </w:p>
          <w:p w:rsidR="00012A67" w:rsidRPr="00012A67" w:rsidRDefault="00012A67" w:rsidP="00012A67">
            <w:pPr>
              <w:numPr>
                <w:ilvl w:val="0"/>
                <w:numId w:val="21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Constant rate of change – a ratio when the dependent, </w:t>
            </w:r>
            <w:r w:rsidRPr="00012A67">
              <w:rPr>
                <w:rFonts w:ascii="Helvetica" w:eastAsia="Times New Roman" w:hAnsi="Helvetica" w:cs="Helvetica"/>
                <w:i/>
                <w:iCs/>
                <w:color w:val="0A0AFF"/>
                <w:sz w:val="20"/>
                <w:szCs w:val="20"/>
              </w:rPr>
              <w:t>y</w:t>
            </w:r>
            <w:r w:rsidRPr="00012A67">
              <w:rPr>
                <w:rFonts w:ascii="Helvetica" w:eastAsia="Times New Roman" w:hAnsi="Helvetica" w:cs="Helvetica"/>
                <w:color w:val="0A0AFF"/>
                <w:sz w:val="20"/>
                <w:szCs w:val="20"/>
              </w:rPr>
              <w:t>-value, changes at a constant rate for each independent,</w:t>
            </w:r>
            <w:r w:rsidRPr="00012A67">
              <w:rPr>
                <w:rFonts w:ascii="Helvetica" w:eastAsia="Times New Roman" w:hAnsi="Helvetica" w:cs="Helvetica"/>
                <w:i/>
                <w:iCs/>
                <w:color w:val="0A0AFF"/>
                <w:sz w:val="20"/>
                <w:szCs w:val="20"/>
              </w:rPr>
              <w:t> x</w:t>
            </w:r>
            <w:r w:rsidRPr="00012A67">
              <w:rPr>
                <w:rFonts w:ascii="Helvetica" w:eastAsia="Times New Roman" w:hAnsi="Helvetica" w:cs="Helvetica"/>
                <w:color w:val="0A0AFF"/>
                <w:sz w:val="20"/>
                <w:szCs w:val="20"/>
              </w:rPr>
              <w:t>-value</w:t>
            </w:r>
          </w:p>
          <w:p w:rsidR="00012A67" w:rsidRPr="00012A67" w:rsidRDefault="00012A67" w:rsidP="00012A67">
            <w:pPr>
              <w:numPr>
                <w:ilvl w:val="0"/>
                <w:numId w:val="21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Linear relationship – a relationship with a constant rate of change represented by a graph that forms a straight line </w:t>
            </w:r>
          </w:p>
          <w:p w:rsidR="00012A67" w:rsidRPr="00012A67" w:rsidRDefault="00012A67" w:rsidP="00012A67">
            <w:pPr>
              <w:numPr>
                <w:ilvl w:val="1"/>
                <w:numId w:val="21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Linear proportional relationship </w:t>
            </w:r>
          </w:p>
          <w:p w:rsidR="00012A67" w:rsidRPr="00012A67" w:rsidRDefault="00012A67" w:rsidP="00012A67">
            <w:pPr>
              <w:numPr>
                <w:ilvl w:val="2"/>
                <w:numId w:val="21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Linear</w:t>
            </w:r>
          </w:p>
          <w:p w:rsidR="00012A67" w:rsidRPr="00012A67" w:rsidRDefault="00012A67" w:rsidP="00012A67">
            <w:pPr>
              <w:numPr>
                <w:ilvl w:val="2"/>
                <w:numId w:val="21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Represented by </w:t>
            </w:r>
            <w:r w:rsidRPr="00012A67">
              <w:rPr>
                <w:rFonts w:ascii="Helvetica" w:eastAsia="Times New Roman" w:hAnsi="Helvetica" w:cs="Helvetica"/>
                <w:i/>
                <w:iCs/>
                <w:color w:val="0A0AFF"/>
                <w:sz w:val="20"/>
                <w:szCs w:val="20"/>
              </w:rPr>
              <w:t>y</w:t>
            </w:r>
            <w:r w:rsidRPr="00012A67">
              <w:rPr>
                <w:rFonts w:ascii="Helvetica" w:eastAsia="Times New Roman" w:hAnsi="Helvetica" w:cs="Helvetica"/>
                <w:color w:val="0A0AFF"/>
                <w:sz w:val="20"/>
                <w:szCs w:val="20"/>
              </w:rPr>
              <w:t> = </w:t>
            </w:r>
            <w:proofErr w:type="spellStart"/>
            <w:r w:rsidRPr="00012A67">
              <w:rPr>
                <w:rFonts w:ascii="Helvetica" w:eastAsia="Times New Roman" w:hAnsi="Helvetica" w:cs="Helvetica"/>
                <w:i/>
                <w:iCs/>
                <w:color w:val="0A0AFF"/>
                <w:sz w:val="20"/>
                <w:szCs w:val="20"/>
              </w:rPr>
              <w:t>kx</w:t>
            </w:r>
            <w:proofErr w:type="spellEnd"/>
            <w:r w:rsidRPr="00012A67">
              <w:rPr>
                <w:rFonts w:ascii="Helvetica" w:eastAsia="Times New Roman" w:hAnsi="Helvetica" w:cs="Helvetica"/>
                <w:i/>
                <w:iCs/>
                <w:color w:val="0A0AFF"/>
                <w:sz w:val="20"/>
                <w:szCs w:val="20"/>
              </w:rPr>
              <w:t> </w:t>
            </w:r>
            <w:r w:rsidRPr="00012A67">
              <w:rPr>
                <w:rFonts w:ascii="Helvetica" w:eastAsia="Times New Roman" w:hAnsi="Helvetica" w:cs="Helvetica"/>
                <w:color w:val="0A0AFF"/>
                <w:sz w:val="20"/>
                <w:szCs w:val="20"/>
              </w:rPr>
              <w:t>or </w:t>
            </w:r>
            <w:r w:rsidRPr="00012A67">
              <w:rPr>
                <w:rFonts w:ascii="Helvetica" w:eastAsia="Times New Roman" w:hAnsi="Helvetica" w:cs="Helvetica"/>
                <w:i/>
                <w:iCs/>
                <w:color w:val="0A0AFF"/>
                <w:sz w:val="20"/>
                <w:szCs w:val="20"/>
              </w:rPr>
              <w:t>y</w:t>
            </w:r>
            <w:r w:rsidRPr="00012A67">
              <w:rPr>
                <w:rFonts w:ascii="Helvetica" w:eastAsia="Times New Roman" w:hAnsi="Helvetica" w:cs="Helvetica"/>
                <w:color w:val="0A0AFF"/>
                <w:sz w:val="20"/>
                <w:szCs w:val="20"/>
              </w:rPr>
              <w:t> = </w:t>
            </w:r>
            <w:r w:rsidRPr="00012A67">
              <w:rPr>
                <w:rFonts w:ascii="Helvetica" w:eastAsia="Times New Roman" w:hAnsi="Helvetica" w:cs="Helvetica"/>
                <w:i/>
                <w:iCs/>
                <w:color w:val="0A0AFF"/>
                <w:sz w:val="20"/>
                <w:szCs w:val="20"/>
              </w:rPr>
              <w:t>mx </w:t>
            </w:r>
            <w:r w:rsidRPr="00012A67">
              <w:rPr>
                <w:rFonts w:ascii="Helvetica" w:eastAsia="Times New Roman" w:hAnsi="Helvetica" w:cs="Helvetica"/>
                <w:color w:val="0A0AFF"/>
                <w:sz w:val="20"/>
                <w:szCs w:val="20"/>
              </w:rPr>
              <w:t>+ </w:t>
            </w:r>
            <w:r w:rsidRPr="00012A67">
              <w:rPr>
                <w:rFonts w:ascii="Helvetica" w:eastAsia="Times New Roman" w:hAnsi="Helvetica" w:cs="Helvetica"/>
                <w:i/>
                <w:iCs/>
                <w:color w:val="0A0AFF"/>
                <w:sz w:val="20"/>
                <w:szCs w:val="20"/>
              </w:rPr>
              <w:t>b </w:t>
            </w:r>
            <w:r w:rsidRPr="00012A67">
              <w:rPr>
                <w:rFonts w:ascii="Helvetica" w:eastAsia="Times New Roman" w:hAnsi="Helvetica" w:cs="Helvetica"/>
                <w:color w:val="0A0AFF"/>
                <w:sz w:val="20"/>
                <w:szCs w:val="20"/>
              </w:rPr>
              <w:t>(slope intercept form), where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 0</w:t>
            </w:r>
          </w:p>
          <w:p w:rsidR="00012A67" w:rsidRPr="00012A67" w:rsidRDefault="00012A67" w:rsidP="00012A67">
            <w:pPr>
              <w:numPr>
                <w:ilvl w:val="2"/>
                <w:numId w:val="21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Constant of proportionality represented as </w:t>
            </w:r>
            <w:r>
              <w:rPr>
                <w:rFonts w:ascii="Helvetica" w:eastAsia="Times New Roman" w:hAnsi="Helvetica" w:cs="Helvetica"/>
                <w:noProof/>
                <w:color w:val="0A0AFF"/>
                <w:sz w:val="20"/>
                <w:szCs w:val="20"/>
              </w:rPr>
              <w:drawing>
                <wp:inline distT="0" distB="0" distL="0" distR="0">
                  <wp:extent cx="335280" cy="281940"/>
                  <wp:effectExtent l="0" t="0" r="7620" b="3810"/>
                  <wp:docPr id="168" name="Picture 168" descr="http://files5.teksresourcesystem.net/15018712315820701416203100002817414411508102701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files5.teksresourcesystem.net/150187123158207014162031000028174144115081027015/Download.ashx?hash=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5280" cy="281940"/>
                          </a:xfrm>
                          <a:prstGeom prst="rect">
                            <a:avLst/>
                          </a:prstGeom>
                          <a:noFill/>
                          <a:ln>
                            <a:noFill/>
                          </a:ln>
                        </pic:spPr>
                      </pic:pic>
                    </a:graphicData>
                  </a:graphic>
                </wp:inline>
              </w:drawing>
            </w:r>
          </w:p>
          <w:p w:rsidR="00012A67" w:rsidRPr="00012A67" w:rsidRDefault="00012A67" w:rsidP="00012A67">
            <w:pPr>
              <w:numPr>
                <w:ilvl w:val="2"/>
                <w:numId w:val="21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Constant rate of change represented as </w:t>
            </w:r>
            <w:r w:rsidRPr="00012A67">
              <w:rPr>
                <w:rFonts w:ascii="Helvetica" w:eastAsia="Times New Roman" w:hAnsi="Helvetica" w:cs="Helvetica"/>
                <w:i/>
                <w:iCs/>
                <w:color w:val="0A0AFF"/>
                <w:sz w:val="20"/>
                <w:szCs w:val="20"/>
              </w:rPr>
              <w:t>m</w:t>
            </w:r>
            <w:r w:rsidRPr="00012A67">
              <w:rPr>
                <w:rFonts w:ascii="Helvetica" w:eastAsia="Times New Roman" w:hAnsi="Helvetica" w:cs="Helvetica"/>
                <w:color w:val="0A0AFF"/>
                <w:sz w:val="20"/>
                <w:szCs w:val="20"/>
              </w:rPr>
              <w:t> = </w:t>
            </w:r>
            <w:r>
              <w:rPr>
                <w:rFonts w:ascii="Helvetica" w:eastAsia="Times New Roman" w:hAnsi="Helvetica" w:cs="Helvetica"/>
                <w:noProof/>
                <w:color w:val="0A0AFF"/>
                <w:sz w:val="20"/>
                <w:szCs w:val="20"/>
              </w:rPr>
              <w:drawing>
                <wp:inline distT="0" distB="0" distL="0" distR="0">
                  <wp:extent cx="259080" cy="335280"/>
                  <wp:effectExtent l="0" t="0" r="7620" b="7620"/>
                  <wp:docPr id="167" name="Picture 167" descr="http://files5.teksresourcesystem.net/171220060195215074245144191251145168099127040047/Download.ashx?hash=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files5.teksresourcesystem.net/171220060195215074245144191251145168099127040047/Download.ashx?hash=2.2%2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59080" cy="335280"/>
                          </a:xfrm>
                          <a:prstGeom prst="rect">
                            <a:avLst/>
                          </a:prstGeom>
                          <a:noFill/>
                          <a:ln>
                            <a:noFill/>
                          </a:ln>
                        </pic:spPr>
                      </pic:pic>
                    </a:graphicData>
                  </a:graphic>
                </wp:inline>
              </w:drawing>
            </w:r>
            <w:r w:rsidRPr="00012A67">
              <w:rPr>
                <w:rFonts w:ascii="Helvetica" w:eastAsia="Times New Roman" w:hAnsi="Helvetica" w:cs="Helvetica"/>
                <w:color w:val="0A0AFF"/>
                <w:sz w:val="20"/>
                <w:szCs w:val="20"/>
              </w:rPr>
              <w:t> or </w:t>
            </w:r>
            <w:r w:rsidRPr="00012A67">
              <w:rPr>
                <w:rFonts w:ascii="Helvetica" w:eastAsia="Times New Roman" w:hAnsi="Helvetica" w:cs="Helvetica"/>
                <w:i/>
                <w:iCs/>
                <w:color w:val="0A0AFF"/>
                <w:sz w:val="20"/>
                <w:szCs w:val="20"/>
              </w:rPr>
              <w:t>m</w:t>
            </w:r>
            <w:r w:rsidRPr="00012A67">
              <w:rPr>
                <w:rFonts w:ascii="Helvetica" w:eastAsia="Times New Roman" w:hAnsi="Helvetica" w:cs="Helvetica"/>
                <w:color w:val="0A0AFF"/>
                <w:sz w:val="20"/>
                <w:szCs w:val="20"/>
              </w:rPr>
              <w:t> = </w:t>
            </w:r>
            <w:r>
              <w:rPr>
                <w:rFonts w:ascii="Helvetica" w:eastAsia="Times New Roman" w:hAnsi="Helvetica" w:cs="Helvetica"/>
                <w:noProof/>
                <w:color w:val="0A0AFF"/>
                <w:sz w:val="20"/>
                <w:szCs w:val="20"/>
              </w:rPr>
              <w:drawing>
                <wp:inline distT="0" distB="0" distL="0" distR="0">
                  <wp:extent cx="1188720" cy="335280"/>
                  <wp:effectExtent l="0" t="0" r="0" b="7620"/>
                  <wp:docPr id="166" name="Picture 166" descr="http://files5.teksresourcesystem.net/07006006013617119623708607404015011304913322308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files5.teksresourcesystem.net/070060060136171196237086074040150113049133223083/Download.ashx?hash=2.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88720" cy="335280"/>
                          </a:xfrm>
                          <a:prstGeom prst="rect">
                            <a:avLst/>
                          </a:prstGeom>
                          <a:noFill/>
                          <a:ln>
                            <a:noFill/>
                          </a:ln>
                        </pic:spPr>
                      </pic:pic>
                    </a:graphicData>
                  </a:graphic>
                </wp:inline>
              </w:drawing>
            </w:r>
          </w:p>
          <w:p w:rsidR="00012A67" w:rsidRPr="00012A67" w:rsidRDefault="00012A67" w:rsidP="00012A67">
            <w:pPr>
              <w:numPr>
                <w:ilvl w:val="2"/>
                <w:numId w:val="21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Passes through the origin (0,0) meaning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 0 in </w:t>
            </w:r>
            <w:r w:rsidRPr="00012A67">
              <w:rPr>
                <w:rFonts w:ascii="Helvetica" w:eastAsia="Times New Roman" w:hAnsi="Helvetica" w:cs="Helvetica"/>
                <w:i/>
                <w:iCs/>
                <w:color w:val="0A0AFF"/>
                <w:sz w:val="20"/>
                <w:szCs w:val="20"/>
              </w:rPr>
              <w:t>y</w:t>
            </w:r>
            <w:r w:rsidRPr="00012A67">
              <w:rPr>
                <w:rFonts w:ascii="Helvetica" w:eastAsia="Times New Roman" w:hAnsi="Helvetica" w:cs="Helvetica"/>
                <w:color w:val="0A0AFF"/>
                <w:sz w:val="20"/>
                <w:szCs w:val="20"/>
              </w:rPr>
              <w:t> = </w:t>
            </w:r>
            <w:r w:rsidRPr="00012A67">
              <w:rPr>
                <w:rFonts w:ascii="Helvetica" w:eastAsia="Times New Roman" w:hAnsi="Helvetica" w:cs="Helvetica"/>
                <w:i/>
                <w:iCs/>
                <w:color w:val="0A0AFF"/>
                <w:sz w:val="20"/>
                <w:szCs w:val="20"/>
              </w:rPr>
              <w:t>mx</w:t>
            </w:r>
            <w:r w:rsidRPr="00012A67">
              <w:rPr>
                <w:rFonts w:ascii="Helvetica" w:eastAsia="Times New Roman" w:hAnsi="Helvetica" w:cs="Helvetica"/>
                <w:color w:val="0A0AFF"/>
                <w:sz w:val="20"/>
                <w:szCs w:val="20"/>
              </w:rPr>
              <w:t> + </w:t>
            </w:r>
            <w:r w:rsidRPr="00012A67">
              <w:rPr>
                <w:rFonts w:ascii="Helvetica" w:eastAsia="Times New Roman" w:hAnsi="Helvetica" w:cs="Helvetica"/>
                <w:i/>
                <w:iCs/>
                <w:color w:val="0A0AFF"/>
                <w:sz w:val="20"/>
                <w:szCs w:val="20"/>
              </w:rPr>
              <w:t>b</w:t>
            </w:r>
          </w:p>
          <w:p w:rsidR="00012A67" w:rsidRPr="00012A67" w:rsidRDefault="00012A67" w:rsidP="00012A67">
            <w:pPr>
              <w:numPr>
                <w:ilvl w:val="2"/>
                <w:numId w:val="21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represents the </w:t>
            </w:r>
            <w:r w:rsidRPr="00012A67">
              <w:rPr>
                <w:rFonts w:ascii="Helvetica" w:eastAsia="Times New Roman" w:hAnsi="Helvetica" w:cs="Helvetica"/>
                <w:i/>
                <w:iCs/>
                <w:color w:val="0A0AFF"/>
                <w:sz w:val="20"/>
                <w:szCs w:val="20"/>
              </w:rPr>
              <w:t>y</w:t>
            </w:r>
            <w:r w:rsidRPr="00012A67">
              <w:rPr>
                <w:rFonts w:ascii="Helvetica" w:eastAsia="Times New Roman" w:hAnsi="Helvetica" w:cs="Helvetica"/>
                <w:color w:val="0A0AFF"/>
                <w:sz w:val="20"/>
                <w:szCs w:val="20"/>
              </w:rPr>
              <w:t>-coordinate when the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-coordinate of the ordered pair is 0, (0,</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w:t>
            </w:r>
          </w:p>
          <w:p w:rsidR="00012A67" w:rsidRPr="00012A67" w:rsidRDefault="00012A67" w:rsidP="00012A67">
            <w:pPr>
              <w:numPr>
                <w:ilvl w:val="1"/>
                <w:numId w:val="21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Linear non-proportional relationship</w:t>
            </w:r>
          </w:p>
          <w:p w:rsidR="00012A67" w:rsidRPr="00012A67" w:rsidRDefault="00012A67" w:rsidP="00012A67">
            <w:pPr>
              <w:numPr>
                <w:ilvl w:val="2"/>
                <w:numId w:val="21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Linear</w:t>
            </w:r>
          </w:p>
          <w:p w:rsidR="00012A67" w:rsidRPr="00012A67" w:rsidRDefault="00012A67" w:rsidP="00012A67">
            <w:pPr>
              <w:numPr>
                <w:ilvl w:val="2"/>
                <w:numId w:val="21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Represented by </w:t>
            </w:r>
            <w:r w:rsidRPr="00012A67">
              <w:rPr>
                <w:rFonts w:ascii="Helvetica" w:eastAsia="Times New Roman" w:hAnsi="Helvetica" w:cs="Helvetica"/>
                <w:i/>
                <w:iCs/>
                <w:color w:val="0A0AFF"/>
                <w:sz w:val="20"/>
                <w:szCs w:val="20"/>
              </w:rPr>
              <w:t>y</w:t>
            </w:r>
            <w:r w:rsidRPr="00012A67">
              <w:rPr>
                <w:rFonts w:ascii="Helvetica" w:eastAsia="Times New Roman" w:hAnsi="Helvetica" w:cs="Helvetica"/>
                <w:color w:val="0A0AFF"/>
                <w:sz w:val="20"/>
                <w:szCs w:val="20"/>
              </w:rPr>
              <w:t> = </w:t>
            </w:r>
            <w:r w:rsidRPr="00012A67">
              <w:rPr>
                <w:rFonts w:ascii="Helvetica" w:eastAsia="Times New Roman" w:hAnsi="Helvetica" w:cs="Helvetica"/>
                <w:i/>
                <w:iCs/>
                <w:color w:val="0A0AFF"/>
                <w:sz w:val="20"/>
                <w:szCs w:val="20"/>
              </w:rPr>
              <w:t>mx</w:t>
            </w:r>
            <w:r w:rsidRPr="00012A67">
              <w:rPr>
                <w:rFonts w:ascii="Helvetica" w:eastAsia="Times New Roman" w:hAnsi="Helvetica" w:cs="Helvetica"/>
                <w:color w:val="0A0AFF"/>
                <w:sz w:val="20"/>
                <w:szCs w:val="20"/>
              </w:rPr>
              <w:t> +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(slope intercept form), where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 0</w:t>
            </w:r>
          </w:p>
          <w:p w:rsidR="00012A67" w:rsidRPr="00012A67" w:rsidRDefault="00012A67" w:rsidP="00012A67">
            <w:pPr>
              <w:numPr>
                <w:ilvl w:val="2"/>
                <w:numId w:val="21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Constant rate of change represented as </w:t>
            </w:r>
            <w:r w:rsidRPr="00012A67">
              <w:rPr>
                <w:rFonts w:ascii="Helvetica" w:eastAsia="Times New Roman" w:hAnsi="Helvetica" w:cs="Helvetica"/>
                <w:i/>
                <w:iCs/>
                <w:color w:val="0A0AFF"/>
                <w:sz w:val="20"/>
                <w:szCs w:val="20"/>
              </w:rPr>
              <w:t>m</w:t>
            </w:r>
            <w:r w:rsidRPr="00012A67">
              <w:rPr>
                <w:rFonts w:ascii="Helvetica" w:eastAsia="Times New Roman" w:hAnsi="Helvetica" w:cs="Helvetica"/>
                <w:color w:val="0A0AFF"/>
                <w:sz w:val="20"/>
                <w:szCs w:val="20"/>
              </w:rPr>
              <w:t> = </w:t>
            </w:r>
            <w:r>
              <w:rPr>
                <w:rFonts w:ascii="Helvetica" w:eastAsia="Times New Roman" w:hAnsi="Helvetica" w:cs="Helvetica"/>
                <w:noProof/>
                <w:color w:val="0A0AFF"/>
                <w:sz w:val="20"/>
                <w:szCs w:val="20"/>
              </w:rPr>
              <w:drawing>
                <wp:inline distT="0" distB="0" distL="0" distR="0">
                  <wp:extent cx="259080" cy="335280"/>
                  <wp:effectExtent l="0" t="0" r="7620" b="7620"/>
                  <wp:docPr id="165" name="Picture 165" descr="http://files5.teksresourcesystem.net/171220060195215074245144191251145168099127040047/Download.ashx?hash=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files5.teksresourcesystem.net/171220060195215074245144191251145168099127040047/Download.ashx?hash=2.2%2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59080" cy="335280"/>
                          </a:xfrm>
                          <a:prstGeom prst="rect">
                            <a:avLst/>
                          </a:prstGeom>
                          <a:noFill/>
                          <a:ln>
                            <a:noFill/>
                          </a:ln>
                        </pic:spPr>
                      </pic:pic>
                    </a:graphicData>
                  </a:graphic>
                </wp:inline>
              </w:drawing>
            </w:r>
            <w:r w:rsidRPr="00012A67">
              <w:rPr>
                <w:rFonts w:ascii="Helvetica" w:eastAsia="Times New Roman" w:hAnsi="Helvetica" w:cs="Helvetica"/>
                <w:color w:val="0A0AFF"/>
                <w:sz w:val="20"/>
                <w:szCs w:val="20"/>
              </w:rPr>
              <w:t> or </w:t>
            </w:r>
            <w:r w:rsidRPr="00012A67">
              <w:rPr>
                <w:rFonts w:ascii="Helvetica" w:eastAsia="Times New Roman" w:hAnsi="Helvetica" w:cs="Helvetica"/>
                <w:i/>
                <w:iCs/>
                <w:color w:val="0A0AFF"/>
                <w:sz w:val="20"/>
                <w:szCs w:val="20"/>
              </w:rPr>
              <w:t>m</w:t>
            </w:r>
            <w:r w:rsidRPr="00012A67">
              <w:rPr>
                <w:rFonts w:ascii="Helvetica" w:eastAsia="Times New Roman" w:hAnsi="Helvetica" w:cs="Helvetica"/>
                <w:color w:val="0A0AFF"/>
                <w:sz w:val="20"/>
                <w:szCs w:val="20"/>
              </w:rPr>
              <w:t> = </w:t>
            </w:r>
            <w:r>
              <w:rPr>
                <w:rFonts w:ascii="Helvetica" w:eastAsia="Times New Roman" w:hAnsi="Helvetica" w:cs="Helvetica"/>
                <w:noProof/>
                <w:color w:val="0A0AFF"/>
                <w:sz w:val="20"/>
                <w:szCs w:val="20"/>
              </w:rPr>
              <w:drawing>
                <wp:inline distT="0" distB="0" distL="0" distR="0">
                  <wp:extent cx="1188720" cy="335280"/>
                  <wp:effectExtent l="0" t="0" r="0" b="7620"/>
                  <wp:docPr id="164" name="Picture 164" descr="http://files5.teksresourcesystem.net/07006006013617119623708607404015011304913322308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files5.teksresourcesystem.net/070060060136171196237086074040150113049133223083/Download.ashx?hash=2.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88720" cy="335280"/>
                          </a:xfrm>
                          <a:prstGeom prst="rect">
                            <a:avLst/>
                          </a:prstGeom>
                          <a:noFill/>
                          <a:ln>
                            <a:noFill/>
                          </a:ln>
                        </pic:spPr>
                      </pic:pic>
                    </a:graphicData>
                  </a:graphic>
                </wp:inline>
              </w:drawing>
            </w:r>
          </w:p>
          <w:p w:rsidR="00012A67" w:rsidRPr="00012A67" w:rsidRDefault="00012A67" w:rsidP="00012A67">
            <w:pPr>
              <w:numPr>
                <w:ilvl w:val="2"/>
                <w:numId w:val="21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Does not pass through the origin (0,0) meaning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 0 in </w:t>
            </w:r>
            <w:r w:rsidRPr="00012A67">
              <w:rPr>
                <w:rFonts w:ascii="Helvetica" w:eastAsia="Times New Roman" w:hAnsi="Helvetica" w:cs="Helvetica"/>
                <w:i/>
                <w:iCs/>
                <w:color w:val="0A0AFF"/>
                <w:sz w:val="20"/>
                <w:szCs w:val="20"/>
              </w:rPr>
              <w:t>y</w:t>
            </w:r>
            <w:r w:rsidRPr="00012A67">
              <w:rPr>
                <w:rFonts w:ascii="Helvetica" w:eastAsia="Times New Roman" w:hAnsi="Helvetica" w:cs="Helvetica"/>
                <w:color w:val="0A0AFF"/>
                <w:sz w:val="20"/>
                <w:szCs w:val="20"/>
              </w:rPr>
              <w:t> = </w:t>
            </w:r>
            <w:r w:rsidRPr="00012A67">
              <w:rPr>
                <w:rFonts w:ascii="Helvetica" w:eastAsia="Times New Roman" w:hAnsi="Helvetica" w:cs="Helvetica"/>
                <w:i/>
                <w:iCs/>
                <w:color w:val="0A0AFF"/>
                <w:sz w:val="20"/>
                <w:szCs w:val="20"/>
              </w:rPr>
              <w:t>mx</w:t>
            </w:r>
            <w:r w:rsidRPr="00012A67">
              <w:rPr>
                <w:rFonts w:ascii="Helvetica" w:eastAsia="Times New Roman" w:hAnsi="Helvetica" w:cs="Helvetica"/>
                <w:color w:val="0A0AFF"/>
                <w:sz w:val="20"/>
                <w:szCs w:val="20"/>
              </w:rPr>
              <w:t> + </w:t>
            </w:r>
            <w:r w:rsidRPr="00012A67">
              <w:rPr>
                <w:rFonts w:ascii="Helvetica" w:eastAsia="Times New Roman" w:hAnsi="Helvetica" w:cs="Helvetica"/>
                <w:i/>
                <w:iCs/>
                <w:color w:val="0A0AFF"/>
                <w:sz w:val="20"/>
                <w:szCs w:val="20"/>
              </w:rPr>
              <w:t>b</w:t>
            </w:r>
          </w:p>
          <w:p w:rsidR="00012A67" w:rsidRPr="00012A67" w:rsidRDefault="00012A67" w:rsidP="00012A67">
            <w:pPr>
              <w:numPr>
                <w:ilvl w:val="2"/>
                <w:numId w:val="21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represents the </w:t>
            </w:r>
            <w:r w:rsidRPr="00012A67">
              <w:rPr>
                <w:rFonts w:ascii="Helvetica" w:eastAsia="Times New Roman" w:hAnsi="Helvetica" w:cs="Helvetica"/>
                <w:i/>
                <w:iCs/>
                <w:color w:val="0A0AFF"/>
                <w:sz w:val="20"/>
                <w:szCs w:val="20"/>
              </w:rPr>
              <w:t>y</w:t>
            </w:r>
            <w:r w:rsidRPr="00012A67">
              <w:rPr>
                <w:rFonts w:ascii="Helvetica" w:eastAsia="Times New Roman" w:hAnsi="Helvetica" w:cs="Helvetica"/>
                <w:color w:val="0A0AFF"/>
                <w:sz w:val="20"/>
                <w:szCs w:val="20"/>
              </w:rPr>
              <w:t>-coordinate of the ordered pair when 0 is the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-coordinate of the ordered pair, (0,</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w:t>
            </w:r>
          </w:p>
          <w:p w:rsidR="00012A67" w:rsidRPr="00012A67" w:rsidRDefault="00012A67" w:rsidP="00012A67">
            <w:pPr>
              <w:numPr>
                <w:ilvl w:val="0"/>
                <w:numId w:val="21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Rate of change is either positive, negative, zero, or undefined</w:t>
            </w:r>
          </w:p>
          <w:p w:rsidR="00012A67" w:rsidRPr="00012A67" w:rsidRDefault="00012A67" w:rsidP="00012A67">
            <w:pPr>
              <w:numPr>
                <w:ilvl w:val="1"/>
                <w:numId w:val="21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812280" cy="1714500"/>
                  <wp:effectExtent l="0" t="0" r="7620" b="0"/>
                  <wp:docPr id="163" name="Picture 163" descr="http://files5.teksresourcesystem.net/06306511902711624602814608904824317720324805711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files5.teksresourcesystem.net/063065119027116246028146089048243177203248057119/Download.ashx?hash=2.2&amp;w=71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812280" cy="1714500"/>
                          </a:xfrm>
                          <a:prstGeom prst="rect">
                            <a:avLst/>
                          </a:prstGeom>
                          <a:noFill/>
                          <a:ln>
                            <a:noFill/>
                          </a:ln>
                        </pic:spPr>
                      </pic:pic>
                    </a:graphicData>
                  </a:graphic>
                </wp:inline>
              </w:drawing>
            </w:r>
          </w:p>
          <w:p w:rsidR="00012A67" w:rsidRPr="00012A67" w:rsidRDefault="00012A67" w:rsidP="00012A67">
            <w:pPr>
              <w:numPr>
                <w:ilvl w:val="0"/>
                <w:numId w:val="21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Various representations to describe algebraic relationships </w:t>
            </w:r>
          </w:p>
          <w:p w:rsidR="00012A67" w:rsidRPr="00012A67" w:rsidRDefault="00012A67" w:rsidP="00012A67">
            <w:pPr>
              <w:numPr>
                <w:ilvl w:val="1"/>
                <w:numId w:val="21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Verbal descriptions</w:t>
            </w:r>
          </w:p>
          <w:p w:rsidR="00012A67" w:rsidRPr="00012A67" w:rsidRDefault="00012A67" w:rsidP="00012A67">
            <w:pPr>
              <w:numPr>
                <w:ilvl w:val="1"/>
                <w:numId w:val="21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Tables</w:t>
            </w:r>
          </w:p>
          <w:p w:rsidR="00012A67" w:rsidRPr="00012A67" w:rsidRDefault="00012A67" w:rsidP="00012A67">
            <w:pPr>
              <w:numPr>
                <w:ilvl w:val="1"/>
                <w:numId w:val="21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Graphs</w:t>
            </w:r>
          </w:p>
          <w:p w:rsidR="00012A67" w:rsidRPr="00012A67" w:rsidRDefault="00012A67" w:rsidP="00012A67">
            <w:pPr>
              <w:numPr>
                <w:ilvl w:val="1"/>
                <w:numId w:val="21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Equations </w:t>
            </w:r>
          </w:p>
          <w:p w:rsidR="00012A67" w:rsidRPr="00012A67" w:rsidRDefault="00012A67" w:rsidP="00012A67">
            <w:pPr>
              <w:numPr>
                <w:ilvl w:val="2"/>
                <w:numId w:val="21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 the form </w:t>
            </w:r>
            <w:r w:rsidRPr="00012A67">
              <w:rPr>
                <w:rFonts w:ascii="Helvetica" w:eastAsia="Times New Roman" w:hAnsi="Helvetica" w:cs="Helvetica"/>
                <w:i/>
                <w:iCs/>
                <w:color w:val="0A0AFF"/>
                <w:sz w:val="20"/>
                <w:szCs w:val="20"/>
              </w:rPr>
              <w:t>y = mx + b </w:t>
            </w:r>
            <w:r w:rsidRPr="00012A67">
              <w:rPr>
                <w:rFonts w:ascii="Helvetica" w:eastAsia="Times New Roman" w:hAnsi="Helvetica" w:cs="Helvetica"/>
                <w:color w:val="0A0AFF"/>
                <w:sz w:val="20"/>
                <w:szCs w:val="20"/>
              </w:rPr>
              <w:t>(slope intercept form)</w:t>
            </w:r>
          </w:p>
          <w:p w:rsidR="00012A67" w:rsidRPr="00012A67" w:rsidRDefault="00012A67" w:rsidP="00012A67">
            <w:pPr>
              <w:numPr>
                <w:ilvl w:val="1"/>
                <w:numId w:val="21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97040" cy="4632960"/>
                  <wp:effectExtent l="0" t="0" r="3810" b="0"/>
                  <wp:docPr id="162" name="Picture 162" descr="http://files5.teksresourcesystem.net/01506919321922324602918100118113502402821117420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files5.teksresourcesystem.net/015069193219223246029181001181135024028211174204/Download.ashx?hash=2.2&amp;w=71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797040" cy="4632960"/>
                          </a:xfrm>
                          <a:prstGeom prst="rect">
                            <a:avLst/>
                          </a:prstGeom>
                          <a:noFill/>
                          <a:ln>
                            <a:noFill/>
                          </a:ln>
                        </pic:spPr>
                      </pic:pic>
                    </a:graphicData>
                  </a:graphic>
                </wp:inline>
              </w:drawing>
            </w:r>
          </w:p>
          <w:p w:rsidR="00012A67" w:rsidRPr="00012A67" w:rsidRDefault="00012A67" w:rsidP="00012A67">
            <w:pPr>
              <w:numPr>
                <w:ilvl w:val="1"/>
                <w:numId w:val="22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43700" cy="5372100"/>
                  <wp:effectExtent l="0" t="0" r="0" b="0"/>
                  <wp:docPr id="161" name="Picture 161" descr="http://files5.teksresourcesystem.net/166243092220161189238185153148006086074206021098/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files5.teksresourcesystem.net/166243092220161189238185153148006086074206021098/Download.ashx?hash=2.2&amp;w=71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743700" cy="5372100"/>
                          </a:xfrm>
                          <a:prstGeom prst="rect">
                            <a:avLst/>
                          </a:prstGeom>
                          <a:noFill/>
                          <a:ln>
                            <a:noFill/>
                          </a:ln>
                        </pic:spPr>
                      </pic:pic>
                    </a:graphicData>
                  </a:graphic>
                </wp:inline>
              </w:drawing>
            </w:r>
          </w:p>
          <w:p w:rsidR="00012A67" w:rsidRPr="00012A67" w:rsidRDefault="00012A67" w:rsidP="00012A67">
            <w:pPr>
              <w:numPr>
                <w:ilvl w:val="1"/>
                <w:numId w:val="22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43700" cy="5676900"/>
                  <wp:effectExtent l="0" t="0" r="0" b="0"/>
                  <wp:docPr id="160" name="Picture 160" descr="http://files5.teksresourcesystem.net/146057143132090174010123001127050118041147171113/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files5.teksresourcesystem.net/146057143132090174010123001127050118041147171113/Download.ashx?hash=2.2&amp;w=71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743700" cy="5676900"/>
                          </a:xfrm>
                          <a:prstGeom prst="rect">
                            <a:avLst/>
                          </a:prstGeom>
                          <a:noFill/>
                          <a:ln>
                            <a:noFill/>
                          </a:ln>
                        </pic:spPr>
                      </pic:pic>
                    </a:graphicData>
                  </a:graphic>
                </wp:inline>
              </w:drawing>
            </w:r>
          </w:p>
          <w:p w:rsidR="00012A67" w:rsidRPr="00012A67" w:rsidRDefault="00012A67" w:rsidP="00012A67">
            <w:pPr>
              <w:numPr>
                <w:ilvl w:val="1"/>
                <w:numId w:val="22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97040" cy="4739640"/>
                  <wp:effectExtent l="0" t="0" r="3810" b="3810"/>
                  <wp:docPr id="159" name="Picture 159" descr="http://files5.teksresourcesystem.net/201088092074095234111052139227224236251032233183/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files5.teksresourcesystem.net/201088092074095234111052139227224236251032233183/Download.ashx?hash=2.2&amp;w=71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797040" cy="4739640"/>
                          </a:xfrm>
                          <a:prstGeom prst="rect">
                            <a:avLst/>
                          </a:prstGeom>
                          <a:noFill/>
                          <a:ln>
                            <a:noFill/>
                          </a:ln>
                        </pic:spPr>
                      </pic:pic>
                    </a:graphicData>
                  </a:graphic>
                </wp:inline>
              </w:drawing>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22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22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6 identified independent and dependent quantities from tables and graphs.</w:t>
            </w:r>
          </w:p>
          <w:p w:rsidR="00012A67" w:rsidRPr="00012A67" w:rsidRDefault="00012A67" w:rsidP="00012A67">
            <w:pPr>
              <w:numPr>
                <w:ilvl w:val="1"/>
                <w:numId w:val="22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6 wrote an equation that represents the relationship between independent and dependent quantities from a table.</w:t>
            </w:r>
          </w:p>
          <w:p w:rsidR="00012A67" w:rsidRPr="00012A67" w:rsidRDefault="00012A67" w:rsidP="00012A67">
            <w:pPr>
              <w:numPr>
                <w:ilvl w:val="1"/>
                <w:numId w:val="22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 xml:space="preserve">Grade 6 represented a given situation using verbal descriptions, tables, graphs, and equations in the form </w:t>
            </w:r>
            <w:r w:rsidRPr="00012A67">
              <w:rPr>
                <w:rFonts w:ascii="Helvetica" w:eastAsia="Times New Roman" w:hAnsi="Helvetica" w:cs="Helvetica"/>
                <w:i/>
                <w:iCs/>
                <w:color w:val="0000FF"/>
                <w:sz w:val="20"/>
                <w:szCs w:val="20"/>
              </w:rPr>
              <w:t xml:space="preserve">y = </w:t>
            </w:r>
            <w:proofErr w:type="spellStart"/>
            <w:r w:rsidRPr="00012A67">
              <w:rPr>
                <w:rFonts w:ascii="Helvetica" w:eastAsia="Times New Roman" w:hAnsi="Helvetica" w:cs="Helvetica"/>
                <w:i/>
                <w:iCs/>
                <w:color w:val="0000FF"/>
                <w:sz w:val="20"/>
                <w:szCs w:val="20"/>
              </w:rPr>
              <w:t>kx</w:t>
            </w:r>
            <w:proofErr w:type="spellEnd"/>
            <w:r w:rsidRPr="00012A67">
              <w:rPr>
                <w:rFonts w:ascii="Helvetica" w:eastAsia="Times New Roman" w:hAnsi="Helvetica" w:cs="Helvetica"/>
                <w:i/>
                <w:iCs/>
                <w:color w:val="0000FF"/>
                <w:sz w:val="20"/>
                <w:szCs w:val="20"/>
              </w:rPr>
              <w:t xml:space="preserve"> or y = x + b.</w:t>
            </w:r>
          </w:p>
          <w:p w:rsidR="00012A67" w:rsidRPr="00012A67" w:rsidRDefault="00012A67" w:rsidP="00012A67">
            <w:pPr>
              <w:numPr>
                <w:ilvl w:val="1"/>
                <w:numId w:val="22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 xml:space="preserve">Grade 8 will represent linear non-proportional situations with tables, graphs, and equations in the form of </w:t>
            </w:r>
            <w:r w:rsidRPr="00012A67">
              <w:rPr>
                <w:rFonts w:ascii="Helvetica" w:eastAsia="Times New Roman" w:hAnsi="Helvetica" w:cs="Helvetica"/>
                <w:i/>
                <w:iCs/>
                <w:color w:val="0000FF"/>
                <w:sz w:val="20"/>
                <w:szCs w:val="20"/>
              </w:rPr>
              <w:t>y</w:t>
            </w:r>
            <w:r w:rsidRPr="00012A67">
              <w:rPr>
                <w:rFonts w:ascii="Helvetica" w:eastAsia="Times New Roman" w:hAnsi="Helvetica" w:cs="Helvetica"/>
                <w:color w:val="0000FF"/>
                <w:sz w:val="20"/>
                <w:szCs w:val="20"/>
              </w:rPr>
              <w:t xml:space="preserve"> = </w:t>
            </w:r>
            <w:r w:rsidRPr="00012A67">
              <w:rPr>
                <w:rFonts w:ascii="Helvetica" w:eastAsia="Times New Roman" w:hAnsi="Helvetica" w:cs="Helvetica"/>
                <w:i/>
                <w:iCs/>
                <w:color w:val="0000FF"/>
                <w:sz w:val="20"/>
                <w:szCs w:val="20"/>
              </w:rPr>
              <w:t>mx</w:t>
            </w:r>
            <w:r w:rsidRPr="00012A67">
              <w:rPr>
                <w:rFonts w:ascii="Helvetica" w:eastAsia="Times New Roman" w:hAnsi="Helvetica" w:cs="Helvetica"/>
                <w:color w:val="0000FF"/>
                <w:sz w:val="20"/>
                <w:szCs w:val="20"/>
              </w:rPr>
              <w:t xml:space="preserve"> + </w:t>
            </w:r>
            <w:r w:rsidRPr="00012A67">
              <w:rPr>
                <w:rFonts w:ascii="Helvetica" w:eastAsia="Times New Roman" w:hAnsi="Helvetica" w:cs="Helvetica"/>
                <w:i/>
                <w:iCs/>
                <w:color w:val="0000FF"/>
                <w:sz w:val="20"/>
                <w:szCs w:val="20"/>
              </w:rPr>
              <w:t>b</w:t>
            </w:r>
            <w:r w:rsidRPr="00012A67">
              <w:rPr>
                <w:rFonts w:ascii="Helvetica" w:eastAsia="Times New Roman" w:hAnsi="Helvetica" w:cs="Helvetica"/>
                <w:color w:val="0000FF"/>
                <w:sz w:val="20"/>
                <w:szCs w:val="20"/>
              </w:rPr>
              <w:t xml:space="preserve">, where </w:t>
            </w:r>
            <w:r w:rsidRPr="00012A67">
              <w:rPr>
                <w:rFonts w:ascii="Helvetica" w:eastAsia="Times New Roman" w:hAnsi="Helvetica" w:cs="Helvetica"/>
                <w:i/>
                <w:iCs/>
                <w:color w:val="0000FF"/>
                <w:sz w:val="20"/>
                <w:szCs w:val="20"/>
              </w:rPr>
              <w:t>b</w:t>
            </w:r>
            <w:r w:rsidRPr="00012A67">
              <w:rPr>
                <w:rFonts w:ascii="Helvetica" w:eastAsia="Times New Roman" w:hAnsi="Helvetica" w:cs="Helvetica"/>
                <w:color w:val="0000FF"/>
                <w:sz w:val="20"/>
                <w:szCs w:val="20"/>
              </w:rPr>
              <w:t xml:space="preserve"> ≠ 0.</w:t>
            </w:r>
          </w:p>
          <w:p w:rsidR="00012A67" w:rsidRPr="00012A67" w:rsidRDefault="00012A67" w:rsidP="00012A67">
            <w:pPr>
              <w:numPr>
                <w:ilvl w:val="1"/>
                <w:numId w:val="22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 xml:space="preserve">Grade 8 will write an equation in the form </w:t>
            </w:r>
            <w:r w:rsidRPr="00012A67">
              <w:rPr>
                <w:rFonts w:ascii="Helvetica" w:eastAsia="Times New Roman" w:hAnsi="Helvetica" w:cs="Helvetica"/>
                <w:i/>
                <w:iCs/>
                <w:color w:val="0000FF"/>
                <w:sz w:val="20"/>
                <w:szCs w:val="20"/>
              </w:rPr>
              <w:t>y</w:t>
            </w:r>
            <w:r w:rsidRPr="00012A67">
              <w:rPr>
                <w:rFonts w:ascii="Helvetica" w:eastAsia="Times New Roman" w:hAnsi="Helvetica" w:cs="Helvetica"/>
                <w:color w:val="0000FF"/>
                <w:sz w:val="20"/>
                <w:szCs w:val="20"/>
              </w:rPr>
              <w:t xml:space="preserve"> = </w:t>
            </w:r>
            <w:r w:rsidRPr="00012A67">
              <w:rPr>
                <w:rFonts w:ascii="Helvetica" w:eastAsia="Times New Roman" w:hAnsi="Helvetica" w:cs="Helvetica"/>
                <w:i/>
                <w:iCs/>
                <w:color w:val="0000FF"/>
                <w:sz w:val="20"/>
                <w:szCs w:val="20"/>
              </w:rPr>
              <w:t>mx</w:t>
            </w:r>
            <w:r w:rsidRPr="00012A67">
              <w:rPr>
                <w:rFonts w:ascii="Helvetica" w:eastAsia="Times New Roman" w:hAnsi="Helvetica" w:cs="Helvetica"/>
                <w:color w:val="0000FF"/>
                <w:sz w:val="20"/>
                <w:szCs w:val="20"/>
              </w:rPr>
              <w:t xml:space="preserve"> + </w:t>
            </w:r>
            <w:r w:rsidRPr="00012A67">
              <w:rPr>
                <w:rFonts w:ascii="Helvetica" w:eastAsia="Times New Roman" w:hAnsi="Helvetica" w:cs="Helvetica"/>
                <w:i/>
                <w:iCs/>
                <w:color w:val="0000FF"/>
                <w:sz w:val="20"/>
                <w:szCs w:val="20"/>
              </w:rPr>
              <w:t>b</w:t>
            </w:r>
            <w:r w:rsidRPr="00012A67">
              <w:rPr>
                <w:rFonts w:ascii="Helvetica" w:eastAsia="Times New Roman" w:hAnsi="Helvetica" w:cs="Helvetica"/>
                <w:color w:val="0000FF"/>
                <w:sz w:val="20"/>
                <w:szCs w:val="20"/>
              </w:rPr>
              <w:t xml:space="preserve"> to model a linear relationship between two quantities using verbal, numerical, </w:t>
            </w:r>
            <w:r w:rsidRPr="00012A67">
              <w:rPr>
                <w:rFonts w:ascii="Helvetica" w:eastAsia="Times New Roman" w:hAnsi="Helvetica" w:cs="Helvetica"/>
                <w:color w:val="0000FF"/>
                <w:sz w:val="20"/>
                <w:szCs w:val="20"/>
              </w:rPr>
              <w:lastRenderedPageBreak/>
              <w:t>tabular, and graphical representations.</w:t>
            </w:r>
          </w:p>
          <w:p w:rsidR="00012A67" w:rsidRPr="00012A67" w:rsidRDefault="00012A67" w:rsidP="00012A67">
            <w:pPr>
              <w:numPr>
                <w:ilvl w:val="1"/>
                <w:numId w:val="22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 xml:space="preserve">Grade 8 will distinguish between proportional and non-proportional situations using tables, graphs, and equations in the form </w:t>
            </w:r>
            <w:r w:rsidRPr="00012A67">
              <w:rPr>
                <w:rFonts w:ascii="Helvetica" w:eastAsia="Times New Roman" w:hAnsi="Helvetica" w:cs="Helvetica"/>
                <w:i/>
                <w:iCs/>
                <w:color w:val="0000FF"/>
                <w:sz w:val="20"/>
                <w:szCs w:val="20"/>
              </w:rPr>
              <w:t>y</w:t>
            </w:r>
            <w:r w:rsidRPr="00012A67">
              <w:rPr>
                <w:rFonts w:ascii="Helvetica" w:eastAsia="Times New Roman" w:hAnsi="Helvetica" w:cs="Helvetica"/>
                <w:color w:val="0000FF"/>
                <w:sz w:val="20"/>
                <w:szCs w:val="20"/>
              </w:rPr>
              <w:t xml:space="preserve"> = </w:t>
            </w:r>
            <w:proofErr w:type="spellStart"/>
            <w:r w:rsidRPr="00012A67">
              <w:rPr>
                <w:rFonts w:ascii="Helvetica" w:eastAsia="Times New Roman" w:hAnsi="Helvetica" w:cs="Helvetica"/>
                <w:i/>
                <w:iCs/>
                <w:color w:val="0000FF"/>
                <w:sz w:val="20"/>
                <w:szCs w:val="20"/>
              </w:rPr>
              <w:t>kx</w:t>
            </w:r>
            <w:proofErr w:type="spellEnd"/>
            <w:r w:rsidRPr="00012A67">
              <w:rPr>
                <w:rFonts w:ascii="Helvetica" w:eastAsia="Times New Roman" w:hAnsi="Helvetica" w:cs="Helvetica"/>
                <w:i/>
                <w:iCs/>
                <w:color w:val="0000FF"/>
                <w:sz w:val="20"/>
                <w:szCs w:val="20"/>
              </w:rPr>
              <w:t xml:space="preserve"> </w:t>
            </w:r>
            <w:r w:rsidRPr="00012A67">
              <w:rPr>
                <w:rFonts w:ascii="Helvetica" w:eastAsia="Times New Roman" w:hAnsi="Helvetica" w:cs="Helvetica"/>
                <w:color w:val="0000FF"/>
                <w:sz w:val="20"/>
                <w:szCs w:val="20"/>
              </w:rPr>
              <w:t xml:space="preserve">or </w:t>
            </w:r>
            <w:r w:rsidRPr="00012A67">
              <w:rPr>
                <w:rFonts w:ascii="Helvetica" w:eastAsia="Times New Roman" w:hAnsi="Helvetica" w:cs="Helvetica"/>
                <w:i/>
                <w:iCs/>
                <w:color w:val="0000FF"/>
                <w:sz w:val="20"/>
                <w:szCs w:val="20"/>
              </w:rPr>
              <w:t xml:space="preserve">y </w:t>
            </w:r>
            <w:r w:rsidRPr="00012A67">
              <w:rPr>
                <w:rFonts w:ascii="Helvetica" w:eastAsia="Times New Roman" w:hAnsi="Helvetica" w:cs="Helvetica"/>
                <w:color w:val="0000FF"/>
                <w:sz w:val="20"/>
                <w:szCs w:val="20"/>
              </w:rPr>
              <w:t xml:space="preserve">= </w:t>
            </w:r>
            <w:r w:rsidRPr="00012A67">
              <w:rPr>
                <w:rFonts w:ascii="Helvetica" w:eastAsia="Times New Roman" w:hAnsi="Helvetica" w:cs="Helvetica"/>
                <w:i/>
                <w:iCs/>
                <w:color w:val="0000FF"/>
                <w:sz w:val="20"/>
                <w:szCs w:val="20"/>
              </w:rPr>
              <w:t>mx</w:t>
            </w:r>
            <w:r w:rsidRPr="00012A67">
              <w:rPr>
                <w:rFonts w:ascii="Helvetica" w:eastAsia="Times New Roman" w:hAnsi="Helvetica" w:cs="Helvetica"/>
                <w:color w:val="0000FF"/>
                <w:sz w:val="20"/>
                <w:szCs w:val="20"/>
              </w:rPr>
              <w:t xml:space="preserve"> + </w:t>
            </w:r>
            <w:r w:rsidRPr="00012A67">
              <w:rPr>
                <w:rFonts w:ascii="Helvetica" w:eastAsia="Times New Roman" w:hAnsi="Helvetica" w:cs="Helvetica"/>
                <w:i/>
                <w:iCs/>
                <w:color w:val="0000FF"/>
                <w:sz w:val="20"/>
                <w:szCs w:val="20"/>
              </w:rPr>
              <w:t>b</w:t>
            </w:r>
            <w:r w:rsidRPr="00012A67">
              <w:rPr>
                <w:rFonts w:ascii="Helvetica" w:eastAsia="Times New Roman" w:hAnsi="Helvetica" w:cs="Helvetica"/>
                <w:color w:val="0000FF"/>
                <w:sz w:val="20"/>
                <w:szCs w:val="20"/>
              </w:rPr>
              <w:t xml:space="preserve">, where </w:t>
            </w:r>
            <w:r w:rsidRPr="00012A67">
              <w:rPr>
                <w:rFonts w:ascii="Helvetica" w:eastAsia="Times New Roman" w:hAnsi="Helvetica" w:cs="Helvetica"/>
                <w:i/>
                <w:iCs/>
                <w:color w:val="0000FF"/>
                <w:sz w:val="20"/>
                <w:szCs w:val="20"/>
              </w:rPr>
              <w:t>b</w:t>
            </w:r>
            <w:r w:rsidRPr="00012A67">
              <w:rPr>
                <w:rFonts w:ascii="Helvetica" w:eastAsia="Times New Roman" w:hAnsi="Helvetica" w:cs="Helvetica"/>
                <w:color w:val="0000FF"/>
                <w:sz w:val="20"/>
                <w:szCs w:val="20"/>
              </w:rPr>
              <w:t xml:space="preserve"> ≠ 0.</w:t>
            </w:r>
          </w:p>
          <w:p w:rsidR="00012A67" w:rsidRPr="00012A67" w:rsidRDefault="00012A67" w:rsidP="00012A67">
            <w:pPr>
              <w:numPr>
                <w:ilvl w:val="1"/>
                <w:numId w:val="22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223"/>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22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Using expressions and equations to describe relationships in a variety of contexts, including geometric problems</w:t>
            </w:r>
          </w:p>
          <w:p w:rsidR="00012A67" w:rsidRPr="00012A67" w:rsidRDefault="00012A67" w:rsidP="00012A67">
            <w:pPr>
              <w:numPr>
                <w:ilvl w:val="0"/>
                <w:numId w:val="223"/>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22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 Numeric Reasoning</w:t>
            </w:r>
          </w:p>
          <w:p w:rsidR="00012A67" w:rsidRPr="00012A67" w:rsidRDefault="00012A67" w:rsidP="00012A67">
            <w:pPr>
              <w:numPr>
                <w:ilvl w:val="1"/>
                <w:numId w:val="22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II. Algebraic Reasoning</w:t>
            </w:r>
          </w:p>
          <w:p w:rsidR="00012A67" w:rsidRPr="00012A67" w:rsidRDefault="00012A67" w:rsidP="00012A67">
            <w:pPr>
              <w:numPr>
                <w:ilvl w:val="1"/>
                <w:numId w:val="22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VIII. Problem Solving and Reasoning</w:t>
            </w:r>
          </w:p>
          <w:p w:rsidR="00012A67" w:rsidRPr="00012A67" w:rsidRDefault="00012A67" w:rsidP="00012A67">
            <w:pPr>
              <w:numPr>
                <w:ilvl w:val="1"/>
                <w:numId w:val="22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 </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i/>
                <w:iCs/>
                <w:color w:val="000000"/>
                <w:sz w:val="20"/>
                <w:szCs w:val="20"/>
              </w:rPr>
            </w:pPr>
            <w:hyperlink r:id="rId145" w:tgtFrame="_blank" w:history="1">
              <w:r w:rsidRPr="00012A67">
                <w:rPr>
                  <w:rFonts w:ascii="Helvetica" w:eastAsia="Times New Roman" w:hAnsi="Helvetica" w:cs="Helvetica"/>
                  <w:b/>
                  <w:bCs/>
                  <w:i/>
                  <w:iCs/>
                  <w:color w:val="4B74C8"/>
                  <w:sz w:val="20"/>
                  <w:szCs w:val="20"/>
                  <w:u w:val="single"/>
                </w:rPr>
                <w:t>7.8</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12A67" w:rsidRPr="00012A67" w:rsidRDefault="00012A67" w:rsidP="00012A67">
            <w:pPr>
              <w:spacing w:before="75" w:after="75" w:line="390" w:lineRule="atLeast"/>
              <w:outlineLvl w:val="2"/>
              <w:rPr>
                <w:rFonts w:ascii="Helvetica" w:eastAsia="Times New Roman" w:hAnsi="Helvetica" w:cs="Helvetica"/>
                <w:b/>
                <w:bCs/>
                <w:i/>
                <w:iCs/>
                <w:color w:val="000000"/>
                <w:sz w:val="27"/>
                <w:szCs w:val="27"/>
              </w:rPr>
            </w:pPr>
            <w:r w:rsidRPr="00012A67">
              <w:rPr>
                <w:rFonts w:ascii="Helvetica" w:eastAsia="Times New Roman" w:hAnsi="Helvetica" w:cs="Helvetica"/>
                <w:b/>
                <w:bCs/>
                <w:i/>
                <w:iCs/>
                <w:color w:val="000000"/>
                <w:sz w:val="27"/>
                <w:szCs w:val="27"/>
              </w:rPr>
              <w:t>Expressions, equations, and relationships. The student applies mathematical process standards to develop geometric relationships with volume. The student is expected to:</w:t>
            </w: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146" w:tgtFrame="_blank" w:history="1">
              <w:r w:rsidRPr="00012A67">
                <w:rPr>
                  <w:rFonts w:ascii="Helvetica" w:eastAsia="Times New Roman" w:hAnsi="Helvetica" w:cs="Helvetica"/>
                  <w:b/>
                  <w:bCs/>
                  <w:color w:val="4B74C8"/>
                  <w:sz w:val="20"/>
                  <w:szCs w:val="20"/>
                  <w:u w:val="single"/>
                </w:rPr>
                <w:t>7.8A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Model the relationship between the volume of a rectangular prism and a rectangular pyramid having both congruent bases and heights and connect that relationship to the formulas.</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Model the relationship between the volume of a rectangular prism and a rectangular pyramid having both congruent bases and heights and connect that relationship to the formulas.</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Model</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RELATIONSHIP BETWEEN THE VOLUME OF A RECTANGULAR PRISM AND A RECTANGULAR PYRAMID HAVING BOTH CONGRUENT BASES AND HEIGHTS AND CONNECT THAT RELATIONSHIP TO THE FORMULAS</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22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Three-dimensional figure – a figure that has measurements including length, width (depth), and height </w:t>
            </w:r>
          </w:p>
          <w:p w:rsidR="00012A67" w:rsidRPr="00012A67" w:rsidRDefault="00012A67" w:rsidP="00012A67">
            <w:pPr>
              <w:numPr>
                <w:ilvl w:val="1"/>
                <w:numId w:val="22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Attributes of rectangular prisms and pyramids </w:t>
            </w:r>
          </w:p>
          <w:p w:rsidR="00012A67" w:rsidRPr="00012A67" w:rsidRDefault="00012A67" w:rsidP="00012A67">
            <w:pPr>
              <w:numPr>
                <w:ilvl w:val="2"/>
                <w:numId w:val="22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Rectangular prism </w:t>
            </w:r>
          </w:p>
          <w:p w:rsidR="00012A67" w:rsidRPr="00012A67" w:rsidRDefault="00012A67" w:rsidP="00012A67">
            <w:pPr>
              <w:numPr>
                <w:ilvl w:val="3"/>
                <w:numId w:val="22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6 rectangular faces (2 parallel rectangular faces [bases], 4 rectangular faces)</w:t>
            </w:r>
          </w:p>
          <w:p w:rsidR="00012A67" w:rsidRPr="00012A67" w:rsidRDefault="00012A67" w:rsidP="00012A67">
            <w:pPr>
              <w:numPr>
                <w:ilvl w:val="3"/>
                <w:numId w:val="22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12 edges</w:t>
            </w:r>
          </w:p>
          <w:p w:rsidR="00012A67" w:rsidRPr="00012A67" w:rsidRDefault="00012A67" w:rsidP="00012A67">
            <w:pPr>
              <w:numPr>
                <w:ilvl w:val="3"/>
                <w:numId w:val="22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8 vertices</w:t>
            </w:r>
          </w:p>
          <w:p w:rsidR="00012A67" w:rsidRPr="00012A67" w:rsidRDefault="00012A67" w:rsidP="00012A67">
            <w:pPr>
              <w:numPr>
                <w:ilvl w:val="3"/>
                <w:numId w:val="22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Face – a flat surface of a three-dimensional figure</w:t>
            </w:r>
          </w:p>
          <w:p w:rsidR="00012A67" w:rsidRPr="00012A67" w:rsidRDefault="00012A67" w:rsidP="00012A67">
            <w:pPr>
              <w:numPr>
                <w:ilvl w:val="3"/>
                <w:numId w:val="22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Base of a rectangular prism – any two congruent, opposite and parallel faces shaped like rectangles; possibly more than one set</w:t>
            </w:r>
          </w:p>
          <w:p w:rsidR="00012A67" w:rsidRPr="00012A67" w:rsidRDefault="00012A67" w:rsidP="00012A67">
            <w:pPr>
              <w:numPr>
                <w:ilvl w:val="3"/>
                <w:numId w:val="22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Height of a rectangular prism – the length of a side that is perpendicular to both bases</w:t>
            </w:r>
          </w:p>
          <w:p w:rsidR="00012A67" w:rsidRPr="00012A67" w:rsidRDefault="00012A67" w:rsidP="00012A67">
            <w:pPr>
              <w:numPr>
                <w:ilvl w:val="2"/>
                <w:numId w:val="22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Rectangular pyramid </w:t>
            </w:r>
          </w:p>
          <w:p w:rsidR="00012A67" w:rsidRPr="00012A67" w:rsidRDefault="00012A67" w:rsidP="00012A67">
            <w:pPr>
              <w:numPr>
                <w:ilvl w:val="3"/>
                <w:numId w:val="22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5 faces (1 rectangular face [base], 4 triangular faces)</w:t>
            </w:r>
          </w:p>
          <w:p w:rsidR="00012A67" w:rsidRPr="00012A67" w:rsidRDefault="00012A67" w:rsidP="00012A67">
            <w:pPr>
              <w:numPr>
                <w:ilvl w:val="3"/>
                <w:numId w:val="22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8 edges</w:t>
            </w:r>
          </w:p>
          <w:p w:rsidR="00012A67" w:rsidRPr="00012A67" w:rsidRDefault="00012A67" w:rsidP="00012A67">
            <w:pPr>
              <w:numPr>
                <w:ilvl w:val="3"/>
                <w:numId w:val="22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5 vertices</w:t>
            </w:r>
          </w:p>
          <w:p w:rsidR="00012A67" w:rsidRPr="00012A67" w:rsidRDefault="00012A67" w:rsidP="00012A67">
            <w:pPr>
              <w:numPr>
                <w:ilvl w:val="3"/>
                <w:numId w:val="22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Base of a rectangular pyramid – a rectangle attached to triangular faces meeting at a point</w:t>
            </w:r>
          </w:p>
          <w:p w:rsidR="00012A67" w:rsidRPr="00012A67" w:rsidRDefault="00012A67" w:rsidP="00012A67">
            <w:pPr>
              <w:numPr>
                <w:ilvl w:val="3"/>
                <w:numId w:val="22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Height of a rectangular pyramid – the length of a perpendicular line segment from the vertex of the pyramid to the base</w:t>
            </w:r>
          </w:p>
          <w:p w:rsidR="00012A67" w:rsidRPr="00012A67" w:rsidRDefault="00012A67" w:rsidP="00012A67">
            <w:pPr>
              <w:numPr>
                <w:ilvl w:val="0"/>
                <w:numId w:val="22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Volume – the measurement attribute of the amount of space occupied by matter </w:t>
            </w:r>
          </w:p>
          <w:p w:rsidR="00012A67" w:rsidRPr="00012A67" w:rsidRDefault="00012A67" w:rsidP="00012A67">
            <w:pPr>
              <w:numPr>
                <w:ilvl w:val="1"/>
                <w:numId w:val="22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One way to measure volume is a three-dimensional cubic measure</w:t>
            </w:r>
          </w:p>
          <w:p w:rsidR="00012A67" w:rsidRPr="00012A67" w:rsidRDefault="00012A67" w:rsidP="00012A67">
            <w:pPr>
              <w:numPr>
                <w:ilvl w:val="0"/>
                <w:numId w:val="22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Congruent – of equal measure, having exactly the same size and same shape</w:t>
            </w:r>
          </w:p>
          <w:p w:rsidR="00012A67" w:rsidRPr="00012A67" w:rsidRDefault="00012A67" w:rsidP="00012A67">
            <w:pPr>
              <w:numPr>
                <w:ilvl w:val="0"/>
                <w:numId w:val="22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Various models to represent the relationship between the volume of a rectangular prism and a rectangular pyramid having both congruent bases and heights </w:t>
            </w:r>
          </w:p>
          <w:p w:rsidR="00012A67" w:rsidRPr="00012A67" w:rsidRDefault="00012A67" w:rsidP="00012A67">
            <w:pPr>
              <w:numPr>
                <w:ilvl w:val="1"/>
                <w:numId w:val="22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Filling the rectangular pyramid with a measurable unit (e.g., rice, sand, water, etc.) and emptying the contents into the rectangular prism until the rectangular prism is completely full </w:t>
            </w:r>
          </w:p>
          <w:p w:rsidR="00012A67" w:rsidRPr="00012A67" w:rsidRDefault="00012A67" w:rsidP="00012A67">
            <w:pPr>
              <w:numPr>
                <w:ilvl w:val="2"/>
                <w:numId w:val="22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contents of the rectangular pyramid will need to be emptied three times in order to fill the rectangular prism completely.</w:t>
            </w:r>
          </w:p>
          <w:p w:rsidR="00012A67" w:rsidRPr="00012A67" w:rsidRDefault="00012A67" w:rsidP="00012A67">
            <w:pPr>
              <w:numPr>
                <w:ilvl w:val="1"/>
                <w:numId w:val="22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Creating a replica of the rectangular pyramid and rectangular prisms with clay and comparing their masses </w:t>
            </w:r>
          </w:p>
          <w:p w:rsidR="00012A67" w:rsidRPr="00012A67" w:rsidRDefault="00012A67" w:rsidP="00012A67">
            <w:pPr>
              <w:numPr>
                <w:ilvl w:val="2"/>
                <w:numId w:val="22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mass of the rectangular prism will be three times the mass of the rectangular pyramid, whereas the mass of the rectangular pyramid is </w:t>
            </w:r>
            <w:r>
              <w:rPr>
                <w:rFonts w:ascii="Helvetica" w:eastAsia="Times New Roman" w:hAnsi="Helvetica" w:cs="Helvetica"/>
                <w:noProof/>
                <w:color w:val="0A0AFF"/>
                <w:sz w:val="20"/>
                <w:szCs w:val="20"/>
              </w:rPr>
              <w:drawing>
                <wp:inline distT="0" distB="0" distL="0" distR="0">
                  <wp:extent cx="83820" cy="320040"/>
                  <wp:effectExtent l="0" t="0" r="0" b="3810"/>
                  <wp:docPr id="158" name="Picture 158" descr="http://files5.teksresourcesystem.net/03007507921008303114322621320723603103702701117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files5.teksresourcesystem.net/030075079210083031143226213207236031037027011178/Download.ashx?hash=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3820" cy="320040"/>
                          </a:xfrm>
                          <a:prstGeom prst="rect">
                            <a:avLst/>
                          </a:prstGeom>
                          <a:noFill/>
                          <a:ln>
                            <a:noFill/>
                          </a:ln>
                        </pic:spPr>
                      </pic:pic>
                    </a:graphicData>
                  </a:graphic>
                </wp:inline>
              </w:drawing>
            </w:r>
            <w:r w:rsidRPr="00012A67">
              <w:rPr>
                <w:rFonts w:ascii="Helvetica" w:eastAsia="Times New Roman" w:hAnsi="Helvetica" w:cs="Helvetica"/>
                <w:color w:val="0A0AFF"/>
                <w:sz w:val="20"/>
                <w:szCs w:val="20"/>
              </w:rPr>
              <w:t> the mass of the rectangular prism.</w:t>
            </w:r>
          </w:p>
          <w:p w:rsidR="00012A67" w:rsidRPr="00012A67" w:rsidRDefault="00012A67" w:rsidP="00012A67">
            <w:pPr>
              <w:numPr>
                <w:ilvl w:val="0"/>
                <w:numId w:val="22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Generalizations from models used to represent the relationship between the volume of a rectangular prism and a rectangular pyramid having congruent bases and heights </w:t>
            </w:r>
          </w:p>
          <w:p w:rsidR="00012A67" w:rsidRPr="00012A67" w:rsidRDefault="00012A67" w:rsidP="00012A67">
            <w:pPr>
              <w:numPr>
                <w:ilvl w:val="1"/>
                <w:numId w:val="22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volume of a rectangular prism is three times the volume of a rectangular pyramid.</w:t>
            </w:r>
          </w:p>
          <w:p w:rsidR="00012A67" w:rsidRPr="00012A67" w:rsidRDefault="00012A67" w:rsidP="00012A67">
            <w:pPr>
              <w:numPr>
                <w:ilvl w:val="1"/>
                <w:numId w:val="22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volume of a rectangular pyramid is </w:t>
            </w:r>
            <w:r>
              <w:rPr>
                <w:rFonts w:ascii="Helvetica" w:eastAsia="Times New Roman" w:hAnsi="Helvetica" w:cs="Helvetica"/>
                <w:noProof/>
                <w:color w:val="0A0AFF"/>
                <w:sz w:val="20"/>
                <w:szCs w:val="20"/>
              </w:rPr>
              <w:drawing>
                <wp:inline distT="0" distB="0" distL="0" distR="0">
                  <wp:extent cx="83820" cy="320040"/>
                  <wp:effectExtent l="0" t="0" r="0" b="3810"/>
                  <wp:docPr id="157" name="Picture 157" descr="http://files5.teksresourcesystem.net/03007507921008303114322621320723603103702701117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files5.teksresourcesystem.net/030075079210083031143226213207236031037027011178/Download.ashx?hash=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3820" cy="320040"/>
                          </a:xfrm>
                          <a:prstGeom prst="rect">
                            <a:avLst/>
                          </a:prstGeom>
                          <a:noFill/>
                          <a:ln>
                            <a:noFill/>
                          </a:ln>
                        </pic:spPr>
                      </pic:pic>
                    </a:graphicData>
                  </a:graphic>
                </wp:inline>
              </w:drawing>
            </w:r>
            <w:r w:rsidRPr="00012A67">
              <w:rPr>
                <w:rFonts w:ascii="Helvetica" w:eastAsia="Times New Roman" w:hAnsi="Helvetica" w:cs="Helvetica"/>
                <w:color w:val="0A0AFF"/>
                <w:sz w:val="20"/>
                <w:szCs w:val="20"/>
              </w:rPr>
              <w:t> the volume of a rectangular prism.</w:t>
            </w:r>
          </w:p>
          <w:p w:rsidR="00012A67" w:rsidRPr="00012A67" w:rsidRDefault="00012A67" w:rsidP="00012A67">
            <w:pPr>
              <w:numPr>
                <w:ilvl w:val="0"/>
                <w:numId w:val="22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Connections between models to represent volume of a rectangular prism and rectangular pyramid having both congruent bases and heights to the formulas for volume </w:t>
            </w:r>
          </w:p>
          <w:p w:rsidR="00012A67" w:rsidRPr="00012A67" w:rsidRDefault="00012A67" w:rsidP="00012A67">
            <w:pPr>
              <w:numPr>
                <w:ilvl w:val="1"/>
                <w:numId w:val="22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Formulas for volume from STAAR Grade 7 Mathematics Reference Materials </w:t>
            </w:r>
          </w:p>
          <w:p w:rsidR="00012A67" w:rsidRPr="00012A67" w:rsidRDefault="00012A67" w:rsidP="00012A67">
            <w:pPr>
              <w:numPr>
                <w:ilvl w:val="2"/>
                <w:numId w:val="22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Prism </w:t>
            </w:r>
          </w:p>
          <w:p w:rsidR="00012A67" w:rsidRPr="00012A67" w:rsidRDefault="00012A67" w:rsidP="00012A67">
            <w:pPr>
              <w:numPr>
                <w:ilvl w:val="3"/>
                <w:numId w:val="22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i/>
                <w:iCs/>
                <w:color w:val="0A0AFF"/>
                <w:sz w:val="20"/>
                <w:szCs w:val="20"/>
              </w:rPr>
              <w:t>V</w:t>
            </w:r>
            <w:r w:rsidRPr="00012A67">
              <w:rPr>
                <w:rFonts w:ascii="Helvetica" w:eastAsia="Times New Roman" w:hAnsi="Helvetica" w:cs="Helvetica"/>
                <w:color w:val="0A0AFF"/>
                <w:sz w:val="20"/>
                <w:szCs w:val="20"/>
              </w:rPr>
              <w:t> = </w:t>
            </w:r>
            <w:proofErr w:type="spellStart"/>
            <w:r w:rsidRPr="00012A67">
              <w:rPr>
                <w:rFonts w:ascii="Helvetica" w:eastAsia="Times New Roman" w:hAnsi="Helvetica" w:cs="Helvetica"/>
                <w:i/>
                <w:iCs/>
                <w:color w:val="0A0AFF"/>
                <w:sz w:val="20"/>
                <w:szCs w:val="20"/>
              </w:rPr>
              <w:t>Bh</w:t>
            </w:r>
            <w:proofErr w:type="spellEnd"/>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represents the base area and </w:t>
            </w:r>
            <w:r w:rsidRPr="00012A67">
              <w:rPr>
                <w:rFonts w:ascii="Helvetica" w:eastAsia="Times New Roman" w:hAnsi="Helvetica" w:cs="Helvetica"/>
                <w:i/>
                <w:iCs/>
                <w:color w:val="0A0AFF"/>
                <w:sz w:val="20"/>
                <w:szCs w:val="20"/>
              </w:rPr>
              <w:t>h </w:t>
            </w:r>
            <w:r w:rsidRPr="00012A67">
              <w:rPr>
                <w:rFonts w:ascii="Helvetica" w:eastAsia="Times New Roman" w:hAnsi="Helvetica" w:cs="Helvetica"/>
                <w:color w:val="0A0AFF"/>
                <w:sz w:val="20"/>
                <w:szCs w:val="20"/>
              </w:rPr>
              <w:t xml:space="preserve">represents the height of the prism which is the number of times the base area is repeated or layered </w:t>
            </w:r>
          </w:p>
          <w:p w:rsidR="00012A67" w:rsidRPr="00012A67" w:rsidRDefault="00012A67" w:rsidP="00012A67">
            <w:pPr>
              <w:numPr>
                <w:ilvl w:val="4"/>
                <w:numId w:val="22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Rectangular prism </w:t>
            </w:r>
          </w:p>
          <w:p w:rsidR="00012A67" w:rsidRPr="00012A67" w:rsidRDefault="00012A67" w:rsidP="00012A67">
            <w:pPr>
              <w:numPr>
                <w:ilvl w:val="5"/>
                <w:numId w:val="22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base</w:t>
            </w:r>
            <w:r w:rsidRPr="00012A67">
              <w:rPr>
                <w:rFonts w:ascii="Helvetica" w:eastAsia="Times New Roman" w:hAnsi="Helvetica" w:cs="Helvetica"/>
                <w:i/>
                <w:iCs/>
                <w:color w:val="0A0AFF"/>
                <w:sz w:val="20"/>
                <w:szCs w:val="20"/>
              </w:rPr>
              <w:t> </w:t>
            </w:r>
            <w:r w:rsidRPr="00012A67">
              <w:rPr>
                <w:rFonts w:ascii="Helvetica" w:eastAsia="Times New Roman" w:hAnsi="Helvetica" w:cs="Helvetica"/>
                <w:color w:val="0A0AFF"/>
                <w:sz w:val="20"/>
                <w:szCs w:val="20"/>
              </w:rPr>
              <w:t>of a rectangular prism is a rectangle whose area may be found with the formula, </w:t>
            </w:r>
            <w:r w:rsidRPr="00012A67">
              <w:rPr>
                <w:rFonts w:ascii="Helvetica" w:eastAsia="Times New Roman" w:hAnsi="Helvetica" w:cs="Helvetica"/>
                <w:i/>
                <w:iCs/>
                <w:color w:val="0A0AFF"/>
                <w:sz w:val="20"/>
                <w:szCs w:val="20"/>
              </w:rPr>
              <w:t>A </w:t>
            </w:r>
            <w:r w:rsidRPr="00012A67">
              <w:rPr>
                <w:rFonts w:ascii="Helvetica" w:eastAsia="Times New Roman" w:hAnsi="Helvetica" w:cs="Helvetica"/>
                <w:color w:val="0A0AFF"/>
                <w:sz w:val="20"/>
                <w:szCs w:val="20"/>
              </w:rPr>
              <w:t>= </w:t>
            </w:r>
            <w:proofErr w:type="spellStart"/>
            <w:r w:rsidRPr="00012A67">
              <w:rPr>
                <w:rFonts w:ascii="Helvetica" w:eastAsia="Times New Roman" w:hAnsi="Helvetica" w:cs="Helvetica"/>
                <w:i/>
                <w:iCs/>
                <w:color w:val="0A0AFF"/>
                <w:sz w:val="20"/>
                <w:szCs w:val="20"/>
              </w:rPr>
              <w:t>bh</w:t>
            </w:r>
            <w:proofErr w:type="spellEnd"/>
            <w:r w:rsidRPr="00012A67">
              <w:rPr>
                <w:rFonts w:ascii="Helvetica" w:eastAsia="Times New Roman" w:hAnsi="Helvetica" w:cs="Helvetica"/>
                <w:i/>
                <w:iCs/>
                <w:color w:val="0A0AFF"/>
                <w:sz w:val="20"/>
                <w:szCs w:val="20"/>
              </w:rPr>
              <w:t> </w:t>
            </w:r>
            <w:r w:rsidRPr="00012A67">
              <w:rPr>
                <w:rFonts w:ascii="Helvetica" w:eastAsia="Times New Roman" w:hAnsi="Helvetica" w:cs="Helvetica"/>
                <w:color w:val="0A0AFF"/>
                <w:sz w:val="20"/>
                <w:szCs w:val="20"/>
              </w:rPr>
              <w:t>or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 </w:t>
            </w:r>
            <w:proofErr w:type="spellStart"/>
            <w:r w:rsidRPr="00012A67">
              <w:rPr>
                <w:rFonts w:ascii="Helvetica" w:eastAsia="Times New Roman" w:hAnsi="Helvetica" w:cs="Helvetica"/>
                <w:i/>
                <w:iCs/>
                <w:color w:val="0A0AFF"/>
                <w:sz w:val="20"/>
                <w:szCs w:val="20"/>
              </w:rPr>
              <w:t>lw</w:t>
            </w:r>
            <w:proofErr w:type="spellEnd"/>
            <w:r w:rsidRPr="00012A67">
              <w:rPr>
                <w:rFonts w:ascii="Helvetica" w:eastAsia="Times New Roman" w:hAnsi="Helvetica" w:cs="Helvetica"/>
                <w:color w:val="0A0AFF"/>
                <w:sz w:val="20"/>
                <w:szCs w:val="20"/>
              </w:rPr>
              <w:t>, meaning the base area,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may be found with the formula </w:t>
            </w:r>
            <w:r w:rsidRPr="00012A67">
              <w:rPr>
                <w:rFonts w:ascii="Helvetica" w:eastAsia="Times New Roman" w:hAnsi="Helvetica" w:cs="Helvetica"/>
                <w:i/>
                <w:iCs/>
                <w:color w:val="0A0AFF"/>
                <w:sz w:val="20"/>
                <w:szCs w:val="20"/>
              </w:rPr>
              <w:t>B </w:t>
            </w:r>
            <w:r w:rsidRPr="00012A67">
              <w:rPr>
                <w:rFonts w:ascii="Helvetica" w:eastAsia="Times New Roman" w:hAnsi="Helvetica" w:cs="Helvetica"/>
                <w:color w:val="0A0AFF"/>
                <w:sz w:val="20"/>
                <w:szCs w:val="20"/>
              </w:rPr>
              <w:t>= </w:t>
            </w:r>
            <w:proofErr w:type="spellStart"/>
            <w:r w:rsidRPr="00012A67">
              <w:rPr>
                <w:rFonts w:ascii="Helvetica" w:eastAsia="Times New Roman" w:hAnsi="Helvetica" w:cs="Helvetica"/>
                <w:i/>
                <w:iCs/>
                <w:color w:val="0A0AFF"/>
                <w:sz w:val="20"/>
                <w:szCs w:val="20"/>
              </w:rPr>
              <w:t>bh</w:t>
            </w:r>
            <w:proofErr w:type="spellEnd"/>
            <w:r w:rsidRPr="00012A67">
              <w:rPr>
                <w:rFonts w:ascii="Helvetica" w:eastAsia="Times New Roman" w:hAnsi="Helvetica" w:cs="Helvetica"/>
                <w:color w:val="0A0AFF"/>
                <w:sz w:val="20"/>
                <w:szCs w:val="20"/>
              </w:rPr>
              <w:t> or </w:t>
            </w:r>
            <w:r w:rsidRPr="00012A67">
              <w:rPr>
                <w:rFonts w:ascii="Helvetica" w:eastAsia="Times New Roman" w:hAnsi="Helvetica" w:cs="Helvetica"/>
                <w:i/>
                <w:iCs/>
                <w:color w:val="0A0AFF"/>
                <w:sz w:val="20"/>
                <w:szCs w:val="20"/>
              </w:rPr>
              <w:t xml:space="preserve">B = </w:t>
            </w:r>
            <w:proofErr w:type="spellStart"/>
            <w:r w:rsidRPr="00012A67">
              <w:rPr>
                <w:rFonts w:ascii="Helvetica" w:eastAsia="Times New Roman" w:hAnsi="Helvetica" w:cs="Helvetica"/>
                <w:i/>
                <w:iCs/>
                <w:color w:val="0A0AFF"/>
                <w:sz w:val="20"/>
                <w:szCs w:val="20"/>
              </w:rPr>
              <w:t>lw</w:t>
            </w:r>
            <w:proofErr w:type="spellEnd"/>
            <w:r w:rsidRPr="00012A67">
              <w:rPr>
                <w:rFonts w:ascii="Helvetica" w:eastAsia="Times New Roman" w:hAnsi="Helvetica" w:cs="Helvetica"/>
                <w:i/>
                <w:iCs/>
                <w:color w:val="0A0AFF"/>
                <w:sz w:val="20"/>
                <w:szCs w:val="20"/>
              </w:rPr>
              <w:t>; </w:t>
            </w:r>
            <w:r w:rsidRPr="00012A67">
              <w:rPr>
                <w:rFonts w:ascii="Helvetica" w:eastAsia="Times New Roman" w:hAnsi="Helvetica" w:cs="Helvetica"/>
                <w:color w:val="0A0AFF"/>
                <w:sz w:val="20"/>
                <w:szCs w:val="20"/>
              </w:rPr>
              <w:t>therefore, the volume of a rectangular prism may be found using </w:t>
            </w:r>
            <w:r w:rsidRPr="00012A67">
              <w:rPr>
                <w:rFonts w:ascii="Helvetica" w:eastAsia="Times New Roman" w:hAnsi="Helvetica" w:cs="Helvetica"/>
                <w:i/>
                <w:iCs/>
                <w:color w:val="0A0AFF"/>
                <w:sz w:val="20"/>
                <w:szCs w:val="20"/>
              </w:rPr>
              <w:t>V </w:t>
            </w:r>
            <w:r w:rsidRPr="00012A67">
              <w:rPr>
                <w:rFonts w:ascii="Helvetica" w:eastAsia="Times New Roman" w:hAnsi="Helvetica" w:cs="Helvetica"/>
                <w:color w:val="0A0AFF"/>
                <w:sz w:val="20"/>
                <w:szCs w:val="20"/>
              </w:rPr>
              <w:t>= </w:t>
            </w:r>
            <w:proofErr w:type="spellStart"/>
            <w:r w:rsidRPr="00012A67">
              <w:rPr>
                <w:rFonts w:ascii="Helvetica" w:eastAsia="Times New Roman" w:hAnsi="Helvetica" w:cs="Helvetica"/>
                <w:i/>
                <w:iCs/>
                <w:color w:val="0A0AFF"/>
                <w:sz w:val="20"/>
                <w:szCs w:val="20"/>
              </w:rPr>
              <w:t>Bh</w:t>
            </w:r>
            <w:proofErr w:type="spellEnd"/>
            <w:r w:rsidRPr="00012A67">
              <w:rPr>
                <w:rFonts w:ascii="Helvetica" w:eastAsia="Times New Roman" w:hAnsi="Helvetica" w:cs="Helvetica"/>
                <w:color w:val="0A0AFF"/>
                <w:sz w:val="20"/>
                <w:szCs w:val="20"/>
              </w:rPr>
              <w:t> or</w:t>
            </w:r>
            <w:r w:rsidRPr="00012A67">
              <w:rPr>
                <w:rFonts w:ascii="Helvetica" w:eastAsia="Times New Roman" w:hAnsi="Helvetica" w:cs="Helvetica"/>
                <w:i/>
                <w:iCs/>
                <w:color w:val="0A0AFF"/>
                <w:sz w:val="20"/>
                <w:szCs w:val="20"/>
              </w:rPr>
              <w:t> V</w:t>
            </w:r>
            <w:r w:rsidRPr="00012A67">
              <w:rPr>
                <w:rFonts w:ascii="Helvetica" w:eastAsia="Times New Roman" w:hAnsi="Helvetica" w:cs="Helvetica"/>
                <w:color w:val="0A0AFF"/>
                <w:sz w:val="20"/>
                <w:szCs w:val="20"/>
              </w:rPr>
              <w:t> =</w:t>
            </w:r>
            <w:r w:rsidRPr="00012A67">
              <w:rPr>
                <w:rFonts w:ascii="Helvetica" w:eastAsia="Times New Roman" w:hAnsi="Helvetica" w:cs="Helvetica"/>
                <w:i/>
                <w:iCs/>
                <w:color w:val="0A0AFF"/>
                <w:sz w:val="20"/>
                <w:szCs w:val="20"/>
              </w:rPr>
              <w:t> </w:t>
            </w:r>
            <w:r w:rsidRPr="00012A67">
              <w:rPr>
                <w:rFonts w:ascii="Helvetica" w:eastAsia="Times New Roman" w:hAnsi="Helvetica" w:cs="Helvetica"/>
                <w:color w:val="0A0AFF"/>
                <w:sz w:val="20"/>
                <w:szCs w:val="20"/>
              </w:rPr>
              <w:t>(</w:t>
            </w:r>
            <w:proofErr w:type="spellStart"/>
            <w:r w:rsidRPr="00012A67">
              <w:rPr>
                <w:rFonts w:ascii="Helvetica" w:eastAsia="Times New Roman" w:hAnsi="Helvetica" w:cs="Helvetica"/>
                <w:i/>
                <w:iCs/>
                <w:color w:val="0A0AFF"/>
                <w:sz w:val="20"/>
                <w:szCs w:val="20"/>
              </w:rPr>
              <w:t>bh</w:t>
            </w:r>
            <w:proofErr w:type="spellEnd"/>
            <w:proofErr w:type="gramStart"/>
            <w:r w:rsidRPr="00012A67">
              <w:rPr>
                <w:rFonts w:ascii="Helvetica" w:eastAsia="Times New Roman" w:hAnsi="Helvetica" w:cs="Helvetica"/>
                <w:color w:val="0A0AFF"/>
                <w:sz w:val="20"/>
                <w:szCs w:val="20"/>
              </w:rPr>
              <w:t>)</w:t>
            </w:r>
            <w:r w:rsidRPr="00012A67">
              <w:rPr>
                <w:rFonts w:ascii="Helvetica" w:eastAsia="Times New Roman" w:hAnsi="Helvetica" w:cs="Helvetica"/>
                <w:i/>
                <w:iCs/>
                <w:color w:val="0A0AFF"/>
                <w:sz w:val="20"/>
                <w:szCs w:val="20"/>
              </w:rPr>
              <w:t>h</w:t>
            </w:r>
            <w:proofErr w:type="gramEnd"/>
            <w:r w:rsidRPr="00012A67">
              <w:rPr>
                <w:rFonts w:ascii="Helvetica" w:eastAsia="Times New Roman" w:hAnsi="Helvetica" w:cs="Helvetica"/>
                <w:i/>
                <w:iCs/>
                <w:color w:val="0A0AFF"/>
                <w:sz w:val="20"/>
                <w:szCs w:val="20"/>
              </w:rPr>
              <w:t> </w:t>
            </w:r>
            <w:r w:rsidRPr="00012A67">
              <w:rPr>
                <w:rFonts w:ascii="Helvetica" w:eastAsia="Times New Roman" w:hAnsi="Helvetica" w:cs="Helvetica"/>
                <w:color w:val="0A0AFF"/>
                <w:sz w:val="20"/>
                <w:szCs w:val="20"/>
              </w:rPr>
              <w:t>or</w:t>
            </w:r>
            <w:r w:rsidRPr="00012A67">
              <w:rPr>
                <w:rFonts w:ascii="Helvetica" w:eastAsia="Times New Roman" w:hAnsi="Helvetica" w:cs="Helvetica"/>
                <w:i/>
                <w:iCs/>
                <w:color w:val="0A0AFF"/>
                <w:sz w:val="20"/>
                <w:szCs w:val="20"/>
              </w:rPr>
              <w:t> V</w:t>
            </w:r>
            <w:r w:rsidRPr="00012A67">
              <w:rPr>
                <w:rFonts w:ascii="Helvetica" w:eastAsia="Times New Roman" w:hAnsi="Helvetica" w:cs="Helvetica"/>
                <w:color w:val="0A0AFF"/>
                <w:sz w:val="20"/>
                <w:szCs w:val="20"/>
              </w:rPr>
              <w:t> =</w:t>
            </w:r>
            <w:r w:rsidRPr="00012A67">
              <w:rPr>
                <w:rFonts w:ascii="Helvetica" w:eastAsia="Times New Roman" w:hAnsi="Helvetica" w:cs="Helvetica"/>
                <w:i/>
                <w:iCs/>
                <w:color w:val="0A0AFF"/>
                <w:sz w:val="20"/>
                <w:szCs w:val="20"/>
              </w:rPr>
              <w:t> (</w:t>
            </w:r>
            <w:proofErr w:type="spellStart"/>
            <w:r w:rsidRPr="00012A67">
              <w:rPr>
                <w:rFonts w:ascii="Helvetica" w:eastAsia="Times New Roman" w:hAnsi="Helvetica" w:cs="Helvetica"/>
                <w:i/>
                <w:iCs/>
                <w:color w:val="0A0AFF"/>
                <w:sz w:val="20"/>
                <w:szCs w:val="20"/>
              </w:rPr>
              <w:t>lw</w:t>
            </w:r>
            <w:proofErr w:type="spellEnd"/>
            <w:r w:rsidRPr="00012A67">
              <w:rPr>
                <w:rFonts w:ascii="Helvetica" w:eastAsia="Times New Roman" w:hAnsi="Helvetica" w:cs="Helvetica"/>
                <w:i/>
                <w:iCs/>
                <w:color w:val="0A0AFF"/>
                <w:sz w:val="20"/>
                <w:szCs w:val="20"/>
              </w:rPr>
              <w:t>)h.</w:t>
            </w:r>
          </w:p>
          <w:p w:rsidR="00012A67" w:rsidRPr="00012A67" w:rsidRDefault="00012A67" w:rsidP="00012A67">
            <w:pPr>
              <w:numPr>
                <w:ilvl w:val="2"/>
                <w:numId w:val="22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Pyramid</w:t>
            </w:r>
          </w:p>
          <w:p w:rsidR="00012A67" w:rsidRPr="00012A67" w:rsidRDefault="00012A67" w:rsidP="00012A67">
            <w:pPr>
              <w:numPr>
                <w:ilvl w:val="3"/>
                <w:numId w:val="22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i/>
                <w:iCs/>
                <w:color w:val="0A0AFF"/>
                <w:sz w:val="20"/>
                <w:szCs w:val="20"/>
              </w:rPr>
              <w:t>V</w:t>
            </w:r>
            <w:r w:rsidRPr="00012A67">
              <w:rPr>
                <w:rFonts w:ascii="Helvetica" w:eastAsia="Times New Roman" w:hAnsi="Helvetica" w:cs="Helvetica"/>
                <w:color w:val="0A0AFF"/>
                <w:sz w:val="20"/>
                <w:szCs w:val="20"/>
              </w:rPr>
              <w:t xml:space="preserve"> = </w:t>
            </w:r>
            <w:r>
              <w:rPr>
                <w:rFonts w:ascii="Helvetica" w:eastAsia="Times New Roman" w:hAnsi="Helvetica" w:cs="Helvetica"/>
                <w:noProof/>
                <w:color w:val="0A0AFF"/>
                <w:sz w:val="20"/>
                <w:szCs w:val="20"/>
              </w:rPr>
              <w:drawing>
                <wp:inline distT="0" distB="0" distL="0" distR="0">
                  <wp:extent cx="83820" cy="320040"/>
                  <wp:effectExtent l="0" t="0" r="0" b="3810"/>
                  <wp:docPr id="156" name="Picture 156" descr="http://files5.teksresourcesystem.net/03007507921008303114322621320723603103702701117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files5.teksresourcesystem.net/030075079210083031143226213207236031037027011178/Download.ashx?hash=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3820" cy="320040"/>
                          </a:xfrm>
                          <a:prstGeom prst="rect">
                            <a:avLst/>
                          </a:prstGeom>
                          <a:noFill/>
                          <a:ln>
                            <a:noFill/>
                          </a:ln>
                        </pic:spPr>
                      </pic:pic>
                    </a:graphicData>
                  </a:graphic>
                </wp:inline>
              </w:drawing>
            </w:r>
            <w:proofErr w:type="spellStart"/>
            <w:r w:rsidRPr="00012A67">
              <w:rPr>
                <w:rFonts w:ascii="Helvetica" w:eastAsia="Times New Roman" w:hAnsi="Helvetica" w:cs="Helvetica"/>
                <w:i/>
                <w:iCs/>
                <w:color w:val="0A0AFF"/>
                <w:sz w:val="20"/>
                <w:szCs w:val="20"/>
              </w:rPr>
              <w:t>Bh</w:t>
            </w:r>
            <w:proofErr w:type="spellEnd"/>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represents the base area and </w:t>
            </w:r>
            <w:r w:rsidRPr="00012A67">
              <w:rPr>
                <w:rFonts w:ascii="Helvetica" w:eastAsia="Times New Roman" w:hAnsi="Helvetica" w:cs="Helvetica"/>
                <w:i/>
                <w:iCs/>
                <w:color w:val="0A0AFF"/>
                <w:sz w:val="20"/>
                <w:szCs w:val="20"/>
              </w:rPr>
              <w:t>h </w:t>
            </w:r>
            <w:r w:rsidRPr="00012A67">
              <w:rPr>
                <w:rFonts w:ascii="Helvetica" w:eastAsia="Times New Roman" w:hAnsi="Helvetica" w:cs="Helvetica"/>
                <w:color w:val="0A0AFF"/>
                <w:sz w:val="20"/>
                <w:szCs w:val="20"/>
              </w:rPr>
              <w:t>represents the height of the pyramid</w:t>
            </w:r>
          </w:p>
          <w:p w:rsidR="00012A67" w:rsidRPr="00012A67" w:rsidRDefault="00012A67" w:rsidP="00012A67">
            <w:pPr>
              <w:numPr>
                <w:ilvl w:val="4"/>
                <w:numId w:val="22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Rectangular pyramid</w:t>
            </w:r>
          </w:p>
          <w:p w:rsidR="00012A67" w:rsidRPr="00012A67" w:rsidRDefault="00012A67" w:rsidP="00012A67">
            <w:pPr>
              <w:numPr>
                <w:ilvl w:val="5"/>
                <w:numId w:val="23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The base of a rectangular pyramid is a rectangle whose area may be found with the formula, </w:t>
            </w:r>
            <w:r w:rsidRPr="00012A67">
              <w:rPr>
                <w:rFonts w:ascii="Helvetica" w:eastAsia="Times New Roman" w:hAnsi="Helvetica" w:cs="Helvetica"/>
                <w:i/>
                <w:iCs/>
                <w:color w:val="0A0AFF"/>
                <w:sz w:val="20"/>
                <w:szCs w:val="20"/>
              </w:rPr>
              <w:t>A </w:t>
            </w:r>
            <w:r w:rsidRPr="00012A67">
              <w:rPr>
                <w:rFonts w:ascii="Helvetica" w:eastAsia="Times New Roman" w:hAnsi="Helvetica" w:cs="Helvetica"/>
                <w:color w:val="0A0AFF"/>
                <w:sz w:val="20"/>
                <w:szCs w:val="20"/>
              </w:rPr>
              <w:t>= </w:t>
            </w:r>
            <w:proofErr w:type="spellStart"/>
            <w:r w:rsidRPr="00012A67">
              <w:rPr>
                <w:rFonts w:ascii="Helvetica" w:eastAsia="Times New Roman" w:hAnsi="Helvetica" w:cs="Helvetica"/>
                <w:i/>
                <w:iCs/>
                <w:color w:val="0A0AFF"/>
                <w:sz w:val="20"/>
                <w:szCs w:val="20"/>
              </w:rPr>
              <w:t>bh</w:t>
            </w:r>
            <w:proofErr w:type="spellEnd"/>
            <w:r w:rsidRPr="00012A67">
              <w:rPr>
                <w:rFonts w:ascii="Helvetica" w:eastAsia="Times New Roman" w:hAnsi="Helvetica" w:cs="Helvetica"/>
                <w:i/>
                <w:iCs/>
                <w:color w:val="0A0AFF"/>
                <w:sz w:val="20"/>
                <w:szCs w:val="20"/>
              </w:rPr>
              <w:t> </w:t>
            </w:r>
            <w:r w:rsidRPr="00012A67">
              <w:rPr>
                <w:rFonts w:ascii="Helvetica" w:eastAsia="Times New Roman" w:hAnsi="Helvetica" w:cs="Helvetica"/>
                <w:color w:val="0A0AFF"/>
                <w:sz w:val="20"/>
                <w:szCs w:val="20"/>
              </w:rPr>
              <w:t>or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 </w:t>
            </w:r>
            <w:proofErr w:type="spellStart"/>
            <w:r w:rsidRPr="00012A67">
              <w:rPr>
                <w:rFonts w:ascii="Helvetica" w:eastAsia="Times New Roman" w:hAnsi="Helvetica" w:cs="Helvetica"/>
                <w:i/>
                <w:iCs/>
                <w:color w:val="0A0AFF"/>
                <w:sz w:val="20"/>
                <w:szCs w:val="20"/>
              </w:rPr>
              <w:t>lw</w:t>
            </w:r>
            <w:proofErr w:type="spellEnd"/>
            <w:r w:rsidRPr="00012A67">
              <w:rPr>
                <w:rFonts w:ascii="Helvetica" w:eastAsia="Times New Roman" w:hAnsi="Helvetica" w:cs="Helvetica"/>
                <w:color w:val="0A0AFF"/>
                <w:sz w:val="20"/>
                <w:szCs w:val="20"/>
              </w:rPr>
              <w:t>, meaning the base area,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may be found with the formula</w:t>
            </w:r>
            <w:r w:rsidRPr="00012A67">
              <w:rPr>
                <w:rFonts w:ascii="Helvetica" w:eastAsia="Times New Roman" w:hAnsi="Helvetica" w:cs="Helvetica"/>
                <w:i/>
                <w:iCs/>
                <w:color w:val="0A0AFF"/>
                <w:sz w:val="20"/>
                <w:szCs w:val="20"/>
              </w:rPr>
              <w:t> B </w:t>
            </w:r>
            <w:r w:rsidRPr="00012A67">
              <w:rPr>
                <w:rFonts w:ascii="Helvetica" w:eastAsia="Times New Roman" w:hAnsi="Helvetica" w:cs="Helvetica"/>
                <w:color w:val="0A0AFF"/>
                <w:sz w:val="20"/>
                <w:szCs w:val="20"/>
              </w:rPr>
              <w:t>= </w:t>
            </w:r>
            <w:proofErr w:type="spellStart"/>
            <w:r w:rsidRPr="00012A67">
              <w:rPr>
                <w:rFonts w:ascii="Helvetica" w:eastAsia="Times New Roman" w:hAnsi="Helvetica" w:cs="Helvetica"/>
                <w:i/>
                <w:iCs/>
                <w:color w:val="0A0AFF"/>
                <w:sz w:val="20"/>
                <w:szCs w:val="20"/>
              </w:rPr>
              <w:t>bh</w:t>
            </w:r>
            <w:proofErr w:type="spellEnd"/>
            <w:r w:rsidRPr="00012A67">
              <w:rPr>
                <w:rFonts w:ascii="Helvetica" w:eastAsia="Times New Roman" w:hAnsi="Helvetica" w:cs="Helvetica"/>
                <w:color w:val="0A0AFF"/>
                <w:sz w:val="20"/>
                <w:szCs w:val="20"/>
              </w:rPr>
              <w:t> or </w:t>
            </w:r>
            <w:r w:rsidRPr="00012A67">
              <w:rPr>
                <w:rFonts w:ascii="Helvetica" w:eastAsia="Times New Roman" w:hAnsi="Helvetica" w:cs="Helvetica"/>
                <w:i/>
                <w:iCs/>
                <w:color w:val="0A0AFF"/>
                <w:sz w:val="20"/>
                <w:szCs w:val="20"/>
              </w:rPr>
              <w:t xml:space="preserve">B = </w:t>
            </w:r>
            <w:proofErr w:type="spellStart"/>
            <w:r w:rsidRPr="00012A67">
              <w:rPr>
                <w:rFonts w:ascii="Helvetica" w:eastAsia="Times New Roman" w:hAnsi="Helvetica" w:cs="Helvetica"/>
                <w:i/>
                <w:iCs/>
                <w:color w:val="0A0AFF"/>
                <w:sz w:val="20"/>
                <w:szCs w:val="20"/>
              </w:rPr>
              <w:t>lw</w:t>
            </w:r>
            <w:proofErr w:type="spellEnd"/>
            <w:r w:rsidRPr="00012A67">
              <w:rPr>
                <w:rFonts w:ascii="Helvetica" w:eastAsia="Times New Roman" w:hAnsi="Helvetica" w:cs="Helvetica"/>
                <w:i/>
                <w:iCs/>
                <w:color w:val="0A0AFF"/>
                <w:sz w:val="20"/>
                <w:szCs w:val="20"/>
              </w:rPr>
              <w:t>; </w:t>
            </w:r>
            <w:r w:rsidRPr="00012A67">
              <w:rPr>
                <w:rFonts w:ascii="Helvetica" w:eastAsia="Times New Roman" w:hAnsi="Helvetica" w:cs="Helvetica"/>
                <w:color w:val="0A0AFF"/>
                <w:sz w:val="20"/>
                <w:szCs w:val="20"/>
              </w:rPr>
              <w:t>therefore the volume of a rectangular pyramid may be found using </w:t>
            </w:r>
            <w:r w:rsidRPr="00012A67">
              <w:rPr>
                <w:rFonts w:ascii="Helvetica" w:eastAsia="Times New Roman" w:hAnsi="Helvetica" w:cs="Helvetica"/>
                <w:i/>
                <w:iCs/>
                <w:color w:val="0A0AFF"/>
                <w:sz w:val="20"/>
                <w:szCs w:val="20"/>
              </w:rPr>
              <w:t>V</w:t>
            </w:r>
            <w:r w:rsidRPr="00012A67">
              <w:rPr>
                <w:rFonts w:ascii="Helvetica" w:eastAsia="Times New Roman" w:hAnsi="Helvetica" w:cs="Helvetica"/>
                <w:color w:val="0A0AFF"/>
                <w:sz w:val="20"/>
                <w:szCs w:val="20"/>
              </w:rPr>
              <w:t> = </w:t>
            </w:r>
            <w:r>
              <w:rPr>
                <w:rFonts w:ascii="Helvetica" w:eastAsia="Times New Roman" w:hAnsi="Helvetica" w:cs="Helvetica"/>
                <w:noProof/>
                <w:color w:val="0A0AFF"/>
                <w:sz w:val="20"/>
                <w:szCs w:val="20"/>
              </w:rPr>
              <w:drawing>
                <wp:inline distT="0" distB="0" distL="0" distR="0">
                  <wp:extent cx="83820" cy="320040"/>
                  <wp:effectExtent l="0" t="0" r="0" b="3810"/>
                  <wp:docPr id="155" name="Picture 155" descr="http://files5.teksresourcesystem.net/03007507921008303114322621320723603103702701117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files5.teksresourcesystem.net/030075079210083031143226213207236031037027011178/Download.ashx?hash=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3820" cy="320040"/>
                          </a:xfrm>
                          <a:prstGeom prst="rect">
                            <a:avLst/>
                          </a:prstGeom>
                          <a:noFill/>
                          <a:ln>
                            <a:noFill/>
                          </a:ln>
                        </pic:spPr>
                      </pic:pic>
                    </a:graphicData>
                  </a:graphic>
                </wp:inline>
              </w:drawing>
            </w:r>
            <w:proofErr w:type="spellStart"/>
            <w:r w:rsidRPr="00012A67">
              <w:rPr>
                <w:rFonts w:ascii="Helvetica" w:eastAsia="Times New Roman" w:hAnsi="Helvetica" w:cs="Helvetica"/>
                <w:i/>
                <w:iCs/>
                <w:color w:val="0A0AFF"/>
                <w:sz w:val="20"/>
                <w:szCs w:val="20"/>
              </w:rPr>
              <w:t>Bh</w:t>
            </w:r>
            <w:proofErr w:type="spellEnd"/>
            <w:r w:rsidRPr="00012A67">
              <w:rPr>
                <w:rFonts w:ascii="Helvetica" w:eastAsia="Times New Roman" w:hAnsi="Helvetica" w:cs="Helvetica"/>
                <w:color w:val="0A0AFF"/>
                <w:sz w:val="20"/>
                <w:szCs w:val="20"/>
              </w:rPr>
              <w:t> or </w:t>
            </w:r>
            <w:r w:rsidRPr="00012A67">
              <w:rPr>
                <w:rFonts w:ascii="Helvetica" w:eastAsia="Times New Roman" w:hAnsi="Helvetica" w:cs="Helvetica"/>
                <w:i/>
                <w:iCs/>
                <w:color w:val="0A0AFF"/>
                <w:sz w:val="20"/>
                <w:szCs w:val="20"/>
              </w:rPr>
              <w:t>V</w:t>
            </w:r>
            <w:r w:rsidRPr="00012A67">
              <w:rPr>
                <w:rFonts w:ascii="Helvetica" w:eastAsia="Times New Roman" w:hAnsi="Helvetica" w:cs="Helvetica"/>
                <w:color w:val="0A0AFF"/>
                <w:sz w:val="20"/>
                <w:szCs w:val="20"/>
              </w:rPr>
              <w:t> = </w:t>
            </w:r>
            <w:r>
              <w:rPr>
                <w:rFonts w:ascii="Helvetica" w:eastAsia="Times New Roman" w:hAnsi="Helvetica" w:cs="Helvetica"/>
                <w:noProof/>
                <w:color w:val="0A0AFF"/>
                <w:sz w:val="20"/>
                <w:szCs w:val="20"/>
              </w:rPr>
              <w:drawing>
                <wp:inline distT="0" distB="0" distL="0" distR="0">
                  <wp:extent cx="83820" cy="320040"/>
                  <wp:effectExtent l="0" t="0" r="0" b="3810"/>
                  <wp:docPr id="154" name="Picture 154" descr="http://files5.teksresourcesystem.net/03007507921008303114322621320723603103702701117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files5.teksresourcesystem.net/030075079210083031143226213207236031037027011178/Download.ashx?hash=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3820" cy="320040"/>
                          </a:xfrm>
                          <a:prstGeom prst="rect">
                            <a:avLst/>
                          </a:prstGeom>
                          <a:noFill/>
                          <a:ln>
                            <a:noFill/>
                          </a:ln>
                        </pic:spPr>
                      </pic:pic>
                    </a:graphicData>
                  </a:graphic>
                </wp:inline>
              </w:drawing>
            </w:r>
            <w:r w:rsidRPr="00012A67">
              <w:rPr>
                <w:rFonts w:ascii="Helvetica" w:eastAsia="Times New Roman" w:hAnsi="Helvetica" w:cs="Helvetica"/>
                <w:color w:val="0A0AFF"/>
                <w:sz w:val="20"/>
                <w:szCs w:val="20"/>
              </w:rPr>
              <w:t>(</w:t>
            </w:r>
            <w:proofErr w:type="spellStart"/>
            <w:r w:rsidRPr="00012A67">
              <w:rPr>
                <w:rFonts w:ascii="Helvetica" w:eastAsia="Times New Roman" w:hAnsi="Helvetica" w:cs="Helvetica"/>
                <w:i/>
                <w:iCs/>
                <w:color w:val="0A0AFF"/>
                <w:sz w:val="20"/>
                <w:szCs w:val="20"/>
              </w:rPr>
              <w:t>bh</w:t>
            </w:r>
            <w:proofErr w:type="spellEnd"/>
            <w:proofErr w:type="gramStart"/>
            <w:r w:rsidRPr="00012A67">
              <w:rPr>
                <w:rFonts w:ascii="Helvetica" w:eastAsia="Times New Roman" w:hAnsi="Helvetica" w:cs="Helvetica"/>
                <w:color w:val="0A0AFF"/>
                <w:sz w:val="20"/>
                <w:szCs w:val="20"/>
              </w:rPr>
              <w:t>)</w:t>
            </w:r>
            <w:r w:rsidRPr="00012A67">
              <w:rPr>
                <w:rFonts w:ascii="Helvetica" w:eastAsia="Times New Roman" w:hAnsi="Helvetica" w:cs="Helvetica"/>
                <w:i/>
                <w:iCs/>
                <w:color w:val="0A0AFF"/>
                <w:sz w:val="20"/>
                <w:szCs w:val="20"/>
              </w:rPr>
              <w:t>h</w:t>
            </w:r>
            <w:proofErr w:type="gramEnd"/>
            <w:r w:rsidRPr="00012A67">
              <w:rPr>
                <w:rFonts w:ascii="Helvetica" w:eastAsia="Times New Roman" w:hAnsi="Helvetica" w:cs="Helvetica"/>
                <w:color w:val="0A0AFF"/>
                <w:sz w:val="20"/>
                <w:szCs w:val="20"/>
              </w:rPr>
              <w:t> or </w:t>
            </w:r>
            <w:r w:rsidRPr="00012A67">
              <w:rPr>
                <w:rFonts w:ascii="Helvetica" w:eastAsia="Times New Roman" w:hAnsi="Helvetica" w:cs="Helvetica"/>
                <w:i/>
                <w:iCs/>
                <w:color w:val="0A0AFF"/>
                <w:sz w:val="20"/>
                <w:szCs w:val="20"/>
              </w:rPr>
              <w:t>V</w:t>
            </w:r>
            <w:r w:rsidRPr="00012A67">
              <w:rPr>
                <w:rFonts w:ascii="Helvetica" w:eastAsia="Times New Roman" w:hAnsi="Helvetica" w:cs="Helvetica"/>
                <w:color w:val="0A0AFF"/>
                <w:sz w:val="20"/>
                <w:szCs w:val="20"/>
              </w:rPr>
              <w:t> = </w:t>
            </w:r>
            <w:r>
              <w:rPr>
                <w:rFonts w:ascii="Helvetica" w:eastAsia="Times New Roman" w:hAnsi="Helvetica" w:cs="Helvetica"/>
                <w:noProof/>
                <w:color w:val="0A0AFF"/>
                <w:sz w:val="20"/>
                <w:szCs w:val="20"/>
              </w:rPr>
              <w:drawing>
                <wp:inline distT="0" distB="0" distL="0" distR="0">
                  <wp:extent cx="83820" cy="320040"/>
                  <wp:effectExtent l="0" t="0" r="0" b="3810"/>
                  <wp:docPr id="153" name="Picture 153" descr="http://files5.teksresourcesystem.net/03007507921008303114322621320723603103702701117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files5.teksresourcesystem.net/030075079210083031143226213207236031037027011178/Download.ashx?hash=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3820" cy="320040"/>
                          </a:xfrm>
                          <a:prstGeom prst="rect">
                            <a:avLst/>
                          </a:prstGeom>
                          <a:noFill/>
                          <a:ln>
                            <a:noFill/>
                          </a:ln>
                        </pic:spPr>
                      </pic:pic>
                    </a:graphicData>
                  </a:graphic>
                </wp:inline>
              </w:drawing>
            </w:r>
            <w:r w:rsidRPr="00012A67">
              <w:rPr>
                <w:rFonts w:ascii="Helvetica" w:eastAsia="Times New Roman" w:hAnsi="Helvetica" w:cs="Helvetica"/>
                <w:color w:val="0A0AFF"/>
                <w:sz w:val="20"/>
                <w:szCs w:val="20"/>
              </w:rPr>
              <w:t>(</w:t>
            </w:r>
            <w:proofErr w:type="spellStart"/>
            <w:r w:rsidRPr="00012A67">
              <w:rPr>
                <w:rFonts w:ascii="Helvetica" w:eastAsia="Times New Roman" w:hAnsi="Helvetica" w:cs="Helvetica"/>
                <w:i/>
                <w:iCs/>
                <w:color w:val="0A0AFF"/>
                <w:sz w:val="20"/>
                <w:szCs w:val="20"/>
              </w:rPr>
              <w:t>lw</w:t>
            </w:r>
            <w:proofErr w:type="spellEnd"/>
            <w:r w:rsidRPr="00012A67">
              <w:rPr>
                <w:rFonts w:ascii="Helvetica" w:eastAsia="Times New Roman" w:hAnsi="Helvetica" w:cs="Helvetica"/>
                <w:color w:val="0A0AFF"/>
                <w:sz w:val="20"/>
                <w:szCs w:val="20"/>
              </w:rPr>
              <w:t>)</w:t>
            </w:r>
            <w:r w:rsidRPr="00012A67">
              <w:rPr>
                <w:rFonts w:ascii="Helvetica" w:eastAsia="Times New Roman" w:hAnsi="Helvetica" w:cs="Helvetica"/>
                <w:i/>
                <w:iCs/>
                <w:color w:val="0A0AFF"/>
                <w:sz w:val="20"/>
                <w:szCs w:val="20"/>
              </w:rPr>
              <w:t>h</w:t>
            </w:r>
            <w:r w:rsidRPr="00012A67">
              <w:rPr>
                <w:rFonts w:ascii="Helvetica" w:eastAsia="Times New Roman" w:hAnsi="Helvetica" w:cs="Helvetica"/>
                <w:color w:val="0A0AFF"/>
                <w:sz w:val="20"/>
                <w:szCs w:val="20"/>
              </w:rPr>
              <w:t>.</w:t>
            </w:r>
          </w:p>
          <w:p w:rsidR="00012A67" w:rsidRPr="00012A67" w:rsidRDefault="00012A67" w:rsidP="00012A67">
            <w:pPr>
              <w:numPr>
                <w:ilvl w:val="1"/>
                <w:numId w:val="23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954780" cy="2362200"/>
                  <wp:effectExtent l="0" t="0" r="7620" b="0"/>
                  <wp:docPr id="152" name="Picture 152" descr="http://files5.teksresourcesystem.net/10808810502307217402521616701202121604008608116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files5.teksresourcesystem.net/108088105023072174025216167012021216040086081166/Download.ashx?hash=2.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954780" cy="2362200"/>
                          </a:xfrm>
                          <a:prstGeom prst="rect">
                            <a:avLst/>
                          </a:prstGeom>
                          <a:noFill/>
                          <a:ln>
                            <a:noFill/>
                          </a:ln>
                        </pic:spPr>
                      </pic:pic>
                    </a:graphicData>
                  </a:graphic>
                </wp:inline>
              </w:drawing>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231"/>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231"/>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6 modeled area formulas for parallelograms, trapezoids, and triangles by decomposing and rearranging parts of these shapes.</w:t>
            </w:r>
          </w:p>
          <w:p w:rsidR="00012A67" w:rsidRPr="00012A67" w:rsidRDefault="00012A67" w:rsidP="00012A67">
            <w:pPr>
              <w:numPr>
                <w:ilvl w:val="1"/>
                <w:numId w:val="231"/>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 xml:space="preserve">Grade 8 will describe the volume formula </w:t>
            </w:r>
            <w:r w:rsidRPr="00012A67">
              <w:rPr>
                <w:rFonts w:ascii="Helvetica" w:eastAsia="Times New Roman" w:hAnsi="Helvetica" w:cs="Helvetica"/>
                <w:i/>
                <w:iCs/>
                <w:color w:val="0000FF"/>
                <w:sz w:val="20"/>
                <w:szCs w:val="20"/>
              </w:rPr>
              <w:t xml:space="preserve">V </w:t>
            </w:r>
            <w:r w:rsidRPr="00012A67">
              <w:rPr>
                <w:rFonts w:ascii="Helvetica" w:eastAsia="Times New Roman" w:hAnsi="Helvetica" w:cs="Helvetica"/>
                <w:color w:val="0000FF"/>
                <w:sz w:val="20"/>
                <w:szCs w:val="20"/>
              </w:rPr>
              <w:t xml:space="preserve">= </w:t>
            </w:r>
            <w:proofErr w:type="spellStart"/>
            <w:proofErr w:type="gramStart"/>
            <w:r w:rsidRPr="00012A67">
              <w:rPr>
                <w:rFonts w:ascii="Helvetica" w:eastAsia="Times New Roman" w:hAnsi="Helvetica" w:cs="Helvetica"/>
                <w:i/>
                <w:iCs/>
                <w:color w:val="0000FF"/>
                <w:sz w:val="20"/>
                <w:szCs w:val="20"/>
              </w:rPr>
              <w:t>Bh</w:t>
            </w:r>
            <w:proofErr w:type="spellEnd"/>
            <w:proofErr w:type="gramEnd"/>
            <w:r w:rsidRPr="00012A67">
              <w:rPr>
                <w:rFonts w:ascii="Helvetica" w:eastAsia="Times New Roman" w:hAnsi="Helvetica" w:cs="Helvetica"/>
                <w:color w:val="0000FF"/>
                <w:sz w:val="20"/>
                <w:szCs w:val="20"/>
              </w:rPr>
              <w:t xml:space="preserve"> of a cylinder in terms of its base area and its height.</w:t>
            </w:r>
          </w:p>
          <w:p w:rsidR="00012A67" w:rsidRPr="00012A67" w:rsidRDefault="00012A67" w:rsidP="00012A67">
            <w:pPr>
              <w:numPr>
                <w:ilvl w:val="1"/>
                <w:numId w:val="231"/>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231"/>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231"/>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Using expressions and equations to describe relationships in a variety of contexts, including geometric problems</w:t>
            </w:r>
          </w:p>
          <w:p w:rsidR="00012A67" w:rsidRPr="00012A67" w:rsidRDefault="00012A67" w:rsidP="00012A67">
            <w:pPr>
              <w:numPr>
                <w:ilvl w:val="0"/>
                <w:numId w:val="231"/>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231"/>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IV. Measurement Reasoning</w:t>
            </w:r>
          </w:p>
          <w:p w:rsidR="00012A67" w:rsidRPr="00012A67" w:rsidRDefault="00012A67" w:rsidP="00012A67">
            <w:pPr>
              <w:numPr>
                <w:ilvl w:val="1"/>
                <w:numId w:val="231"/>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VIII. Problem Solving and Reasoning</w:t>
            </w:r>
          </w:p>
          <w:p w:rsidR="00012A67" w:rsidRPr="00012A67" w:rsidRDefault="00012A67" w:rsidP="00012A67">
            <w:pPr>
              <w:numPr>
                <w:ilvl w:val="1"/>
                <w:numId w:val="231"/>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148" w:tgtFrame="_blank" w:history="1">
              <w:r w:rsidRPr="00012A67">
                <w:rPr>
                  <w:rFonts w:ascii="Helvetica" w:eastAsia="Times New Roman" w:hAnsi="Helvetica" w:cs="Helvetica"/>
                  <w:b/>
                  <w:bCs/>
                  <w:color w:val="4B74C8"/>
                  <w:sz w:val="20"/>
                  <w:szCs w:val="20"/>
                  <w:u w:val="single"/>
                </w:rPr>
                <w:t>7.8B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 xml:space="preserve">Explain verbally and symbolically the relationship between the volume of a triangular prism and a triangular pyramid having both congruent </w:t>
            </w:r>
            <w:r w:rsidRPr="00012A67">
              <w:rPr>
                <w:rFonts w:ascii="Helvetica" w:eastAsia="Times New Roman" w:hAnsi="Helvetica" w:cs="Helvetica"/>
                <w:b/>
                <w:bCs/>
                <w:color w:val="000000"/>
                <w:sz w:val="20"/>
                <w:szCs w:val="20"/>
              </w:rPr>
              <w:lastRenderedPageBreak/>
              <w:t>bases and heights and connect that relationship to the formulas.</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Explain verbally and symbolically the relationship between the volume of a triangular prism and a triangular pyramid having both congruent bases and heights and connect that relationship to the formulas.</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Explain</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VERBALLY AND SYMBOLICALLY THE RELATIONSHIP BETWEEN THE VOLUME OF A TRIANGULAR PRISM AND A TRIANGULAR PYRAMID HAVING BOTH CONGRUENT BASES AND HEIGHTS AND CONNECT THAT RELATIONSHIP TO THE FORMULAS</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23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Three-dimensional figure – a figure that has measurements including length, width (depth), and height </w:t>
            </w:r>
          </w:p>
          <w:p w:rsidR="00012A67" w:rsidRPr="00012A67" w:rsidRDefault="00012A67" w:rsidP="00012A67">
            <w:pPr>
              <w:numPr>
                <w:ilvl w:val="1"/>
                <w:numId w:val="23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Attributes of triangular prisms and pyramids </w:t>
            </w:r>
          </w:p>
          <w:p w:rsidR="00012A67" w:rsidRPr="00012A67" w:rsidRDefault="00012A67" w:rsidP="00012A67">
            <w:pPr>
              <w:numPr>
                <w:ilvl w:val="2"/>
                <w:numId w:val="23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Triangular prism </w:t>
            </w:r>
          </w:p>
          <w:p w:rsidR="00012A67" w:rsidRPr="00012A67" w:rsidRDefault="00012A67" w:rsidP="00012A67">
            <w:pPr>
              <w:numPr>
                <w:ilvl w:val="3"/>
                <w:numId w:val="2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5 faces (2 triangular faces [bases], 3 rectangular faces)</w:t>
            </w:r>
          </w:p>
          <w:p w:rsidR="00012A67" w:rsidRPr="00012A67" w:rsidRDefault="00012A67" w:rsidP="00012A67">
            <w:pPr>
              <w:numPr>
                <w:ilvl w:val="3"/>
                <w:numId w:val="2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9 edges</w:t>
            </w:r>
          </w:p>
          <w:p w:rsidR="00012A67" w:rsidRPr="00012A67" w:rsidRDefault="00012A67" w:rsidP="00012A67">
            <w:pPr>
              <w:numPr>
                <w:ilvl w:val="3"/>
                <w:numId w:val="2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6 vertices</w:t>
            </w:r>
          </w:p>
          <w:p w:rsidR="00012A67" w:rsidRPr="00012A67" w:rsidRDefault="00012A67" w:rsidP="00012A67">
            <w:pPr>
              <w:numPr>
                <w:ilvl w:val="3"/>
                <w:numId w:val="2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Face – a flat surface of a three-dimensional figure</w:t>
            </w:r>
          </w:p>
          <w:p w:rsidR="00012A67" w:rsidRPr="00012A67" w:rsidRDefault="00012A67" w:rsidP="00012A67">
            <w:pPr>
              <w:numPr>
                <w:ilvl w:val="3"/>
                <w:numId w:val="2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Base of a triangular prism – the two congruent, opposite and parallel faces shaped like triangles</w:t>
            </w:r>
          </w:p>
          <w:p w:rsidR="00012A67" w:rsidRPr="00012A67" w:rsidRDefault="00012A67" w:rsidP="00012A67">
            <w:pPr>
              <w:numPr>
                <w:ilvl w:val="3"/>
                <w:numId w:val="2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Height of a triangular prism – the length of a side that is perpendicular to a base</w:t>
            </w:r>
          </w:p>
          <w:p w:rsidR="00012A67" w:rsidRPr="00012A67" w:rsidRDefault="00012A67" w:rsidP="00012A67">
            <w:pPr>
              <w:numPr>
                <w:ilvl w:val="2"/>
                <w:numId w:val="2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Triangular pyramid </w:t>
            </w:r>
          </w:p>
          <w:p w:rsidR="00012A67" w:rsidRPr="00012A67" w:rsidRDefault="00012A67" w:rsidP="00012A67">
            <w:pPr>
              <w:numPr>
                <w:ilvl w:val="3"/>
                <w:numId w:val="2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4 faces (1 triangular face [base], 3 triangular faces)</w:t>
            </w:r>
          </w:p>
          <w:p w:rsidR="00012A67" w:rsidRPr="00012A67" w:rsidRDefault="00012A67" w:rsidP="00012A67">
            <w:pPr>
              <w:numPr>
                <w:ilvl w:val="3"/>
                <w:numId w:val="2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6 edges</w:t>
            </w:r>
          </w:p>
          <w:p w:rsidR="00012A67" w:rsidRPr="00012A67" w:rsidRDefault="00012A67" w:rsidP="00012A67">
            <w:pPr>
              <w:numPr>
                <w:ilvl w:val="3"/>
                <w:numId w:val="2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4 vertices</w:t>
            </w:r>
          </w:p>
          <w:p w:rsidR="00012A67" w:rsidRPr="00012A67" w:rsidRDefault="00012A67" w:rsidP="00012A67">
            <w:pPr>
              <w:numPr>
                <w:ilvl w:val="3"/>
                <w:numId w:val="2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Base of a triangular pyramid – a triangle attached to triangular faces meeting at a point</w:t>
            </w:r>
          </w:p>
          <w:p w:rsidR="00012A67" w:rsidRPr="00012A67" w:rsidRDefault="00012A67" w:rsidP="00012A67">
            <w:pPr>
              <w:numPr>
                <w:ilvl w:val="3"/>
                <w:numId w:val="2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Height of a triangular pyramid – the length of a perpendicular line segment from the vertex of the pyramid to the base</w:t>
            </w:r>
          </w:p>
          <w:p w:rsidR="00012A67" w:rsidRPr="00012A67" w:rsidRDefault="00012A67" w:rsidP="00012A67">
            <w:pPr>
              <w:numPr>
                <w:ilvl w:val="0"/>
                <w:numId w:val="2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Volume – the measurement attribute of the amount of space occupied by matter </w:t>
            </w:r>
          </w:p>
          <w:p w:rsidR="00012A67" w:rsidRPr="00012A67" w:rsidRDefault="00012A67" w:rsidP="00012A67">
            <w:pPr>
              <w:numPr>
                <w:ilvl w:val="1"/>
                <w:numId w:val="2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One way to measure volume is a three-dimensional cubic measure</w:t>
            </w:r>
          </w:p>
          <w:p w:rsidR="00012A67" w:rsidRPr="00012A67" w:rsidRDefault="00012A67" w:rsidP="00012A67">
            <w:pPr>
              <w:numPr>
                <w:ilvl w:val="0"/>
                <w:numId w:val="2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Congruent – of equal measure, having exactly the same size and same shape</w:t>
            </w:r>
          </w:p>
          <w:p w:rsidR="00012A67" w:rsidRPr="00012A67" w:rsidRDefault="00012A67" w:rsidP="00012A67">
            <w:pPr>
              <w:numPr>
                <w:ilvl w:val="0"/>
                <w:numId w:val="2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Generalizations of the relationship between the volume of a triangular prism and a triangular pyramid having congruent bases and heights </w:t>
            </w:r>
          </w:p>
          <w:p w:rsidR="00012A67" w:rsidRPr="00012A67" w:rsidRDefault="00012A67" w:rsidP="00012A67">
            <w:pPr>
              <w:numPr>
                <w:ilvl w:val="1"/>
                <w:numId w:val="2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volume of a triangular prism is three times the volume of a triangular pyramid.</w:t>
            </w:r>
          </w:p>
          <w:p w:rsidR="00012A67" w:rsidRPr="00012A67" w:rsidRDefault="00012A67" w:rsidP="00012A67">
            <w:pPr>
              <w:numPr>
                <w:ilvl w:val="1"/>
                <w:numId w:val="2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volume of a triangular pyramid is </w:t>
            </w:r>
            <w:r>
              <w:rPr>
                <w:rFonts w:ascii="Helvetica" w:eastAsia="Times New Roman" w:hAnsi="Helvetica" w:cs="Helvetica"/>
                <w:noProof/>
                <w:color w:val="0A0AFF"/>
                <w:sz w:val="20"/>
                <w:szCs w:val="20"/>
              </w:rPr>
              <w:drawing>
                <wp:inline distT="0" distB="0" distL="0" distR="0">
                  <wp:extent cx="83820" cy="320040"/>
                  <wp:effectExtent l="0" t="0" r="0" b="3810"/>
                  <wp:docPr id="151" name="Picture 151" descr="http://files5.teksresourcesystem.net/03007507921008303114322621320723603103702701117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files5.teksresourcesystem.net/030075079210083031143226213207236031037027011178/Download.ashx?hash=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3820" cy="320040"/>
                          </a:xfrm>
                          <a:prstGeom prst="rect">
                            <a:avLst/>
                          </a:prstGeom>
                          <a:noFill/>
                          <a:ln>
                            <a:noFill/>
                          </a:ln>
                        </pic:spPr>
                      </pic:pic>
                    </a:graphicData>
                  </a:graphic>
                </wp:inline>
              </w:drawing>
            </w:r>
            <w:r w:rsidRPr="00012A67">
              <w:rPr>
                <w:rFonts w:ascii="Helvetica" w:eastAsia="Times New Roman" w:hAnsi="Helvetica" w:cs="Helvetica"/>
                <w:color w:val="0A0AFF"/>
                <w:sz w:val="20"/>
                <w:szCs w:val="20"/>
              </w:rPr>
              <w:t> the volume of a triangular prism.</w:t>
            </w:r>
          </w:p>
          <w:p w:rsidR="00012A67" w:rsidRPr="00012A67" w:rsidRDefault="00012A67" w:rsidP="00012A67">
            <w:pPr>
              <w:numPr>
                <w:ilvl w:val="0"/>
                <w:numId w:val="2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Connections between models to represent volume of a triangular prism and triangular pyramid having both congruent bases and heights to the formulas for volume </w:t>
            </w:r>
          </w:p>
          <w:p w:rsidR="00012A67" w:rsidRPr="00012A67" w:rsidRDefault="00012A67" w:rsidP="00012A67">
            <w:pPr>
              <w:numPr>
                <w:ilvl w:val="1"/>
                <w:numId w:val="2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Formulas for volume from STAAR Grade 7 Mathematics Reference Materials </w:t>
            </w:r>
          </w:p>
          <w:p w:rsidR="00012A67" w:rsidRPr="00012A67" w:rsidRDefault="00012A67" w:rsidP="00012A67">
            <w:pPr>
              <w:numPr>
                <w:ilvl w:val="2"/>
                <w:numId w:val="2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Prism </w:t>
            </w:r>
          </w:p>
          <w:p w:rsidR="00012A67" w:rsidRPr="00012A67" w:rsidRDefault="00012A67" w:rsidP="00012A67">
            <w:pPr>
              <w:numPr>
                <w:ilvl w:val="3"/>
                <w:numId w:val="2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i/>
                <w:iCs/>
                <w:color w:val="0A0AFF"/>
                <w:sz w:val="20"/>
                <w:szCs w:val="20"/>
              </w:rPr>
              <w:t>V</w:t>
            </w:r>
            <w:r w:rsidRPr="00012A67">
              <w:rPr>
                <w:rFonts w:ascii="Helvetica" w:eastAsia="Times New Roman" w:hAnsi="Helvetica" w:cs="Helvetica"/>
                <w:color w:val="0A0AFF"/>
                <w:sz w:val="20"/>
                <w:szCs w:val="20"/>
              </w:rPr>
              <w:t> = </w:t>
            </w:r>
            <w:proofErr w:type="spellStart"/>
            <w:r w:rsidRPr="00012A67">
              <w:rPr>
                <w:rFonts w:ascii="Helvetica" w:eastAsia="Times New Roman" w:hAnsi="Helvetica" w:cs="Helvetica"/>
                <w:i/>
                <w:iCs/>
                <w:color w:val="0A0AFF"/>
                <w:sz w:val="20"/>
                <w:szCs w:val="20"/>
              </w:rPr>
              <w:t>Bh</w:t>
            </w:r>
            <w:proofErr w:type="spellEnd"/>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represents the base area and </w:t>
            </w:r>
            <w:r w:rsidRPr="00012A67">
              <w:rPr>
                <w:rFonts w:ascii="Helvetica" w:eastAsia="Times New Roman" w:hAnsi="Helvetica" w:cs="Helvetica"/>
                <w:i/>
                <w:iCs/>
                <w:color w:val="0A0AFF"/>
                <w:sz w:val="20"/>
                <w:szCs w:val="20"/>
              </w:rPr>
              <w:t>h </w:t>
            </w:r>
            <w:r w:rsidRPr="00012A67">
              <w:rPr>
                <w:rFonts w:ascii="Helvetica" w:eastAsia="Times New Roman" w:hAnsi="Helvetica" w:cs="Helvetica"/>
                <w:color w:val="0A0AFF"/>
                <w:sz w:val="20"/>
                <w:szCs w:val="20"/>
              </w:rPr>
              <w:t xml:space="preserve">represents the height of the prism which is the number of times the base area is repeated or layered) </w:t>
            </w:r>
          </w:p>
          <w:p w:rsidR="00012A67" w:rsidRPr="00012A67" w:rsidRDefault="00012A67" w:rsidP="00012A67">
            <w:pPr>
              <w:numPr>
                <w:ilvl w:val="4"/>
                <w:numId w:val="23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 xml:space="preserve">Triangular prism </w:t>
            </w:r>
          </w:p>
          <w:p w:rsidR="00012A67" w:rsidRPr="00012A67" w:rsidRDefault="00012A67" w:rsidP="00012A67">
            <w:pPr>
              <w:numPr>
                <w:ilvl w:val="5"/>
                <w:numId w:val="23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base of a triangular prism is a triangle whose area may be found with the formula, </w:t>
            </w:r>
            <w:r w:rsidRPr="00012A67">
              <w:rPr>
                <w:rFonts w:ascii="Helvetica" w:eastAsia="Times New Roman" w:hAnsi="Helvetica" w:cs="Helvetica"/>
                <w:i/>
                <w:iCs/>
                <w:color w:val="0A0AFF"/>
                <w:sz w:val="20"/>
                <w:szCs w:val="20"/>
              </w:rPr>
              <w:t>A </w:t>
            </w:r>
            <w:r w:rsidRPr="00012A67">
              <w:rPr>
                <w:rFonts w:ascii="Helvetica" w:eastAsia="Times New Roman" w:hAnsi="Helvetica" w:cs="Helvetica"/>
                <w:color w:val="0A0AFF"/>
                <w:sz w:val="20"/>
                <w:szCs w:val="20"/>
              </w:rPr>
              <w:t>= </w:t>
            </w:r>
            <w:r>
              <w:rPr>
                <w:rFonts w:ascii="Helvetica" w:eastAsia="Times New Roman" w:hAnsi="Helvetica" w:cs="Helvetica"/>
                <w:noProof/>
                <w:color w:val="0A0AFF"/>
                <w:sz w:val="20"/>
                <w:szCs w:val="20"/>
              </w:rPr>
              <w:drawing>
                <wp:inline distT="0" distB="0" distL="0" distR="0">
                  <wp:extent cx="99060" cy="281940"/>
                  <wp:effectExtent l="0" t="0" r="0" b="3810"/>
                  <wp:docPr id="150" name="Picture 150" descr="http://files5.teksresourcesystem.net/00804900220219317608515014220621420210100523208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files5.teksresourcesystem.net/008049002202193176085150142206214202101005232085/Download.ashx?hash=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9060" cy="281940"/>
                          </a:xfrm>
                          <a:prstGeom prst="rect">
                            <a:avLst/>
                          </a:prstGeom>
                          <a:noFill/>
                          <a:ln>
                            <a:noFill/>
                          </a:ln>
                        </pic:spPr>
                      </pic:pic>
                    </a:graphicData>
                  </a:graphic>
                </wp:inline>
              </w:drawing>
            </w:r>
            <w:proofErr w:type="spellStart"/>
            <w:r w:rsidRPr="00012A67">
              <w:rPr>
                <w:rFonts w:ascii="Helvetica" w:eastAsia="Times New Roman" w:hAnsi="Helvetica" w:cs="Helvetica"/>
                <w:i/>
                <w:iCs/>
                <w:color w:val="0A0AFF"/>
                <w:sz w:val="20"/>
                <w:szCs w:val="20"/>
              </w:rPr>
              <w:t>bh</w:t>
            </w:r>
            <w:proofErr w:type="spellEnd"/>
            <w:r w:rsidRPr="00012A67">
              <w:rPr>
                <w:rFonts w:ascii="Helvetica" w:eastAsia="Times New Roman" w:hAnsi="Helvetica" w:cs="Helvetica"/>
                <w:color w:val="0A0AFF"/>
                <w:sz w:val="20"/>
                <w:szCs w:val="20"/>
              </w:rPr>
              <w:t>, meaning the base area,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may be found using </w:t>
            </w:r>
            <w:r w:rsidRPr="00012A67">
              <w:rPr>
                <w:rFonts w:ascii="Helvetica" w:eastAsia="Times New Roman" w:hAnsi="Helvetica" w:cs="Helvetica"/>
                <w:i/>
                <w:iCs/>
                <w:color w:val="0A0AFF"/>
                <w:sz w:val="20"/>
                <w:szCs w:val="20"/>
              </w:rPr>
              <w:t>B </w:t>
            </w:r>
            <w:r w:rsidRPr="00012A67">
              <w:rPr>
                <w:rFonts w:ascii="Helvetica" w:eastAsia="Times New Roman" w:hAnsi="Helvetica" w:cs="Helvetica"/>
                <w:color w:val="0A0AFF"/>
                <w:sz w:val="20"/>
                <w:szCs w:val="20"/>
              </w:rPr>
              <w:t>= </w:t>
            </w:r>
            <w:r>
              <w:rPr>
                <w:rFonts w:ascii="Helvetica" w:eastAsia="Times New Roman" w:hAnsi="Helvetica" w:cs="Helvetica"/>
                <w:noProof/>
                <w:color w:val="0A0AFF"/>
                <w:sz w:val="20"/>
                <w:szCs w:val="20"/>
              </w:rPr>
              <w:drawing>
                <wp:inline distT="0" distB="0" distL="0" distR="0">
                  <wp:extent cx="99060" cy="281940"/>
                  <wp:effectExtent l="0" t="0" r="0" b="3810"/>
                  <wp:docPr id="149" name="Picture 149" descr="http://files5.teksresourcesystem.net/00804900220219317608515014220621420210100523208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files5.teksresourcesystem.net/008049002202193176085150142206214202101005232085/Download.ashx?hash=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9060" cy="281940"/>
                          </a:xfrm>
                          <a:prstGeom prst="rect">
                            <a:avLst/>
                          </a:prstGeom>
                          <a:noFill/>
                          <a:ln>
                            <a:noFill/>
                          </a:ln>
                        </pic:spPr>
                      </pic:pic>
                    </a:graphicData>
                  </a:graphic>
                </wp:inline>
              </w:drawing>
            </w:r>
            <w:proofErr w:type="spellStart"/>
            <w:r w:rsidRPr="00012A67">
              <w:rPr>
                <w:rFonts w:ascii="Helvetica" w:eastAsia="Times New Roman" w:hAnsi="Helvetica" w:cs="Helvetica"/>
                <w:i/>
                <w:iCs/>
                <w:color w:val="0A0AFF"/>
                <w:sz w:val="20"/>
                <w:szCs w:val="20"/>
              </w:rPr>
              <w:t>bh</w:t>
            </w:r>
            <w:proofErr w:type="spellEnd"/>
            <w:r w:rsidRPr="00012A67">
              <w:rPr>
                <w:rFonts w:ascii="Helvetica" w:eastAsia="Times New Roman" w:hAnsi="Helvetica" w:cs="Helvetica"/>
                <w:i/>
                <w:iCs/>
                <w:color w:val="0A0AFF"/>
                <w:sz w:val="20"/>
                <w:szCs w:val="20"/>
              </w:rPr>
              <w:t>; </w:t>
            </w:r>
            <w:r w:rsidRPr="00012A67">
              <w:rPr>
                <w:rFonts w:ascii="Helvetica" w:eastAsia="Times New Roman" w:hAnsi="Helvetica" w:cs="Helvetica"/>
                <w:color w:val="0A0AFF"/>
                <w:sz w:val="20"/>
                <w:szCs w:val="20"/>
              </w:rPr>
              <w:t>therefore, the volume of a triangular prism may be found using </w:t>
            </w:r>
            <w:r w:rsidRPr="00012A67">
              <w:rPr>
                <w:rFonts w:ascii="Helvetica" w:eastAsia="Times New Roman" w:hAnsi="Helvetica" w:cs="Helvetica"/>
                <w:i/>
                <w:iCs/>
                <w:color w:val="0A0AFF"/>
                <w:sz w:val="20"/>
                <w:szCs w:val="20"/>
              </w:rPr>
              <w:t>V </w:t>
            </w:r>
            <w:r w:rsidRPr="00012A67">
              <w:rPr>
                <w:rFonts w:ascii="Helvetica" w:eastAsia="Times New Roman" w:hAnsi="Helvetica" w:cs="Helvetica"/>
                <w:color w:val="0A0AFF"/>
                <w:sz w:val="20"/>
                <w:szCs w:val="20"/>
              </w:rPr>
              <w:t>= </w:t>
            </w:r>
            <w:proofErr w:type="spellStart"/>
            <w:r w:rsidRPr="00012A67">
              <w:rPr>
                <w:rFonts w:ascii="Helvetica" w:eastAsia="Times New Roman" w:hAnsi="Helvetica" w:cs="Helvetica"/>
                <w:i/>
                <w:iCs/>
                <w:color w:val="0A0AFF"/>
                <w:sz w:val="20"/>
                <w:szCs w:val="20"/>
              </w:rPr>
              <w:t>Bh</w:t>
            </w:r>
            <w:proofErr w:type="spellEnd"/>
            <w:r w:rsidRPr="00012A67">
              <w:rPr>
                <w:rFonts w:ascii="Helvetica" w:eastAsia="Times New Roman" w:hAnsi="Helvetica" w:cs="Helvetica"/>
                <w:color w:val="0A0AFF"/>
                <w:sz w:val="20"/>
                <w:szCs w:val="20"/>
              </w:rPr>
              <w:t> or</w:t>
            </w:r>
            <w:r w:rsidRPr="00012A67">
              <w:rPr>
                <w:rFonts w:ascii="Helvetica" w:eastAsia="Times New Roman" w:hAnsi="Helvetica" w:cs="Helvetica"/>
                <w:i/>
                <w:iCs/>
                <w:color w:val="0A0AFF"/>
                <w:sz w:val="20"/>
                <w:szCs w:val="20"/>
              </w:rPr>
              <w:t> V</w:t>
            </w:r>
            <w:r w:rsidRPr="00012A67">
              <w:rPr>
                <w:rFonts w:ascii="Helvetica" w:eastAsia="Times New Roman" w:hAnsi="Helvetica" w:cs="Helvetica"/>
                <w:color w:val="0A0AFF"/>
                <w:sz w:val="20"/>
                <w:szCs w:val="20"/>
              </w:rPr>
              <w:t> </w:t>
            </w:r>
            <w:proofErr w:type="gramStart"/>
            <w:r w:rsidRPr="00012A67">
              <w:rPr>
                <w:rFonts w:ascii="Helvetica" w:eastAsia="Times New Roman" w:hAnsi="Helvetica" w:cs="Helvetica"/>
                <w:color w:val="0A0AFF"/>
                <w:sz w:val="20"/>
                <w:szCs w:val="20"/>
              </w:rPr>
              <w:t xml:space="preserve">= </w:t>
            </w:r>
            <w:proofErr w:type="gramEnd"/>
            <w:r>
              <w:rPr>
                <w:rFonts w:ascii="Helvetica" w:eastAsia="Times New Roman" w:hAnsi="Helvetica" w:cs="Helvetica"/>
                <w:noProof/>
                <w:color w:val="0A0AFF"/>
                <w:sz w:val="20"/>
                <w:szCs w:val="20"/>
              </w:rPr>
              <w:drawing>
                <wp:inline distT="0" distB="0" distL="0" distR="0">
                  <wp:extent cx="525780" cy="365760"/>
                  <wp:effectExtent l="0" t="0" r="7620" b="0"/>
                  <wp:docPr id="148" name="Picture 148" descr="http://files5.teksresourcesystem.net/18909604602919612705321402725220902100516114012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files5.teksresourcesystem.net/189096046029196127053214027252209021005161140128/Download.ashx?hash=2.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25780" cy="365760"/>
                          </a:xfrm>
                          <a:prstGeom prst="rect">
                            <a:avLst/>
                          </a:prstGeom>
                          <a:noFill/>
                          <a:ln>
                            <a:noFill/>
                          </a:ln>
                        </pic:spPr>
                      </pic:pic>
                    </a:graphicData>
                  </a:graphic>
                </wp:inline>
              </w:drawing>
            </w:r>
            <w:r w:rsidRPr="00012A67">
              <w:rPr>
                <w:rFonts w:ascii="Helvetica" w:eastAsia="Times New Roman" w:hAnsi="Helvetica" w:cs="Helvetica"/>
                <w:i/>
                <w:iCs/>
                <w:color w:val="0A0AFF"/>
                <w:sz w:val="20"/>
                <w:szCs w:val="20"/>
              </w:rPr>
              <w:t>.</w:t>
            </w:r>
          </w:p>
          <w:p w:rsidR="00012A67" w:rsidRPr="00012A67" w:rsidRDefault="00012A67" w:rsidP="00012A67">
            <w:pPr>
              <w:numPr>
                <w:ilvl w:val="1"/>
                <w:numId w:val="23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Pyramid</w:t>
            </w:r>
          </w:p>
          <w:p w:rsidR="00012A67" w:rsidRPr="00012A67" w:rsidRDefault="00012A67" w:rsidP="00012A67">
            <w:pPr>
              <w:numPr>
                <w:ilvl w:val="2"/>
                <w:numId w:val="23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i/>
                <w:iCs/>
                <w:color w:val="0A0AFF"/>
                <w:sz w:val="20"/>
                <w:szCs w:val="20"/>
              </w:rPr>
              <w:t>V</w:t>
            </w:r>
            <w:r w:rsidRPr="00012A67">
              <w:rPr>
                <w:rFonts w:ascii="Helvetica" w:eastAsia="Times New Roman" w:hAnsi="Helvetica" w:cs="Helvetica"/>
                <w:color w:val="0A0AFF"/>
                <w:sz w:val="20"/>
                <w:szCs w:val="20"/>
              </w:rPr>
              <w:t> = </w:t>
            </w:r>
            <w:r>
              <w:rPr>
                <w:rFonts w:ascii="Helvetica" w:eastAsia="Times New Roman" w:hAnsi="Helvetica" w:cs="Helvetica"/>
                <w:noProof/>
                <w:color w:val="0A0AFF"/>
                <w:sz w:val="20"/>
                <w:szCs w:val="20"/>
              </w:rPr>
              <w:drawing>
                <wp:inline distT="0" distB="0" distL="0" distR="0">
                  <wp:extent cx="83820" cy="320040"/>
                  <wp:effectExtent l="0" t="0" r="0" b="3810"/>
                  <wp:docPr id="147" name="Picture 147" descr="http://files5.teksresourcesystem.net/03007507921008303114322621320723603103702701117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files5.teksresourcesystem.net/030075079210083031143226213207236031037027011178/Download.ashx?hash=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3820" cy="320040"/>
                          </a:xfrm>
                          <a:prstGeom prst="rect">
                            <a:avLst/>
                          </a:prstGeom>
                          <a:noFill/>
                          <a:ln>
                            <a:noFill/>
                          </a:ln>
                        </pic:spPr>
                      </pic:pic>
                    </a:graphicData>
                  </a:graphic>
                </wp:inline>
              </w:drawing>
            </w:r>
            <w:proofErr w:type="spellStart"/>
            <w:r w:rsidRPr="00012A67">
              <w:rPr>
                <w:rFonts w:ascii="Helvetica" w:eastAsia="Times New Roman" w:hAnsi="Helvetica" w:cs="Helvetica"/>
                <w:i/>
                <w:iCs/>
                <w:color w:val="0A0AFF"/>
                <w:sz w:val="20"/>
                <w:szCs w:val="20"/>
              </w:rPr>
              <w:t>Bh</w:t>
            </w:r>
            <w:proofErr w:type="spellEnd"/>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represents the base area and </w:t>
            </w:r>
            <w:r w:rsidRPr="00012A67">
              <w:rPr>
                <w:rFonts w:ascii="Helvetica" w:eastAsia="Times New Roman" w:hAnsi="Helvetica" w:cs="Helvetica"/>
                <w:i/>
                <w:iCs/>
                <w:color w:val="0A0AFF"/>
                <w:sz w:val="20"/>
                <w:szCs w:val="20"/>
              </w:rPr>
              <w:t>h </w:t>
            </w:r>
            <w:r w:rsidRPr="00012A67">
              <w:rPr>
                <w:rFonts w:ascii="Helvetica" w:eastAsia="Times New Roman" w:hAnsi="Helvetica" w:cs="Helvetica"/>
                <w:color w:val="0A0AFF"/>
                <w:sz w:val="20"/>
                <w:szCs w:val="20"/>
              </w:rPr>
              <w:t>represents the height of the pyramid</w:t>
            </w:r>
          </w:p>
          <w:p w:rsidR="00012A67" w:rsidRPr="00012A67" w:rsidRDefault="00012A67" w:rsidP="00012A67">
            <w:pPr>
              <w:numPr>
                <w:ilvl w:val="3"/>
                <w:numId w:val="23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Triangular pyramid</w:t>
            </w:r>
          </w:p>
          <w:p w:rsidR="00012A67" w:rsidRPr="00012A67" w:rsidRDefault="00012A67" w:rsidP="00012A67">
            <w:pPr>
              <w:numPr>
                <w:ilvl w:val="4"/>
                <w:numId w:val="23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base of a triangular pyramid is a triangle whose area may be found with the formula, </w:t>
            </w:r>
            <w:r w:rsidRPr="00012A67">
              <w:rPr>
                <w:rFonts w:ascii="Helvetica" w:eastAsia="Times New Roman" w:hAnsi="Helvetica" w:cs="Helvetica"/>
                <w:i/>
                <w:iCs/>
                <w:color w:val="0A0AFF"/>
                <w:sz w:val="20"/>
                <w:szCs w:val="20"/>
              </w:rPr>
              <w:t>A </w:t>
            </w:r>
            <w:r w:rsidRPr="00012A67">
              <w:rPr>
                <w:rFonts w:ascii="Helvetica" w:eastAsia="Times New Roman" w:hAnsi="Helvetica" w:cs="Helvetica"/>
                <w:color w:val="0A0AFF"/>
                <w:sz w:val="20"/>
                <w:szCs w:val="20"/>
              </w:rPr>
              <w:t>= </w:t>
            </w:r>
            <w:r>
              <w:rPr>
                <w:rFonts w:ascii="Helvetica" w:eastAsia="Times New Roman" w:hAnsi="Helvetica" w:cs="Helvetica"/>
                <w:noProof/>
                <w:color w:val="0A0AFF"/>
                <w:sz w:val="20"/>
                <w:szCs w:val="20"/>
              </w:rPr>
              <w:drawing>
                <wp:inline distT="0" distB="0" distL="0" distR="0">
                  <wp:extent cx="99060" cy="281940"/>
                  <wp:effectExtent l="0" t="0" r="0" b="3810"/>
                  <wp:docPr id="146" name="Picture 146" descr="http://files5.teksresourcesystem.net/00804900220219317608515014220621420210100523208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files5.teksresourcesystem.net/008049002202193176085150142206214202101005232085/Download.ashx?hash=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9060" cy="281940"/>
                          </a:xfrm>
                          <a:prstGeom prst="rect">
                            <a:avLst/>
                          </a:prstGeom>
                          <a:noFill/>
                          <a:ln>
                            <a:noFill/>
                          </a:ln>
                        </pic:spPr>
                      </pic:pic>
                    </a:graphicData>
                  </a:graphic>
                </wp:inline>
              </w:drawing>
            </w:r>
            <w:proofErr w:type="spellStart"/>
            <w:r w:rsidRPr="00012A67">
              <w:rPr>
                <w:rFonts w:ascii="Helvetica" w:eastAsia="Times New Roman" w:hAnsi="Helvetica" w:cs="Helvetica"/>
                <w:i/>
                <w:iCs/>
                <w:color w:val="0A0AFF"/>
                <w:sz w:val="20"/>
                <w:szCs w:val="20"/>
              </w:rPr>
              <w:t>bh</w:t>
            </w:r>
            <w:proofErr w:type="spellEnd"/>
            <w:r w:rsidRPr="00012A67">
              <w:rPr>
                <w:rFonts w:ascii="Helvetica" w:eastAsia="Times New Roman" w:hAnsi="Helvetica" w:cs="Helvetica"/>
                <w:color w:val="0A0AFF"/>
                <w:sz w:val="20"/>
                <w:szCs w:val="20"/>
              </w:rPr>
              <w:t>, meaning the base area,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may be found using </w:t>
            </w:r>
            <w:r w:rsidRPr="00012A67">
              <w:rPr>
                <w:rFonts w:ascii="Helvetica" w:eastAsia="Times New Roman" w:hAnsi="Helvetica" w:cs="Helvetica"/>
                <w:i/>
                <w:iCs/>
                <w:color w:val="0A0AFF"/>
                <w:sz w:val="20"/>
                <w:szCs w:val="20"/>
              </w:rPr>
              <w:t>B </w:t>
            </w:r>
            <w:r w:rsidRPr="00012A67">
              <w:rPr>
                <w:rFonts w:ascii="Helvetica" w:eastAsia="Times New Roman" w:hAnsi="Helvetica" w:cs="Helvetica"/>
                <w:color w:val="0A0AFF"/>
                <w:sz w:val="20"/>
                <w:szCs w:val="20"/>
              </w:rPr>
              <w:t>= </w:t>
            </w:r>
            <w:r>
              <w:rPr>
                <w:rFonts w:ascii="Helvetica" w:eastAsia="Times New Roman" w:hAnsi="Helvetica" w:cs="Helvetica"/>
                <w:noProof/>
                <w:color w:val="0A0AFF"/>
                <w:sz w:val="20"/>
                <w:szCs w:val="20"/>
              </w:rPr>
              <w:drawing>
                <wp:inline distT="0" distB="0" distL="0" distR="0">
                  <wp:extent cx="99060" cy="281940"/>
                  <wp:effectExtent l="0" t="0" r="0" b="3810"/>
                  <wp:docPr id="145" name="Picture 145" descr="http://files5.teksresourcesystem.net/00804900220219317608515014220621420210100523208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files5.teksresourcesystem.net/008049002202193176085150142206214202101005232085/Download.ashx?hash=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9060" cy="281940"/>
                          </a:xfrm>
                          <a:prstGeom prst="rect">
                            <a:avLst/>
                          </a:prstGeom>
                          <a:noFill/>
                          <a:ln>
                            <a:noFill/>
                          </a:ln>
                        </pic:spPr>
                      </pic:pic>
                    </a:graphicData>
                  </a:graphic>
                </wp:inline>
              </w:drawing>
            </w:r>
            <w:proofErr w:type="spellStart"/>
            <w:r w:rsidRPr="00012A67">
              <w:rPr>
                <w:rFonts w:ascii="Helvetica" w:eastAsia="Times New Roman" w:hAnsi="Helvetica" w:cs="Helvetica"/>
                <w:i/>
                <w:iCs/>
                <w:color w:val="0A0AFF"/>
                <w:sz w:val="20"/>
                <w:szCs w:val="20"/>
              </w:rPr>
              <w:t>bh</w:t>
            </w:r>
            <w:proofErr w:type="spellEnd"/>
            <w:r w:rsidRPr="00012A67">
              <w:rPr>
                <w:rFonts w:ascii="Helvetica" w:eastAsia="Times New Roman" w:hAnsi="Helvetica" w:cs="Helvetica"/>
                <w:i/>
                <w:iCs/>
                <w:color w:val="0A0AFF"/>
                <w:sz w:val="20"/>
                <w:szCs w:val="20"/>
              </w:rPr>
              <w:t>; </w:t>
            </w:r>
            <w:r w:rsidRPr="00012A67">
              <w:rPr>
                <w:rFonts w:ascii="Helvetica" w:eastAsia="Times New Roman" w:hAnsi="Helvetica" w:cs="Helvetica"/>
                <w:color w:val="0A0AFF"/>
                <w:sz w:val="20"/>
                <w:szCs w:val="20"/>
              </w:rPr>
              <w:t>therefore, the volume of a triangular pyramid may be found using </w:t>
            </w:r>
            <w:r w:rsidRPr="00012A67">
              <w:rPr>
                <w:rFonts w:ascii="Helvetica" w:eastAsia="Times New Roman" w:hAnsi="Helvetica" w:cs="Helvetica"/>
                <w:i/>
                <w:iCs/>
                <w:color w:val="0A0AFF"/>
                <w:sz w:val="20"/>
                <w:szCs w:val="20"/>
              </w:rPr>
              <w:t>V</w:t>
            </w:r>
            <w:r w:rsidRPr="00012A67">
              <w:rPr>
                <w:rFonts w:ascii="Helvetica" w:eastAsia="Times New Roman" w:hAnsi="Helvetica" w:cs="Helvetica"/>
                <w:color w:val="0A0AFF"/>
                <w:sz w:val="20"/>
                <w:szCs w:val="20"/>
              </w:rPr>
              <w:t> = </w:t>
            </w:r>
            <w:r>
              <w:rPr>
                <w:rFonts w:ascii="Helvetica" w:eastAsia="Times New Roman" w:hAnsi="Helvetica" w:cs="Helvetica"/>
                <w:noProof/>
                <w:color w:val="0A0AFF"/>
                <w:sz w:val="20"/>
                <w:szCs w:val="20"/>
              </w:rPr>
              <w:drawing>
                <wp:inline distT="0" distB="0" distL="0" distR="0">
                  <wp:extent cx="83820" cy="320040"/>
                  <wp:effectExtent l="0" t="0" r="0" b="3810"/>
                  <wp:docPr id="144" name="Picture 144" descr="http://files5.teksresourcesystem.net/03007507921008303114322621320723603103702701117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files5.teksresourcesystem.net/030075079210083031143226213207236031037027011178/Download.ashx?hash=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3820" cy="320040"/>
                          </a:xfrm>
                          <a:prstGeom prst="rect">
                            <a:avLst/>
                          </a:prstGeom>
                          <a:noFill/>
                          <a:ln>
                            <a:noFill/>
                          </a:ln>
                        </pic:spPr>
                      </pic:pic>
                    </a:graphicData>
                  </a:graphic>
                </wp:inline>
              </w:drawing>
            </w:r>
            <w:proofErr w:type="spellStart"/>
            <w:r w:rsidRPr="00012A67">
              <w:rPr>
                <w:rFonts w:ascii="Helvetica" w:eastAsia="Times New Roman" w:hAnsi="Helvetica" w:cs="Helvetica"/>
                <w:i/>
                <w:iCs/>
                <w:color w:val="0A0AFF"/>
                <w:sz w:val="20"/>
                <w:szCs w:val="20"/>
              </w:rPr>
              <w:t>Bh</w:t>
            </w:r>
            <w:proofErr w:type="spellEnd"/>
            <w:r w:rsidRPr="00012A67">
              <w:rPr>
                <w:rFonts w:ascii="Helvetica" w:eastAsia="Times New Roman" w:hAnsi="Helvetica" w:cs="Helvetica"/>
                <w:color w:val="0A0AFF"/>
                <w:sz w:val="20"/>
                <w:szCs w:val="20"/>
              </w:rPr>
              <w:t> or </w:t>
            </w:r>
            <w:r w:rsidRPr="00012A67">
              <w:rPr>
                <w:rFonts w:ascii="Helvetica" w:eastAsia="Times New Roman" w:hAnsi="Helvetica" w:cs="Helvetica"/>
                <w:i/>
                <w:iCs/>
                <w:color w:val="0A0AFF"/>
                <w:sz w:val="20"/>
                <w:szCs w:val="20"/>
              </w:rPr>
              <w:t>V</w:t>
            </w:r>
            <w:r w:rsidRPr="00012A67">
              <w:rPr>
                <w:rFonts w:ascii="Helvetica" w:eastAsia="Times New Roman" w:hAnsi="Helvetica" w:cs="Helvetica"/>
                <w:color w:val="0A0AFF"/>
                <w:sz w:val="20"/>
                <w:szCs w:val="20"/>
              </w:rPr>
              <w:t> = </w:t>
            </w:r>
            <w:r>
              <w:rPr>
                <w:rFonts w:ascii="Helvetica" w:eastAsia="Times New Roman" w:hAnsi="Helvetica" w:cs="Helvetica"/>
                <w:noProof/>
                <w:color w:val="0A0AFF"/>
                <w:sz w:val="20"/>
                <w:szCs w:val="20"/>
              </w:rPr>
              <w:drawing>
                <wp:inline distT="0" distB="0" distL="0" distR="0">
                  <wp:extent cx="624840" cy="365760"/>
                  <wp:effectExtent l="0" t="0" r="3810" b="0"/>
                  <wp:docPr id="143" name="Picture 143" descr="http://files5.teksresourcesystem.net/150143112034049112170075029255164247197125188082/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files5.teksresourcesystem.net/150143112034049112170075029255164247197125188082/Download.ashx?hash=2.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24840" cy="365760"/>
                          </a:xfrm>
                          <a:prstGeom prst="rect">
                            <a:avLst/>
                          </a:prstGeom>
                          <a:noFill/>
                          <a:ln>
                            <a:noFill/>
                          </a:ln>
                        </pic:spPr>
                      </pic:pic>
                    </a:graphicData>
                  </a:graphic>
                </wp:inline>
              </w:drawing>
            </w:r>
            <w:r w:rsidRPr="00012A67">
              <w:rPr>
                <w:rFonts w:ascii="Helvetica" w:eastAsia="Times New Roman" w:hAnsi="Helvetica" w:cs="Helvetica"/>
                <w:color w:val="0A0AFF"/>
                <w:sz w:val="20"/>
                <w:szCs w:val="20"/>
              </w:rPr>
              <w:t> or </w:t>
            </w:r>
            <w:r w:rsidRPr="00012A67">
              <w:rPr>
                <w:rFonts w:ascii="Helvetica" w:eastAsia="Times New Roman" w:hAnsi="Helvetica" w:cs="Helvetica"/>
                <w:i/>
                <w:iCs/>
                <w:color w:val="0A0AFF"/>
                <w:sz w:val="20"/>
                <w:szCs w:val="20"/>
              </w:rPr>
              <w:t>V</w:t>
            </w:r>
            <w:r w:rsidRPr="00012A67">
              <w:rPr>
                <w:rFonts w:ascii="Helvetica" w:eastAsia="Times New Roman" w:hAnsi="Helvetica" w:cs="Helvetica"/>
                <w:color w:val="0A0AFF"/>
                <w:sz w:val="20"/>
                <w:szCs w:val="20"/>
              </w:rPr>
              <w:t> </w:t>
            </w:r>
            <w:proofErr w:type="gramStart"/>
            <w:r w:rsidRPr="00012A67">
              <w:rPr>
                <w:rFonts w:ascii="Helvetica" w:eastAsia="Times New Roman" w:hAnsi="Helvetica" w:cs="Helvetica"/>
                <w:color w:val="0A0AFF"/>
                <w:sz w:val="20"/>
                <w:szCs w:val="20"/>
              </w:rPr>
              <w:t xml:space="preserve">= </w:t>
            </w:r>
            <w:proofErr w:type="gramEnd"/>
            <w:r>
              <w:rPr>
                <w:rFonts w:ascii="Helvetica" w:eastAsia="Times New Roman" w:hAnsi="Helvetica" w:cs="Helvetica"/>
                <w:noProof/>
                <w:color w:val="0A0AFF"/>
                <w:sz w:val="20"/>
                <w:szCs w:val="20"/>
              </w:rPr>
              <w:drawing>
                <wp:inline distT="0" distB="0" distL="0" distR="0">
                  <wp:extent cx="533400" cy="350520"/>
                  <wp:effectExtent l="0" t="0" r="0" b="0"/>
                  <wp:docPr id="142" name="Picture 142" descr="http://files5.teksresourcesystem.net/217009063106033075200251024082005205001192083127/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files5.teksresourcesystem.net/217009063106033075200251024082005205001192083127/Download.ashx?hash=2.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33400" cy="350520"/>
                          </a:xfrm>
                          <a:prstGeom prst="rect">
                            <a:avLst/>
                          </a:prstGeom>
                          <a:noFill/>
                          <a:ln>
                            <a:noFill/>
                          </a:ln>
                        </pic:spPr>
                      </pic:pic>
                    </a:graphicData>
                  </a:graphic>
                </wp:inline>
              </w:drawing>
            </w:r>
            <w:r w:rsidRPr="00012A67">
              <w:rPr>
                <w:rFonts w:ascii="Helvetica" w:eastAsia="Times New Roman" w:hAnsi="Helvetica" w:cs="Helvetica"/>
                <w:color w:val="0A0AFF"/>
                <w:sz w:val="20"/>
                <w:szCs w:val="20"/>
              </w:rPr>
              <w:t>.</w:t>
            </w:r>
          </w:p>
          <w:p w:rsidR="00012A67" w:rsidRPr="00012A67" w:rsidRDefault="00012A67" w:rsidP="00012A67">
            <w:pPr>
              <w:numPr>
                <w:ilvl w:val="1"/>
                <w:numId w:val="23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726180" cy="2598420"/>
                  <wp:effectExtent l="0" t="0" r="7620" b="0"/>
                  <wp:docPr id="141" name="Picture 141" descr="http://files5.teksresourcesystem.net/193124130033100068130028002221239131046163141022/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files5.teksresourcesystem.net/193124130033100068130028002221239131046163141022/Download.ashx?hash=2.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726180" cy="2598420"/>
                          </a:xfrm>
                          <a:prstGeom prst="rect">
                            <a:avLst/>
                          </a:prstGeom>
                          <a:noFill/>
                          <a:ln>
                            <a:noFill/>
                          </a:ln>
                        </pic:spPr>
                      </pic:pic>
                    </a:graphicData>
                  </a:graphic>
                </wp:inline>
              </w:drawing>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23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23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lastRenderedPageBreak/>
              <w:t>Grade 7 introduces explaining verbally and symbolically the relationship between the volume of a triangular prism and a triangular pyramid having both congruent bases and heights and connecting that relationship to the formulas.</w:t>
            </w:r>
          </w:p>
          <w:p w:rsidR="00012A67" w:rsidRPr="00012A67" w:rsidRDefault="00012A67" w:rsidP="00012A67">
            <w:pPr>
              <w:numPr>
                <w:ilvl w:val="1"/>
                <w:numId w:val="23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8 will model the relationship between the volume of a cylinder and a cone having both congruent bases and heights and connect that relationship to the formulas.</w:t>
            </w:r>
          </w:p>
          <w:p w:rsidR="00012A67" w:rsidRPr="00012A67" w:rsidRDefault="00012A67" w:rsidP="00012A67">
            <w:pPr>
              <w:numPr>
                <w:ilvl w:val="1"/>
                <w:numId w:val="23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239"/>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23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Using expressions and equations to describe relationships in a variety of contexts, including geometric problems</w:t>
            </w:r>
          </w:p>
          <w:p w:rsidR="00012A67" w:rsidRPr="00012A67" w:rsidRDefault="00012A67" w:rsidP="00012A67">
            <w:pPr>
              <w:numPr>
                <w:ilvl w:val="0"/>
                <w:numId w:val="239"/>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23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 Numeric Reasoning</w:t>
            </w:r>
          </w:p>
          <w:p w:rsidR="00012A67" w:rsidRPr="00012A67" w:rsidRDefault="00012A67" w:rsidP="00012A67">
            <w:pPr>
              <w:numPr>
                <w:ilvl w:val="1"/>
                <w:numId w:val="23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IV. Measurement Reasoning</w:t>
            </w:r>
          </w:p>
          <w:p w:rsidR="00012A67" w:rsidRPr="00012A67" w:rsidRDefault="00012A67" w:rsidP="00012A67">
            <w:pPr>
              <w:numPr>
                <w:ilvl w:val="1"/>
                <w:numId w:val="23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VIII. Problem Solving and Reasoning</w:t>
            </w:r>
          </w:p>
          <w:p w:rsidR="00012A67" w:rsidRPr="00012A67" w:rsidRDefault="00012A67" w:rsidP="00012A67">
            <w:pPr>
              <w:numPr>
                <w:ilvl w:val="1"/>
                <w:numId w:val="23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 </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153" w:tgtFrame="_blank" w:history="1">
              <w:r w:rsidRPr="00012A67">
                <w:rPr>
                  <w:rFonts w:ascii="Helvetica" w:eastAsia="Times New Roman" w:hAnsi="Helvetica" w:cs="Helvetica"/>
                  <w:b/>
                  <w:bCs/>
                  <w:color w:val="4B74C8"/>
                  <w:sz w:val="20"/>
                  <w:szCs w:val="20"/>
                  <w:u w:val="single"/>
                </w:rPr>
                <w:t>7.8C</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Use models to determine the approximate formulas for the circumference and area of a circle and connect the models to the actual formulas.</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Use models to determine the approximate formulas for the circumference and area of a circle and connect the models to the actual formulas.</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Use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MODELS TO DETERMINE THE APPROXIMATE FORMULAS FOR THE CIRCUMFERENCE AND AREA OF A CIRCLE AND CONNECT THE MODELS TO THE ACTUAL FORMULAS</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24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Circle </w:t>
            </w:r>
          </w:p>
          <w:p w:rsidR="00012A67" w:rsidRPr="00012A67" w:rsidRDefault="00012A67" w:rsidP="00012A67">
            <w:pPr>
              <w:numPr>
                <w:ilvl w:val="1"/>
                <w:numId w:val="24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 figure formed by a closed curve with all points equal distance from the center</w:t>
            </w:r>
          </w:p>
          <w:p w:rsidR="00012A67" w:rsidRPr="00012A67" w:rsidRDefault="00012A67" w:rsidP="00012A67">
            <w:pPr>
              <w:numPr>
                <w:ilvl w:val="1"/>
                <w:numId w:val="24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No straight sides</w:t>
            </w:r>
          </w:p>
          <w:p w:rsidR="00012A67" w:rsidRPr="00012A67" w:rsidRDefault="00012A67" w:rsidP="00012A67">
            <w:pPr>
              <w:numPr>
                <w:ilvl w:val="1"/>
                <w:numId w:val="24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No vertices</w:t>
            </w:r>
          </w:p>
          <w:p w:rsidR="00012A67" w:rsidRPr="00012A67" w:rsidRDefault="00012A67" w:rsidP="00012A67">
            <w:pPr>
              <w:numPr>
                <w:ilvl w:val="1"/>
                <w:numId w:val="24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No parallel or, perpendicular sides</w:t>
            </w:r>
          </w:p>
          <w:p w:rsidR="00012A67" w:rsidRPr="00012A67" w:rsidRDefault="00012A67" w:rsidP="00012A67">
            <w:pPr>
              <w:numPr>
                <w:ilvl w:val="1"/>
                <w:numId w:val="24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Diameter – a line segment whose endpoints are on the circle and passes through the center of the circle</w:t>
            </w:r>
          </w:p>
          <w:p w:rsidR="00012A67" w:rsidRPr="00012A67" w:rsidRDefault="00012A67" w:rsidP="00012A67">
            <w:pPr>
              <w:numPr>
                <w:ilvl w:val="1"/>
                <w:numId w:val="24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Radius – a line segment drawn from the center of a circle to any point on the circle and is half the length of diameter of the circle</w:t>
            </w:r>
          </w:p>
          <w:p w:rsidR="00012A67" w:rsidRPr="00012A67" w:rsidRDefault="00012A67" w:rsidP="00012A67">
            <w:pPr>
              <w:numPr>
                <w:ilvl w:val="0"/>
                <w:numId w:val="24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Circumference – a linear measurement of the distance around a circle</w:t>
            </w:r>
          </w:p>
          <w:p w:rsidR="00012A67" w:rsidRPr="00012A67" w:rsidRDefault="00012A67" w:rsidP="00012A67">
            <w:pPr>
              <w:numPr>
                <w:ilvl w:val="0"/>
                <w:numId w:val="24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Pi (</w:t>
            </w:r>
            <w:r w:rsidRPr="00012A67">
              <w:rPr>
                <w:rFonts w:ascii="Times New Roman" w:eastAsia="Times New Roman" w:hAnsi="Times New Roman" w:cs="Times New Roman"/>
                <w:color w:val="0A0AFF"/>
                <w:sz w:val="24"/>
                <w:szCs w:val="24"/>
              </w:rPr>
              <w:t>π</w:t>
            </w:r>
            <w:r w:rsidRPr="00012A67">
              <w:rPr>
                <w:rFonts w:ascii="Helvetica" w:eastAsia="Times New Roman" w:hAnsi="Helvetica" w:cs="Helvetica"/>
                <w:color w:val="0A0AFF"/>
                <w:sz w:val="20"/>
                <w:szCs w:val="20"/>
              </w:rPr>
              <w:t>) – the ratio of the circumference to the diameter of a circle</w:t>
            </w:r>
          </w:p>
          <w:p w:rsidR="00012A67" w:rsidRPr="00012A67" w:rsidRDefault="00012A67" w:rsidP="00012A67">
            <w:pPr>
              <w:numPr>
                <w:ilvl w:val="0"/>
                <w:numId w:val="24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Various models to approximate the formulas for the circumference of a circle </w:t>
            </w:r>
          </w:p>
          <w:p w:rsidR="00012A67" w:rsidRPr="00012A67" w:rsidRDefault="00012A67" w:rsidP="00012A67">
            <w:pPr>
              <w:numPr>
                <w:ilvl w:val="1"/>
                <w:numId w:val="24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Using a string to measure the length around a circle, and another piece of string to measure the length of the diameter of the circle </w:t>
            </w:r>
          </w:p>
          <w:p w:rsidR="00012A67" w:rsidRPr="00012A67" w:rsidRDefault="00012A67" w:rsidP="00012A67">
            <w:pPr>
              <w:numPr>
                <w:ilvl w:val="2"/>
                <w:numId w:val="24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length of the string representing the circumference of the circle will be a little more than three times longer than the length of the string representing the diameter of the circle</w:t>
            </w:r>
          </w:p>
          <w:p w:rsidR="00012A67" w:rsidRPr="00012A67" w:rsidRDefault="00012A67" w:rsidP="00012A67">
            <w:pPr>
              <w:numPr>
                <w:ilvl w:val="1"/>
                <w:numId w:val="24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Using centimeter cubes to measure the length around a circle, and using centimeter cubes to measure the length of the radius of the circle </w:t>
            </w:r>
          </w:p>
          <w:p w:rsidR="00012A67" w:rsidRPr="00012A67" w:rsidRDefault="00012A67" w:rsidP="00012A67">
            <w:pPr>
              <w:numPr>
                <w:ilvl w:val="2"/>
                <w:numId w:val="24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The number of centimeter cubes needed to represent the radius of the circle is a little more than one-sixth of the number of centimeter cubes needed to represent the length of the circumference of the circle.</w:t>
            </w:r>
          </w:p>
          <w:p w:rsidR="00012A67" w:rsidRPr="00012A67" w:rsidRDefault="00012A67" w:rsidP="00012A67">
            <w:pPr>
              <w:numPr>
                <w:ilvl w:val="1"/>
                <w:numId w:val="24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Circumference using the diameter of a circle</w:t>
            </w:r>
          </w:p>
          <w:p w:rsidR="00012A67" w:rsidRPr="00012A67" w:rsidRDefault="00012A67" w:rsidP="00012A67">
            <w:pPr>
              <w:numPr>
                <w:ilvl w:val="2"/>
                <w:numId w:val="24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349240" cy="2316480"/>
                  <wp:effectExtent l="0" t="0" r="3810" b="7620"/>
                  <wp:docPr id="140" name="Picture 140" descr="http://files5.teksresourcesystem.net/242215233102104009255029068088118236126167072252/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files5.teksresourcesystem.net/242215233102104009255029068088118236126167072252/Download.ashx?hash=2.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349240" cy="2316480"/>
                          </a:xfrm>
                          <a:prstGeom prst="rect">
                            <a:avLst/>
                          </a:prstGeom>
                          <a:noFill/>
                          <a:ln>
                            <a:noFill/>
                          </a:ln>
                        </pic:spPr>
                      </pic:pic>
                    </a:graphicData>
                  </a:graphic>
                </wp:inline>
              </w:drawing>
            </w:r>
          </w:p>
          <w:p w:rsidR="00012A67" w:rsidRPr="00012A67" w:rsidRDefault="00012A67" w:rsidP="00012A67">
            <w:pPr>
              <w:numPr>
                <w:ilvl w:val="1"/>
                <w:numId w:val="24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Circumference using the radius of a circle</w:t>
            </w:r>
          </w:p>
          <w:p w:rsidR="00012A67" w:rsidRPr="00012A67" w:rsidRDefault="00012A67" w:rsidP="00012A67">
            <w:pPr>
              <w:numPr>
                <w:ilvl w:val="2"/>
                <w:numId w:val="24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242560" cy="2423160"/>
                  <wp:effectExtent l="0" t="0" r="0" b="0"/>
                  <wp:docPr id="139" name="Picture 139" descr="http://files5.teksresourcesystem.net/00614807600214308319819005224624324417921915513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files5.teksresourcesystem.net/006148076002143083198190052246243244179219155135/Download.ashx?hash=2.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242560" cy="2423160"/>
                          </a:xfrm>
                          <a:prstGeom prst="rect">
                            <a:avLst/>
                          </a:prstGeom>
                          <a:noFill/>
                          <a:ln>
                            <a:noFill/>
                          </a:ln>
                        </pic:spPr>
                      </pic:pic>
                    </a:graphicData>
                  </a:graphic>
                </wp:inline>
              </w:drawing>
            </w:r>
          </w:p>
          <w:p w:rsidR="00012A67" w:rsidRPr="00012A67" w:rsidRDefault="00012A67" w:rsidP="00012A67">
            <w:pPr>
              <w:numPr>
                <w:ilvl w:val="0"/>
                <w:numId w:val="24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Generalizations of models used to determine the approximate formulas for circumference of a circle </w:t>
            </w:r>
          </w:p>
          <w:p w:rsidR="00012A67" w:rsidRPr="00012A67" w:rsidRDefault="00012A67" w:rsidP="00012A67">
            <w:pPr>
              <w:numPr>
                <w:ilvl w:val="1"/>
                <w:numId w:val="24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circumference of a circle is a little more than three times the length of the diameter of a circle.</w:t>
            </w:r>
          </w:p>
          <w:p w:rsidR="00012A67" w:rsidRPr="00012A67" w:rsidRDefault="00012A67" w:rsidP="00012A67">
            <w:pPr>
              <w:numPr>
                <w:ilvl w:val="1"/>
                <w:numId w:val="24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The circumference of a circle is a little more than three times twice the length of the radius of a circle or a little more than 6 times the radius.</w:t>
            </w:r>
          </w:p>
          <w:p w:rsidR="00012A67" w:rsidRPr="00012A67" w:rsidRDefault="00012A67" w:rsidP="00012A67">
            <w:pPr>
              <w:numPr>
                <w:ilvl w:val="0"/>
                <w:numId w:val="24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Connections between models to represent the circumference of a circle and formulas for circumference </w:t>
            </w:r>
          </w:p>
          <w:p w:rsidR="00012A67" w:rsidRPr="00012A67" w:rsidRDefault="00012A67" w:rsidP="00012A67">
            <w:pPr>
              <w:numPr>
                <w:ilvl w:val="1"/>
                <w:numId w:val="24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Formulas for circumference from STAAR Grade 7 Mathematics Reference Materials </w:t>
            </w:r>
          </w:p>
          <w:p w:rsidR="00012A67" w:rsidRPr="00012A67" w:rsidRDefault="00012A67" w:rsidP="00012A67">
            <w:pPr>
              <w:numPr>
                <w:ilvl w:val="2"/>
                <w:numId w:val="24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Circumference using the diameter of a circle </w:t>
            </w:r>
          </w:p>
          <w:p w:rsidR="00012A67" w:rsidRPr="00012A67" w:rsidRDefault="00012A67" w:rsidP="00012A67">
            <w:pPr>
              <w:numPr>
                <w:ilvl w:val="3"/>
                <w:numId w:val="24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i/>
                <w:iCs/>
                <w:color w:val="0A0AFF"/>
                <w:sz w:val="20"/>
                <w:szCs w:val="20"/>
              </w:rPr>
              <w:t>C</w:t>
            </w:r>
            <w:r w:rsidRPr="00012A67">
              <w:rPr>
                <w:rFonts w:ascii="Helvetica" w:eastAsia="Times New Roman" w:hAnsi="Helvetica" w:cs="Helvetica"/>
                <w:color w:val="0A0AFF"/>
                <w:sz w:val="20"/>
                <w:szCs w:val="20"/>
              </w:rPr>
              <w:t> = </w:t>
            </w:r>
            <w:r w:rsidRPr="00012A67">
              <w:rPr>
                <w:rFonts w:ascii="Times New Roman" w:eastAsia="Times New Roman" w:hAnsi="Times New Roman" w:cs="Times New Roman"/>
                <w:color w:val="0A0AFF"/>
                <w:sz w:val="24"/>
                <w:szCs w:val="24"/>
              </w:rPr>
              <w:t>π</w:t>
            </w:r>
            <w:r w:rsidRPr="00012A67">
              <w:rPr>
                <w:rFonts w:ascii="Helvetica" w:eastAsia="Times New Roman" w:hAnsi="Helvetica" w:cs="Helvetica"/>
                <w:i/>
                <w:iCs/>
                <w:color w:val="0A0AFF"/>
                <w:sz w:val="20"/>
                <w:szCs w:val="20"/>
              </w:rPr>
              <w:t>d</w:t>
            </w:r>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C</w:t>
            </w:r>
            <w:r w:rsidRPr="00012A67">
              <w:rPr>
                <w:rFonts w:ascii="Helvetica" w:eastAsia="Times New Roman" w:hAnsi="Helvetica" w:cs="Helvetica"/>
                <w:color w:val="0A0AFF"/>
                <w:sz w:val="20"/>
                <w:szCs w:val="20"/>
              </w:rPr>
              <w:t> represents the circumference of the circle, </w:t>
            </w:r>
            <w:r w:rsidRPr="00012A67">
              <w:rPr>
                <w:rFonts w:ascii="Helvetica" w:eastAsia="Times New Roman" w:hAnsi="Helvetica" w:cs="Helvetica"/>
                <w:i/>
                <w:iCs/>
                <w:color w:val="0A0AFF"/>
                <w:sz w:val="20"/>
                <w:szCs w:val="20"/>
              </w:rPr>
              <w:t>d </w:t>
            </w:r>
            <w:r w:rsidRPr="00012A67">
              <w:rPr>
                <w:rFonts w:ascii="Helvetica" w:eastAsia="Times New Roman" w:hAnsi="Helvetica" w:cs="Helvetica"/>
                <w:color w:val="0A0AFF"/>
                <w:sz w:val="20"/>
                <w:szCs w:val="20"/>
              </w:rPr>
              <w:t xml:space="preserve">represents the diameter of the circle, and </w:t>
            </w:r>
            <w:r w:rsidRPr="00012A67">
              <w:rPr>
                <w:rFonts w:ascii="Times New Roman" w:eastAsia="Times New Roman" w:hAnsi="Times New Roman" w:cs="Times New Roman"/>
                <w:color w:val="0A0AFF"/>
                <w:sz w:val="24"/>
                <w:szCs w:val="24"/>
              </w:rPr>
              <w:t>π </w:t>
            </w:r>
            <w:r w:rsidRPr="00012A67">
              <w:rPr>
                <w:rFonts w:ascii="Helvetica" w:eastAsia="Times New Roman" w:hAnsi="Helvetica" w:cs="Helvetica"/>
                <w:color w:val="0A0AFF"/>
                <w:sz w:val="20"/>
                <w:szCs w:val="20"/>
              </w:rPr>
              <w:t xml:space="preserve">represents the approximate number of times the diameter wraps the circumference of the circle. </w:t>
            </w:r>
          </w:p>
          <w:p w:rsidR="00012A67" w:rsidRPr="00012A67" w:rsidRDefault="00012A67" w:rsidP="00012A67">
            <w:pPr>
              <w:numPr>
                <w:ilvl w:val="4"/>
                <w:numId w:val="25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ratio of the circumference to the diameter of the circle is a little more than 3 and denoted by </w:t>
            </w:r>
            <w:r w:rsidRPr="00012A67">
              <w:rPr>
                <w:rFonts w:ascii="Times New Roman" w:eastAsia="Times New Roman" w:hAnsi="Times New Roman" w:cs="Times New Roman"/>
                <w:color w:val="0A0AFF"/>
                <w:sz w:val="24"/>
                <w:szCs w:val="24"/>
              </w:rPr>
              <w:t>π</w:t>
            </w:r>
            <w:r w:rsidRPr="00012A67">
              <w:rPr>
                <w:rFonts w:ascii="Helvetica" w:eastAsia="Times New Roman" w:hAnsi="Helvetica" w:cs="Helvetica"/>
                <w:color w:val="0A0AFF"/>
                <w:sz w:val="20"/>
                <w:szCs w:val="20"/>
              </w:rPr>
              <w:t> ≈ 3.14.</w:t>
            </w:r>
          </w:p>
          <w:p w:rsidR="00012A67" w:rsidRPr="00012A67" w:rsidRDefault="00012A67" w:rsidP="00012A67">
            <w:pPr>
              <w:numPr>
                <w:ilvl w:val="2"/>
                <w:numId w:val="25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Circumference using the radius of a circle </w:t>
            </w:r>
          </w:p>
          <w:p w:rsidR="00012A67" w:rsidRPr="00012A67" w:rsidRDefault="00012A67" w:rsidP="00012A67">
            <w:pPr>
              <w:numPr>
                <w:ilvl w:val="3"/>
                <w:numId w:val="25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i/>
                <w:iCs/>
                <w:color w:val="0A0AFF"/>
                <w:sz w:val="20"/>
                <w:szCs w:val="20"/>
              </w:rPr>
              <w:t>C</w:t>
            </w:r>
            <w:r w:rsidRPr="00012A67">
              <w:rPr>
                <w:rFonts w:ascii="Helvetica" w:eastAsia="Times New Roman" w:hAnsi="Helvetica" w:cs="Helvetica"/>
                <w:color w:val="0A0AFF"/>
                <w:sz w:val="20"/>
                <w:szCs w:val="20"/>
              </w:rPr>
              <w:t> = 2</w:t>
            </w:r>
            <w:r w:rsidRPr="00012A67">
              <w:rPr>
                <w:rFonts w:ascii="Times New Roman" w:eastAsia="Times New Roman" w:hAnsi="Times New Roman" w:cs="Times New Roman"/>
                <w:color w:val="0A0AFF"/>
                <w:sz w:val="24"/>
                <w:szCs w:val="24"/>
              </w:rPr>
              <w:t>π</w:t>
            </w:r>
            <w:r w:rsidRPr="00012A67">
              <w:rPr>
                <w:rFonts w:ascii="Helvetica" w:eastAsia="Times New Roman" w:hAnsi="Helvetica" w:cs="Helvetica"/>
                <w:i/>
                <w:iCs/>
                <w:color w:val="0A0AFF"/>
                <w:sz w:val="20"/>
                <w:szCs w:val="20"/>
              </w:rPr>
              <w:t>r</w:t>
            </w:r>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C</w:t>
            </w:r>
            <w:r w:rsidRPr="00012A67">
              <w:rPr>
                <w:rFonts w:ascii="Helvetica" w:eastAsia="Times New Roman" w:hAnsi="Helvetica" w:cs="Helvetica"/>
                <w:color w:val="0A0AFF"/>
                <w:sz w:val="20"/>
                <w:szCs w:val="20"/>
              </w:rPr>
              <w:t> represents the circumference of the circle, </w:t>
            </w:r>
            <w:r w:rsidRPr="00012A67">
              <w:rPr>
                <w:rFonts w:ascii="Helvetica" w:eastAsia="Times New Roman" w:hAnsi="Helvetica" w:cs="Helvetica"/>
                <w:i/>
                <w:iCs/>
                <w:color w:val="0A0AFF"/>
                <w:sz w:val="20"/>
                <w:szCs w:val="20"/>
              </w:rPr>
              <w:t>r </w:t>
            </w:r>
            <w:r w:rsidRPr="00012A67">
              <w:rPr>
                <w:rFonts w:ascii="Helvetica" w:eastAsia="Times New Roman" w:hAnsi="Helvetica" w:cs="Helvetica"/>
                <w:color w:val="0A0AFF"/>
                <w:sz w:val="20"/>
                <w:szCs w:val="20"/>
              </w:rPr>
              <w:t>represents the radius of the circle, and </w:t>
            </w:r>
            <w:r w:rsidRPr="00012A67">
              <w:rPr>
                <w:rFonts w:ascii="Times New Roman" w:eastAsia="Times New Roman" w:hAnsi="Times New Roman" w:cs="Times New Roman"/>
                <w:color w:val="0A0AFF"/>
                <w:sz w:val="24"/>
                <w:szCs w:val="24"/>
              </w:rPr>
              <w:t>π</w:t>
            </w:r>
            <w:r w:rsidRPr="00012A67">
              <w:rPr>
                <w:rFonts w:ascii="Helvetica" w:eastAsia="Times New Roman" w:hAnsi="Helvetica" w:cs="Helvetica"/>
                <w:color w:val="0A0AFF"/>
                <w:sz w:val="20"/>
                <w:szCs w:val="20"/>
              </w:rPr>
              <w:t xml:space="preserve"> represents the approximate number of times the radius wraps the circumference of the circle. </w:t>
            </w:r>
          </w:p>
          <w:p w:rsidR="00012A67" w:rsidRPr="00012A67" w:rsidRDefault="00012A67" w:rsidP="00012A67">
            <w:pPr>
              <w:numPr>
                <w:ilvl w:val="4"/>
                <w:numId w:val="25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ratio of the circumference to the radius of the circle is a little more than 6.</w:t>
            </w:r>
          </w:p>
          <w:p w:rsidR="00012A67" w:rsidRPr="00012A67" w:rsidRDefault="00012A67" w:rsidP="00012A67">
            <w:pPr>
              <w:numPr>
                <w:ilvl w:val="4"/>
                <w:numId w:val="25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ratio of the circumference to the radius of the circle is twice as much as the ratio of the circumference to the diameter of the circle.</w:t>
            </w:r>
          </w:p>
          <w:p w:rsidR="00012A67" w:rsidRPr="00012A67" w:rsidRDefault="00012A67" w:rsidP="00012A67">
            <w:pPr>
              <w:numPr>
                <w:ilvl w:val="4"/>
                <w:numId w:val="25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ratio of the circumference to the diameter of the circle is a little more than 3 and denoted by </w:t>
            </w:r>
            <w:r w:rsidRPr="00012A67">
              <w:rPr>
                <w:rFonts w:ascii="Times New Roman" w:eastAsia="Times New Roman" w:hAnsi="Times New Roman" w:cs="Times New Roman"/>
                <w:color w:val="0A0AFF"/>
                <w:sz w:val="24"/>
                <w:szCs w:val="24"/>
              </w:rPr>
              <w:t>π</w:t>
            </w:r>
            <w:r w:rsidRPr="00012A67">
              <w:rPr>
                <w:rFonts w:ascii="Helvetica" w:eastAsia="Times New Roman" w:hAnsi="Helvetica" w:cs="Helvetica"/>
                <w:color w:val="0A0AFF"/>
                <w:sz w:val="20"/>
                <w:szCs w:val="20"/>
              </w:rPr>
              <w:t> ≈ 3.14.</w:t>
            </w:r>
          </w:p>
          <w:p w:rsidR="00012A67" w:rsidRPr="00012A67" w:rsidRDefault="00012A67" w:rsidP="00012A67">
            <w:pPr>
              <w:numPr>
                <w:ilvl w:val="0"/>
                <w:numId w:val="25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Area – the measurement attribute that describes the number of square units a figure or region covers </w:t>
            </w:r>
          </w:p>
          <w:p w:rsidR="00012A67" w:rsidRPr="00012A67" w:rsidRDefault="00012A67" w:rsidP="00012A67">
            <w:pPr>
              <w:numPr>
                <w:ilvl w:val="1"/>
                <w:numId w:val="25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Area is a two-dimensional square unit measure.</w:t>
            </w:r>
          </w:p>
          <w:p w:rsidR="00012A67" w:rsidRPr="00012A67" w:rsidRDefault="00012A67" w:rsidP="00012A67">
            <w:pPr>
              <w:numPr>
                <w:ilvl w:val="0"/>
                <w:numId w:val="25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Various models to approximate the formula for the area of a circle </w:t>
            </w:r>
          </w:p>
          <w:p w:rsidR="00012A67" w:rsidRPr="00012A67" w:rsidRDefault="00012A67" w:rsidP="00012A67">
            <w:pPr>
              <w:numPr>
                <w:ilvl w:val="1"/>
                <w:numId w:val="25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Cutting a circle into equally sized pieces from the center of the circle to the outside of the circle where the length of the non-curved side is the length of the radius of the circle, then laying the equally-sized pieces next to each other to create a figure similar to the shape of a rectangle </w:t>
            </w:r>
          </w:p>
          <w:p w:rsidR="00012A67" w:rsidRPr="00012A67" w:rsidRDefault="00012A67" w:rsidP="00012A67">
            <w:pPr>
              <w:numPr>
                <w:ilvl w:val="2"/>
                <w:numId w:val="25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area of the rectangle (formed with pieces of the circle) is a little more than three times the length of the radius squared.</w:t>
            </w:r>
          </w:p>
          <w:p w:rsidR="00012A67" w:rsidRPr="00012A67" w:rsidRDefault="00012A67" w:rsidP="00012A67">
            <w:pPr>
              <w:numPr>
                <w:ilvl w:val="2"/>
                <w:numId w:val="25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1320" cy="2446020"/>
                  <wp:effectExtent l="0" t="0" r="0" b="0"/>
                  <wp:docPr id="138" name="Picture 138" descr="http://files5.teksresourcesystem.net/17020200404011419009009224917119107513900304900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files5.teksresourcesystem.net/170202004040114190090092249171191075139003049000/Download.ashx?hash=2.2&amp;w=71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751320" cy="2446020"/>
                          </a:xfrm>
                          <a:prstGeom prst="rect">
                            <a:avLst/>
                          </a:prstGeom>
                          <a:noFill/>
                          <a:ln>
                            <a:noFill/>
                          </a:ln>
                        </pic:spPr>
                      </pic:pic>
                    </a:graphicData>
                  </a:graphic>
                </wp:inline>
              </w:drawing>
            </w:r>
            <w:r w:rsidRPr="00012A67">
              <w:rPr>
                <w:rFonts w:ascii="Helvetica" w:eastAsia="Times New Roman" w:hAnsi="Helvetica" w:cs="Helvetica"/>
                <w:color w:val="0A0AFF"/>
                <w:sz w:val="20"/>
                <w:szCs w:val="20"/>
              </w:rPr>
              <w:t> </w:t>
            </w:r>
          </w:p>
          <w:p w:rsidR="00012A67" w:rsidRPr="00012A67" w:rsidRDefault="00012A67" w:rsidP="00012A67">
            <w:pPr>
              <w:numPr>
                <w:ilvl w:val="1"/>
                <w:numId w:val="25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Tracing a circle on centimeter grid paper, dividing the circle into four equally sized pieces from the center of the circle, forming squares with three of the four pieces of the divided circle using the radius of the circle as the side length of each square, and using the area of the square that extends beyond the circle to fill the last of the four equally sized pieces </w:t>
            </w:r>
          </w:p>
          <w:p w:rsidR="00012A67" w:rsidRPr="00012A67" w:rsidRDefault="00012A67" w:rsidP="00012A67">
            <w:pPr>
              <w:numPr>
                <w:ilvl w:val="2"/>
                <w:numId w:val="25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number of square centimeters needed to represent the area of the entire circle is a little more than the area of three squares with the radius of the circle as one of the side lengths of the square.</w:t>
            </w:r>
          </w:p>
          <w:p w:rsidR="00012A67" w:rsidRPr="00012A67" w:rsidRDefault="00012A67" w:rsidP="00012A67">
            <w:pPr>
              <w:numPr>
                <w:ilvl w:val="2"/>
                <w:numId w:val="25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1320" cy="4290060"/>
                  <wp:effectExtent l="0" t="0" r="0" b="0"/>
                  <wp:docPr id="137" name="Picture 137" descr="http://files5.teksresourcesystem.net/210043208030122208040129167133170193024068027165/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files5.teksresourcesystem.net/210043208030122208040129167133170193024068027165/Download.ashx?hash=2.2&amp;w=71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751320" cy="4290060"/>
                          </a:xfrm>
                          <a:prstGeom prst="rect">
                            <a:avLst/>
                          </a:prstGeom>
                          <a:noFill/>
                          <a:ln>
                            <a:noFill/>
                          </a:ln>
                        </pic:spPr>
                      </pic:pic>
                    </a:graphicData>
                  </a:graphic>
                </wp:inline>
              </w:drawing>
            </w:r>
          </w:p>
          <w:p w:rsidR="00012A67" w:rsidRPr="00012A67" w:rsidRDefault="00012A67" w:rsidP="00012A67">
            <w:pPr>
              <w:numPr>
                <w:ilvl w:val="0"/>
                <w:numId w:val="25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Generalization of models used to determine the approximate formula for area of a circle </w:t>
            </w:r>
          </w:p>
          <w:p w:rsidR="00012A67" w:rsidRPr="00012A67" w:rsidRDefault="00012A67" w:rsidP="00012A67">
            <w:pPr>
              <w:numPr>
                <w:ilvl w:val="1"/>
                <w:numId w:val="25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area of a circle is a little more than three times the length of the radius squared.</w:t>
            </w:r>
          </w:p>
          <w:p w:rsidR="00012A67" w:rsidRPr="00012A67" w:rsidRDefault="00012A67" w:rsidP="00012A67">
            <w:pPr>
              <w:numPr>
                <w:ilvl w:val="0"/>
                <w:numId w:val="25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Connections between models to represent the area of a circle and formulas for area of a circle</w:t>
            </w:r>
          </w:p>
          <w:p w:rsidR="00012A67" w:rsidRPr="00012A67" w:rsidRDefault="00012A67" w:rsidP="00012A67">
            <w:pPr>
              <w:numPr>
                <w:ilvl w:val="1"/>
                <w:numId w:val="25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Formula for area of a circle from STAAR Grade 7 Mathematics Reference Materials</w:t>
            </w:r>
          </w:p>
          <w:p w:rsidR="00012A67" w:rsidRPr="00012A67" w:rsidRDefault="00012A67" w:rsidP="00012A67">
            <w:pPr>
              <w:numPr>
                <w:ilvl w:val="2"/>
                <w:numId w:val="25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Area of a circle</w:t>
            </w:r>
          </w:p>
          <w:p w:rsidR="00012A67" w:rsidRPr="00012A67" w:rsidRDefault="00012A67" w:rsidP="00012A67">
            <w:pPr>
              <w:numPr>
                <w:ilvl w:val="3"/>
                <w:numId w:val="25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xml:space="preserve"> = </w:t>
            </w:r>
            <w:r w:rsidRPr="00012A67">
              <w:rPr>
                <w:rFonts w:ascii="Times New Roman" w:eastAsia="Times New Roman" w:hAnsi="Times New Roman" w:cs="Times New Roman"/>
                <w:color w:val="0A0AFF"/>
                <w:sz w:val="24"/>
                <w:szCs w:val="24"/>
              </w:rPr>
              <w:t>π</w:t>
            </w:r>
            <w:r w:rsidRPr="00012A67">
              <w:rPr>
                <w:rFonts w:ascii="Helvetica" w:eastAsia="Times New Roman" w:hAnsi="Helvetica" w:cs="Helvetica"/>
                <w:i/>
                <w:iCs/>
                <w:color w:val="0A0AFF"/>
                <w:sz w:val="20"/>
                <w:szCs w:val="20"/>
              </w:rPr>
              <w:t>r</w:t>
            </w:r>
            <w:r w:rsidRPr="00012A67">
              <w:rPr>
                <w:rFonts w:ascii="Helvetica" w:eastAsia="Times New Roman" w:hAnsi="Helvetica" w:cs="Helvetica"/>
                <w:color w:val="0A0AFF"/>
                <w:sz w:val="20"/>
                <w:szCs w:val="20"/>
                <w:vertAlign w:val="superscript"/>
              </w:rPr>
              <w:t>2</w:t>
            </w:r>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represents the area of the circle, </w:t>
            </w:r>
            <w:r w:rsidRPr="00012A67">
              <w:rPr>
                <w:rFonts w:ascii="Helvetica" w:eastAsia="Times New Roman" w:hAnsi="Helvetica" w:cs="Helvetica"/>
                <w:i/>
                <w:iCs/>
                <w:color w:val="0A0AFF"/>
                <w:sz w:val="20"/>
                <w:szCs w:val="20"/>
              </w:rPr>
              <w:t>r</w:t>
            </w:r>
            <w:r w:rsidRPr="00012A67">
              <w:rPr>
                <w:rFonts w:ascii="Helvetica" w:eastAsia="Times New Roman" w:hAnsi="Helvetica" w:cs="Helvetica"/>
                <w:color w:val="0A0AFF"/>
                <w:sz w:val="20"/>
                <w:szCs w:val="20"/>
              </w:rPr>
              <w:t xml:space="preserve"> represents the radius of the circle, and </w:t>
            </w:r>
            <w:r w:rsidRPr="00012A67">
              <w:rPr>
                <w:rFonts w:ascii="Times New Roman" w:eastAsia="Times New Roman" w:hAnsi="Times New Roman" w:cs="Times New Roman"/>
                <w:color w:val="0A0AFF"/>
                <w:sz w:val="24"/>
                <w:szCs w:val="24"/>
              </w:rPr>
              <w:t>π</w:t>
            </w:r>
            <w:r w:rsidRPr="00012A67">
              <w:rPr>
                <w:rFonts w:ascii="Helvetica" w:eastAsia="Times New Roman" w:hAnsi="Helvetica" w:cs="Helvetica"/>
                <w:color w:val="0A0AFF"/>
                <w:sz w:val="20"/>
                <w:szCs w:val="20"/>
              </w:rPr>
              <w:t> represents the approximate number of squares, with a side length of </w:t>
            </w:r>
            <w:r w:rsidRPr="00012A67">
              <w:rPr>
                <w:rFonts w:ascii="Helvetica" w:eastAsia="Times New Roman" w:hAnsi="Helvetica" w:cs="Helvetica"/>
                <w:i/>
                <w:iCs/>
                <w:color w:val="0A0AFF"/>
                <w:sz w:val="20"/>
                <w:szCs w:val="20"/>
              </w:rPr>
              <w:t>r</w:t>
            </w:r>
            <w:r w:rsidRPr="00012A67">
              <w:rPr>
                <w:rFonts w:ascii="Helvetica" w:eastAsia="Times New Roman" w:hAnsi="Helvetica" w:cs="Helvetica"/>
                <w:color w:val="0A0AFF"/>
                <w:sz w:val="20"/>
                <w:szCs w:val="20"/>
              </w:rPr>
              <w:t>, needed to fill the area of the circle.</w:t>
            </w:r>
          </w:p>
          <w:p w:rsidR="00012A67" w:rsidRPr="00012A67" w:rsidRDefault="00012A67" w:rsidP="00012A67">
            <w:pPr>
              <w:numPr>
                <w:ilvl w:val="4"/>
                <w:numId w:val="25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The ratio of the area of the circle to the area of the radius squared is a little more than 3 and denoted by </w:t>
            </w:r>
            <w:r w:rsidRPr="00012A67">
              <w:rPr>
                <w:rFonts w:ascii="Times New Roman" w:eastAsia="Times New Roman" w:hAnsi="Times New Roman" w:cs="Times New Roman"/>
                <w:color w:val="0A0AFF"/>
                <w:sz w:val="24"/>
                <w:szCs w:val="24"/>
              </w:rPr>
              <w:t>π</w:t>
            </w:r>
            <w:r w:rsidRPr="00012A67">
              <w:rPr>
                <w:rFonts w:ascii="Helvetica" w:eastAsia="Times New Roman" w:hAnsi="Helvetica" w:cs="Helvetica"/>
                <w:color w:val="0A0AFF"/>
                <w:sz w:val="20"/>
                <w:szCs w:val="20"/>
              </w:rPr>
              <w:t> ≈ 3.14.</w:t>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25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lastRenderedPageBreak/>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25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7 introduces using models to determine the approximate formulas for the circumference and area of a circle and connecting the models to the actual formulas.</w:t>
            </w:r>
          </w:p>
          <w:p w:rsidR="00012A67" w:rsidRPr="00012A67" w:rsidRDefault="00012A67" w:rsidP="00012A67">
            <w:pPr>
              <w:numPr>
                <w:ilvl w:val="1"/>
                <w:numId w:val="25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 xml:space="preserve">Grade 8 will use models and diagrams to explain the Pythagorean </w:t>
            </w:r>
            <w:proofErr w:type="gramStart"/>
            <w:r w:rsidRPr="00012A67">
              <w:rPr>
                <w:rFonts w:ascii="Helvetica" w:eastAsia="Times New Roman" w:hAnsi="Helvetica" w:cs="Helvetica"/>
                <w:color w:val="0000FF"/>
                <w:sz w:val="20"/>
                <w:szCs w:val="20"/>
              </w:rPr>
              <w:t>theorem</w:t>
            </w:r>
            <w:proofErr w:type="gramEnd"/>
            <w:r w:rsidRPr="00012A67">
              <w:rPr>
                <w:rFonts w:ascii="Helvetica" w:eastAsia="Times New Roman" w:hAnsi="Helvetica" w:cs="Helvetica"/>
                <w:color w:val="0000FF"/>
                <w:sz w:val="20"/>
                <w:szCs w:val="20"/>
              </w:rPr>
              <w:t>.</w:t>
            </w:r>
          </w:p>
          <w:p w:rsidR="00012A67" w:rsidRPr="00012A67" w:rsidRDefault="00012A67" w:rsidP="00012A67">
            <w:pPr>
              <w:numPr>
                <w:ilvl w:val="1"/>
                <w:numId w:val="25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258"/>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25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Using expressions and equations to describe relationships in a variety of contexts, including geometric problems</w:t>
            </w:r>
          </w:p>
          <w:p w:rsidR="00012A67" w:rsidRPr="00012A67" w:rsidRDefault="00012A67" w:rsidP="00012A67">
            <w:pPr>
              <w:numPr>
                <w:ilvl w:val="0"/>
                <w:numId w:val="258"/>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25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 Numeric Reasoning</w:t>
            </w:r>
          </w:p>
          <w:p w:rsidR="00012A67" w:rsidRPr="00012A67" w:rsidRDefault="00012A67" w:rsidP="00012A67">
            <w:pPr>
              <w:numPr>
                <w:ilvl w:val="1"/>
                <w:numId w:val="25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IV. Measurement Reasoning</w:t>
            </w:r>
          </w:p>
          <w:p w:rsidR="00012A67" w:rsidRPr="00012A67" w:rsidRDefault="00012A67" w:rsidP="00012A67">
            <w:pPr>
              <w:numPr>
                <w:ilvl w:val="1"/>
                <w:numId w:val="25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VIII. Problem Solving and Reasoning</w:t>
            </w:r>
          </w:p>
          <w:p w:rsidR="00012A67" w:rsidRPr="00012A67" w:rsidRDefault="00012A67" w:rsidP="00012A67">
            <w:pPr>
              <w:numPr>
                <w:ilvl w:val="1"/>
                <w:numId w:val="25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 </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i/>
                <w:iCs/>
                <w:color w:val="000000"/>
                <w:sz w:val="20"/>
                <w:szCs w:val="20"/>
              </w:rPr>
            </w:pPr>
            <w:hyperlink r:id="rId158" w:tgtFrame="_blank" w:history="1">
              <w:r w:rsidRPr="00012A67">
                <w:rPr>
                  <w:rFonts w:ascii="Helvetica" w:eastAsia="Times New Roman" w:hAnsi="Helvetica" w:cs="Helvetica"/>
                  <w:b/>
                  <w:bCs/>
                  <w:i/>
                  <w:iCs/>
                  <w:color w:val="4B74C8"/>
                  <w:sz w:val="20"/>
                  <w:szCs w:val="20"/>
                  <w:u w:val="single"/>
                </w:rPr>
                <w:t>7.9</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12A67" w:rsidRPr="00012A67" w:rsidRDefault="00012A67" w:rsidP="00012A67">
            <w:pPr>
              <w:spacing w:before="75" w:after="75" w:line="390" w:lineRule="atLeast"/>
              <w:outlineLvl w:val="2"/>
              <w:rPr>
                <w:rFonts w:ascii="Helvetica" w:eastAsia="Times New Roman" w:hAnsi="Helvetica" w:cs="Helvetica"/>
                <w:b/>
                <w:bCs/>
                <w:i/>
                <w:iCs/>
                <w:color w:val="000000"/>
                <w:sz w:val="27"/>
                <w:szCs w:val="27"/>
              </w:rPr>
            </w:pPr>
            <w:r w:rsidRPr="00012A67">
              <w:rPr>
                <w:rFonts w:ascii="Helvetica" w:eastAsia="Times New Roman" w:hAnsi="Helvetica" w:cs="Helvetica"/>
                <w:b/>
                <w:bCs/>
                <w:i/>
                <w:iCs/>
                <w:color w:val="000000"/>
                <w:sz w:val="27"/>
                <w:szCs w:val="27"/>
              </w:rPr>
              <w:t>Expressions, equations, and relationships. The student applies mathematical process standards to solve geometric problems. The student is expected to:</w:t>
            </w: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159" w:tgtFrame="_blank" w:history="1">
              <w:r w:rsidRPr="00012A67">
                <w:rPr>
                  <w:rFonts w:ascii="Helvetica" w:eastAsia="Times New Roman" w:hAnsi="Helvetica" w:cs="Helvetica"/>
                  <w:b/>
                  <w:bCs/>
                  <w:color w:val="4B74C8"/>
                  <w:sz w:val="20"/>
                  <w:szCs w:val="20"/>
                  <w:u w:val="single"/>
                </w:rPr>
                <w:t>7.9A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Solve problems involving the volume of rectangular prisms, triangular prisms, rectangular pyramids, and triangular pyramids.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FF0000"/>
                <w:sz w:val="27"/>
                <w:szCs w:val="27"/>
              </w:rPr>
              <w:t>Readiness Standard</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Solve problems involving the volume of rectangular prisms, triangular prisms, rectangular pyramids, and triangular pyramids.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FF0000"/>
                <w:sz w:val="27"/>
                <w:szCs w:val="27"/>
              </w:rPr>
              <w:t>Readiness Standard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Solve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PROBLEMS INVOLVING THE VOLUME OF RECTANGULAR PRISMS, TRIANGULAR PRISMS, RECTANGULAR PYRAMIDS, AND TRIANGULAR PYRAMIDS</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25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Positive rational numbers – the set of numbers that can be expressed as a fraction </w:t>
            </w:r>
            <w:r>
              <w:rPr>
                <w:rFonts w:ascii="Helvetica" w:eastAsia="Times New Roman" w:hAnsi="Helvetica" w:cs="Helvetica"/>
                <w:noProof/>
                <w:color w:val="0A0AFF"/>
                <w:sz w:val="20"/>
                <w:szCs w:val="20"/>
              </w:rPr>
              <w:drawing>
                <wp:inline distT="0" distB="0" distL="0" distR="0">
                  <wp:extent cx="106680" cy="297180"/>
                  <wp:effectExtent l="0" t="0" r="7620" b="7620"/>
                  <wp:docPr id="136" name="Picture 136"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files5.teksresourcesystem.net/028109204040215026113044249138167114153073229209/Download.ashx?hash=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 cy="297180"/>
                          </a:xfrm>
                          <a:prstGeom prst="rect">
                            <a:avLst/>
                          </a:prstGeom>
                          <a:noFill/>
                          <a:ln>
                            <a:noFill/>
                          </a:ln>
                        </pic:spPr>
                      </pic:pic>
                    </a:graphicData>
                  </a:graphic>
                </wp:inline>
              </w:drawing>
            </w:r>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are whole numbers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 0, which includes the subsets of whole numbers and counting (natural) numbers (e.g., 0, 2, </w:t>
            </w:r>
            <w:r>
              <w:rPr>
                <w:rFonts w:ascii="Helvetica" w:eastAsia="Times New Roman" w:hAnsi="Helvetica" w:cs="Helvetica"/>
                <w:noProof/>
                <w:color w:val="0A0AFF"/>
                <w:sz w:val="20"/>
                <w:szCs w:val="20"/>
              </w:rPr>
              <w:drawing>
                <wp:inline distT="0" distB="0" distL="0" distR="0">
                  <wp:extent cx="525780" cy="304800"/>
                  <wp:effectExtent l="0" t="0" r="7620" b="0"/>
                  <wp:docPr id="135" name="Picture 135" descr="http://files5.teksresourcesystem.net/18819712804121722021314306102004100015017804820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files5.teksresourcesystem.net/188197128041217220213143061020041000150178048200/Download.ashx?hash=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578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etc.).</w:t>
            </w:r>
          </w:p>
          <w:p w:rsidR="00012A67" w:rsidRPr="00012A67" w:rsidRDefault="00012A67" w:rsidP="00012A67">
            <w:pPr>
              <w:numPr>
                <w:ilvl w:val="0"/>
                <w:numId w:val="25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 xml:space="preserve">Various forms of positive rational numbers </w:t>
            </w:r>
          </w:p>
          <w:p w:rsidR="00012A67" w:rsidRPr="00012A67" w:rsidRDefault="00012A67" w:rsidP="00012A67">
            <w:pPr>
              <w:numPr>
                <w:ilvl w:val="1"/>
                <w:numId w:val="25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Whole numbers</w:t>
            </w:r>
          </w:p>
          <w:p w:rsidR="00012A67" w:rsidRPr="00012A67" w:rsidRDefault="00012A67" w:rsidP="00012A67">
            <w:pPr>
              <w:numPr>
                <w:ilvl w:val="1"/>
                <w:numId w:val="25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Decimals (less than or greater than one)</w:t>
            </w:r>
          </w:p>
          <w:p w:rsidR="00012A67" w:rsidRPr="00012A67" w:rsidRDefault="00012A67" w:rsidP="00012A67">
            <w:pPr>
              <w:numPr>
                <w:ilvl w:val="1"/>
                <w:numId w:val="25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Fractions (proper, improper, and mixed numbers)</w:t>
            </w:r>
          </w:p>
          <w:p w:rsidR="00012A67" w:rsidRPr="00012A67" w:rsidRDefault="00012A67" w:rsidP="00012A67">
            <w:pPr>
              <w:numPr>
                <w:ilvl w:val="0"/>
                <w:numId w:val="25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Three-dimensional figure – a figure that has measurements including length, width (depth), and height </w:t>
            </w:r>
          </w:p>
          <w:p w:rsidR="00012A67" w:rsidRPr="00012A67" w:rsidRDefault="00012A67" w:rsidP="00012A67">
            <w:pPr>
              <w:numPr>
                <w:ilvl w:val="1"/>
                <w:numId w:val="25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Attributes of prisms and pyramids </w:t>
            </w:r>
          </w:p>
          <w:p w:rsidR="00012A67" w:rsidRPr="00012A67" w:rsidRDefault="00012A67" w:rsidP="00012A67">
            <w:pPr>
              <w:numPr>
                <w:ilvl w:val="2"/>
                <w:numId w:val="26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Rectangular prism </w:t>
            </w:r>
          </w:p>
          <w:p w:rsidR="00012A67" w:rsidRPr="00012A67" w:rsidRDefault="00012A67" w:rsidP="00012A67">
            <w:pPr>
              <w:numPr>
                <w:ilvl w:val="3"/>
                <w:numId w:val="2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6 rectangular faces (2 parallel rectangular faces [bases], 4 rectangular faces)</w:t>
            </w:r>
          </w:p>
          <w:p w:rsidR="00012A67" w:rsidRPr="00012A67" w:rsidRDefault="00012A67" w:rsidP="00012A67">
            <w:pPr>
              <w:numPr>
                <w:ilvl w:val="3"/>
                <w:numId w:val="2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12 edges</w:t>
            </w:r>
          </w:p>
          <w:p w:rsidR="00012A67" w:rsidRPr="00012A67" w:rsidRDefault="00012A67" w:rsidP="00012A67">
            <w:pPr>
              <w:numPr>
                <w:ilvl w:val="3"/>
                <w:numId w:val="2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8 vertices</w:t>
            </w:r>
          </w:p>
          <w:p w:rsidR="00012A67" w:rsidRPr="00012A67" w:rsidRDefault="00012A67" w:rsidP="00012A67">
            <w:pPr>
              <w:numPr>
                <w:ilvl w:val="3"/>
                <w:numId w:val="2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Face – a flat surface of a three-dimensional figure</w:t>
            </w:r>
          </w:p>
          <w:p w:rsidR="00012A67" w:rsidRPr="00012A67" w:rsidRDefault="00012A67" w:rsidP="00012A67">
            <w:pPr>
              <w:numPr>
                <w:ilvl w:val="3"/>
                <w:numId w:val="2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Base of a rectangular prism – any two congruent, opposite and parallel faces shaped like rectangles; possibly more than one set</w:t>
            </w:r>
          </w:p>
          <w:p w:rsidR="00012A67" w:rsidRPr="00012A67" w:rsidRDefault="00012A67" w:rsidP="00012A67">
            <w:pPr>
              <w:numPr>
                <w:ilvl w:val="3"/>
                <w:numId w:val="2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Height of a rectangular prism – the length of a side that is perpendicular to both bases</w:t>
            </w:r>
          </w:p>
          <w:p w:rsidR="00012A67" w:rsidRPr="00012A67" w:rsidRDefault="00012A67" w:rsidP="00012A67">
            <w:pPr>
              <w:numPr>
                <w:ilvl w:val="2"/>
                <w:numId w:val="2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Triangular prism </w:t>
            </w:r>
          </w:p>
          <w:p w:rsidR="00012A67" w:rsidRPr="00012A67" w:rsidRDefault="00012A67" w:rsidP="00012A67">
            <w:pPr>
              <w:numPr>
                <w:ilvl w:val="3"/>
                <w:numId w:val="2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5 faces (2 triangular faces [bases], 3 rectangular faces)</w:t>
            </w:r>
          </w:p>
          <w:p w:rsidR="00012A67" w:rsidRPr="00012A67" w:rsidRDefault="00012A67" w:rsidP="00012A67">
            <w:pPr>
              <w:numPr>
                <w:ilvl w:val="3"/>
                <w:numId w:val="2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9 edges</w:t>
            </w:r>
          </w:p>
          <w:p w:rsidR="00012A67" w:rsidRPr="00012A67" w:rsidRDefault="00012A67" w:rsidP="00012A67">
            <w:pPr>
              <w:numPr>
                <w:ilvl w:val="3"/>
                <w:numId w:val="2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6 vertices</w:t>
            </w:r>
          </w:p>
          <w:p w:rsidR="00012A67" w:rsidRPr="00012A67" w:rsidRDefault="00012A67" w:rsidP="00012A67">
            <w:pPr>
              <w:numPr>
                <w:ilvl w:val="3"/>
                <w:numId w:val="2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Base of a triangular prism – the two congruent, opposite and parallel faces shaped like triangles</w:t>
            </w:r>
          </w:p>
          <w:p w:rsidR="00012A67" w:rsidRPr="00012A67" w:rsidRDefault="00012A67" w:rsidP="00012A67">
            <w:pPr>
              <w:numPr>
                <w:ilvl w:val="3"/>
                <w:numId w:val="2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Height of a triangular prism – the length of a side that is perpendicular to both bases</w:t>
            </w:r>
          </w:p>
          <w:p w:rsidR="00012A67" w:rsidRPr="00012A67" w:rsidRDefault="00012A67" w:rsidP="00012A67">
            <w:pPr>
              <w:numPr>
                <w:ilvl w:val="2"/>
                <w:numId w:val="2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Rectangular pyramid </w:t>
            </w:r>
          </w:p>
          <w:p w:rsidR="00012A67" w:rsidRPr="00012A67" w:rsidRDefault="00012A67" w:rsidP="00012A67">
            <w:pPr>
              <w:numPr>
                <w:ilvl w:val="3"/>
                <w:numId w:val="2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5 faces (1 rectangular face [base], 4 triangular faces)</w:t>
            </w:r>
          </w:p>
          <w:p w:rsidR="00012A67" w:rsidRPr="00012A67" w:rsidRDefault="00012A67" w:rsidP="00012A67">
            <w:pPr>
              <w:numPr>
                <w:ilvl w:val="3"/>
                <w:numId w:val="2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8 edges</w:t>
            </w:r>
          </w:p>
          <w:p w:rsidR="00012A67" w:rsidRPr="00012A67" w:rsidRDefault="00012A67" w:rsidP="00012A67">
            <w:pPr>
              <w:numPr>
                <w:ilvl w:val="3"/>
                <w:numId w:val="2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5 vertices</w:t>
            </w:r>
          </w:p>
          <w:p w:rsidR="00012A67" w:rsidRPr="00012A67" w:rsidRDefault="00012A67" w:rsidP="00012A67">
            <w:pPr>
              <w:numPr>
                <w:ilvl w:val="3"/>
                <w:numId w:val="2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Base of a rectangular pyramid – a rectangle attached to triangular faces meeting at a point</w:t>
            </w:r>
          </w:p>
          <w:p w:rsidR="00012A67" w:rsidRPr="00012A67" w:rsidRDefault="00012A67" w:rsidP="00012A67">
            <w:pPr>
              <w:numPr>
                <w:ilvl w:val="3"/>
                <w:numId w:val="2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Height of a rectangular pyramid – the length of a perpendicular line segment from the vertex of the pyramid to the base</w:t>
            </w:r>
          </w:p>
          <w:p w:rsidR="00012A67" w:rsidRPr="00012A67" w:rsidRDefault="00012A67" w:rsidP="00012A67">
            <w:pPr>
              <w:numPr>
                <w:ilvl w:val="2"/>
                <w:numId w:val="2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Triangular pyramid </w:t>
            </w:r>
          </w:p>
          <w:p w:rsidR="00012A67" w:rsidRPr="00012A67" w:rsidRDefault="00012A67" w:rsidP="00012A67">
            <w:pPr>
              <w:numPr>
                <w:ilvl w:val="3"/>
                <w:numId w:val="2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4 faces (1 triangular face [base], 3 triangular faces)</w:t>
            </w:r>
          </w:p>
          <w:p w:rsidR="00012A67" w:rsidRPr="00012A67" w:rsidRDefault="00012A67" w:rsidP="00012A67">
            <w:pPr>
              <w:numPr>
                <w:ilvl w:val="3"/>
                <w:numId w:val="2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6 edges</w:t>
            </w:r>
          </w:p>
          <w:p w:rsidR="00012A67" w:rsidRPr="00012A67" w:rsidRDefault="00012A67" w:rsidP="00012A67">
            <w:pPr>
              <w:numPr>
                <w:ilvl w:val="3"/>
                <w:numId w:val="2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4 vertices</w:t>
            </w:r>
          </w:p>
          <w:p w:rsidR="00012A67" w:rsidRPr="00012A67" w:rsidRDefault="00012A67" w:rsidP="00012A67">
            <w:pPr>
              <w:numPr>
                <w:ilvl w:val="3"/>
                <w:numId w:val="2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Base of a triangular pyramid – a triangle attached to triangular faces meeting at a point</w:t>
            </w:r>
          </w:p>
          <w:p w:rsidR="00012A67" w:rsidRPr="00012A67" w:rsidRDefault="00012A67" w:rsidP="00012A67">
            <w:pPr>
              <w:numPr>
                <w:ilvl w:val="3"/>
                <w:numId w:val="2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Height of a triangular pyramid – the length of a perpendicular line segment from the vertex of the pyramid to the base</w:t>
            </w:r>
          </w:p>
          <w:p w:rsidR="00012A67" w:rsidRPr="00012A67" w:rsidRDefault="00012A67" w:rsidP="00012A67">
            <w:pPr>
              <w:numPr>
                <w:ilvl w:val="0"/>
                <w:numId w:val="2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Volume – the measurement attribute of the amount of space occupied by matter </w:t>
            </w:r>
          </w:p>
          <w:p w:rsidR="00012A67" w:rsidRPr="00012A67" w:rsidRDefault="00012A67" w:rsidP="00012A67">
            <w:pPr>
              <w:numPr>
                <w:ilvl w:val="1"/>
                <w:numId w:val="2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One way to measure volume is a three-dimensional cubic measure</w:t>
            </w:r>
          </w:p>
          <w:p w:rsidR="00012A67" w:rsidRPr="00012A67" w:rsidRDefault="00012A67" w:rsidP="00012A67">
            <w:pPr>
              <w:numPr>
                <w:ilvl w:val="1"/>
                <w:numId w:val="2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Positive rational number side lengths</w:t>
            </w:r>
          </w:p>
          <w:p w:rsidR="00012A67" w:rsidRPr="00012A67" w:rsidRDefault="00012A67" w:rsidP="00012A67">
            <w:pPr>
              <w:numPr>
                <w:ilvl w:val="0"/>
                <w:numId w:val="2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Recognition of volume embedded in mathematical and real-world problem situations</w:t>
            </w:r>
          </w:p>
          <w:p w:rsidR="00012A67" w:rsidRPr="00012A67" w:rsidRDefault="00012A67" w:rsidP="00012A67">
            <w:pPr>
              <w:numPr>
                <w:ilvl w:val="1"/>
                <w:numId w:val="26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How much sand is needed to fill a sand box? </w:t>
            </w:r>
          </w:p>
          <w:p w:rsidR="00012A67" w:rsidRPr="00012A67" w:rsidRDefault="00012A67" w:rsidP="00012A67">
            <w:pPr>
              <w:numPr>
                <w:ilvl w:val="1"/>
                <w:numId w:val="26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How much water is needed to fill an aquarium?</w:t>
            </w:r>
          </w:p>
          <w:p w:rsidR="00012A67" w:rsidRPr="00012A67" w:rsidRDefault="00012A67" w:rsidP="00012A67">
            <w:pPr>
              <w:numPr>
                <w:ilvl w:val="0"/>
                <w:numId w:val="26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 xml:space="preserve">Formulas for volume from STAAR Grade 7 Mathematics Reference Materials </w:t>
            </w:r>
          </w:p>
          <w:p w:rsidR="00012A67" w:rsidRPr="00012A67" w:rsidRDefault="00012A67" w:rsidP="00012A67">
            <w:pPr>
              <w:numPr>
                <w:ilvl w:val="1"/>
                <w:numId w:val="26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Prism </w:t>
            </w:r>
          </w:p>
          <w:p w:rsidR="00012A67" w:rsidRPr="00012A67" w:rsidRDefault="00012A67" w:rsidP="00012A67">
            <w:pPr>
              <w:numPr>
                <w:ilvl w:val="2"/>
                <w:numId w:val="26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i/>
                <w:iCs/>
                <w:color w:val="0A0AFF"/>
                <w:sz w:val="20"/>
                <w:szCs w:val="20"/>
              </w:rPr>
              <w:t>V</w:t>
            </w:r>
            <w:r w:rsidRPr="00012A67">
              <w:rPr>
                <w:rFonts w:ascii="Helvetica" w:eastAsia="Times New Roman" w:hAnsi="Helvetica" w:cs="Helvetica"/>
                <w:color w:val="0A0AFF"/>
                <w:sz w:val="20"/>
                <w:szCs w:val="20"/>
              </w:rPr>
              <w:t> = </w:t>
            </w:r>
            <w:proofErr w:type="spellStart"/>
            <w:r w:rsidRPr="00012A67">
              <w:rPr>
                <w:rFonts w:ascii="Helvetica" w:eastAsia="Times New Roman" w:hAnsi="Helvetica" w:cs="Helvetica"/>
                <w:i/>
                <w:iCs/>
                <w:color w:val="0A0AFF"/>
                <w:sz w:val="20"/>
                <w:szCs w:val="20"/>
              </w:rPr>
              <w:t>Bh</w:t>
            </w:r>
            <w:proofErr w:type="spellEnd"/>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represents the base area and </w:t>
            </w:r>
            <w:r w:rsidRPr="00012A67">
              <w:rPr>
                <w:rFonts w:ascii="Helvetica" w:eastAsia="Times New Roman" w:hAnsi="Helvetica" w:cs="Helvetica"/>
                <w:i/>
                <w:iCs/>
                <w:color w:val="0A0AFF"/>
                <w:sz w:val="20"/>
                <w:szCs w:val="20"/>
              </w:rPr>
              <w:t>h </w:t>
            </w:r>
            <w:r w:rsidRPr="00012A67">
              <w:rPr>
                <w:rFonts w:ascii="Helvetica" w:eastAsia="Times New Roman" w:hAnsi="Helvetica" w:cs="Helvetica"/>
                <w:color w:val="0A0AFF"/>
                <w:sz w:val="20"/>
                <w:szCs w:val="20"/>
              </w:rPr>
              <w:t xml:space="preserve">represents the height of the prism which is the number of times the base area is repeated or layered) </w:t>
            </w:r>
          </w:p>
          <w:p w:rsidR="00012A67" w:rsidRPr="00012A67" w:rsidRDefault="00012A67" w:rsidP="00012A67">
            <w:pPr>
              <w:numPr>
                <w:ilvl w:val="3"/>
                <w:numId w:val="26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Rectangular prism </w:t>
            </w:r>
          </w:p>
          <w:p w:rsidR="00012A67" w:rsidRPr="00012A67" w:rsidRDefault="00012A67" w:rsidP="00012A67">
            <w:pPr>
              <w:numPr>
                <w:ilvl w:val="4"/>
                <w:numId w:val="26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base</w:t>
            </w:r>
            <w:r w:rsidRPr="00012A67">
              <w:rPr>
                <w:rFonts w:ascii="Helvetica" w:eastAsia="Times New Roman" w:hAnsi="Helvetica" w:cs="Helvetica"/>
                <w:i/>
                <w:iCs/>
                <w:color w:val="0A0AFF"/>
                <w:sz w:val="20"/>
                <w:szCs w:val="20"/>
              </w:rPr>
              <w:t> </w:t>
            </w:r>
            <w:r w:rsidRPr="00012A67">
              <w:rPr>
                <w:rFonts w:ascii="Helvetica" w:eastAsia="Times New Roman" w:hAnsi="Helvetica" w:cs="Helvetica"/>
                <w:color w:val="0A0AFF"/>
                <w:sz w:val="20"/>
                <w:szCs w:val="20"/>
              </w:rPr>
              <w:t>of a rectangular prism is a rectangle whose area may be found with the formula, </w:t>
            </w:r>
            <w:r w:rsidRPr="00012A67">
              <w:rPr>
                <w:rFonts w:ascii="Helvetica" w:eastAsia="Times New Roman" w:hAnsi="Helvetica" w:cs="Helvetica"/>
                <w:i/>
                <w:iCs/>
                <w:color w:val="0A0AFF"/>
                <w:sz w:val="20"/>
                <w:szCs w:val="20"/>
              </w:rPr>
              <w:t>A </w:t>
            </w:r>
            <w:r w:rsidRPr="00012A67">
              <w:rPr>
                <w:rFonts w:ascii="Helvetica" w:eastAsia="Times New Roman" w:hAnsi="Helvetica" w:cs="Helvetica"/>
                <w:color w:val="0A0AFF"/>
                <w:sz w:val="20"/>
                <w:szCs w:val="20"/>
              </w:rPr>
              <w:t>= </w:t>
            </w:r>
            <w:proofErr w:type="spellStart"/>
            <w:r w:rsidRPr="00012A67">
              <w:rPr>
                <w:rFonts w:ascii="Helvetica" w:eastAsia="Times New Roman" w:hAnsi="Helvetica" w:cs="Helvetica"/>
                <w:i/>
                <w:iCs/>
                <w:color w:val="0A0AFF"/>
                <w:sz w:val="20"/>
                <w:szCs w:val="20"/>
              </w:rPr>
              <w:t>bh</w:t>
            </w:r>
            <w:proofErr w:type="spellEnd"/>
            <w:r w:rsidRPr="00012A67">
              <w:rPr>
                <w:rFonts w:ascii="Helvetica" w:eastAsia="Times New Roman" w:hAnsi="Helvetica" w:cs="Helvetica"/>
                <w:i/>
                <w:iCs/>
                <w:color w:val="0A0AFF"/>
                <w:sz w:val="20"/>
                <w:szCs w:val="20"/>
              </w:rPr>
              <w:t> </w:t>
            </w:r>
            <w:r w:rsidRPr="00012A67">
              <w:rPr>
                <w:rFonts w:ascii="Helvetica" w:eastAsia="Times New Roman" w:hAnsi="Helvetica" w:cs="Helvetica"/>
                <w:color w:val="0A0AFF"/>
                <w:sz w:val="20"/>
                <w:szCs w:val="20"/>
              </w:rPr>
              <w:t>or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 </w:t>
            </w:r>
            <w:proofErr w:type="spellStart"/>
            <w:r w:rsidRPr="00012A67">
              <w:rPr>
                <w:rFonts w:ascii="Helvetica" w:eastAsia="Times New Roman" w:hAnsi="Helvetica" w:cs="Helvetica"/>
                <w:i/>
                <w:iCs/>
                <w:color w:val="0A0AFF"/>
                <w:sz w:val="20"/>
                <w:szCs w:val="20"/>
              </w:rPr>
              <w:t>lw</w:t>
            </w:r>
            <w:proofErr w:type="spellEnd"/>
            <w:r w:rsidRPr="00012A67">
              <w:rPr>
                <w:rFonts w:ascii="Helvetica" w:eastAsia="Times New Roman" w:hAnsi="Helvetica" w:cs="Helvetica"/>
                <w:color w:val="0A0AFF"/>
                <w:sz w:val="20"/>
                <w:szCs w:val="20"/>
              </w:rPr>
              <w:t>, meaning the base area,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may be found with the formula </w:t>
            </w:r>
            <w:r w:rsidRPr="00012A67">
              <w:rPr>
                <w:rFonts w:ascii="Helvetica" w:eastAsia="Times New Roman" w:hAnsi="Helvetica" w:cs="Helvetica"/>
                <w:i/>
                <w:iCs/>
                <w:color w:val="0A0AFF"/>
                <w:sz w:val="20"/>
                <w:szCs w:val="20"/>
              </w:rPr>
              <w:t>B </w:t>
            </w:r>
            <w:r w:rsidRPr="00012A67">
              <w:rPr>
                <w:rFonts w:ascii="Helvetica" w:eastAsia="Times New Roman" w:hAnsi="Helvetica" w:cs="Helvetica"/>
                <w:color w:val="0A0AFF"/>
                <w:sz w:val="20"/>
                <w:szCs w:val="20"/>
              </w:rPr>
              <w:t>= </w:t>
            </w:r>
            <w:proofErr w:type="spellStart"/>
            <w:r w:rsidRPr="00012A67">
              <w:rPr>
                <w:rFonts w:ascii="Helvetica" w:eastAsia="Times New Roman" w:hAnsi="Helvetica" w:cs="Helvetica"/>
                <w:i/>
                <w:iCs/>
                <w:color w:val="0A0AFF"/>
                <w:sz w:val="20"/>
                <w:szCs w:val="20"/>
              </w:rPr>
              <w:t>bh</w:t>
            </w:r>
            <w:proofErr w:type="spellEnd"/>
            <w:r w:rsidRPr="00012A67">
              <w:rPr>
                <w:rFonts w:ascii="Helvetica" w:eastAsia="Times New Roman" w:hAnsi="Helvetica" w:cs="Helvetica"/>
                <w:color w:val="0A0AFF"/>
                <w:sz w:val="20"/>
                <w:szCs w:val="20"/>
              </w:rPr>
              <w:t> or </w:t>
            </w:r>
            <w:r w:rsidRPr="00012A67">
              <w:rPr>
                <w:rFonts w:ascii="Helvetica" w:eastAsia="Times New Roman" w:hAnsi="Helvetica" w:cs="Helvetica"/>
                <w:i/>
                <w:iCs/>
                <w:color w:val="0A0AFF"/>
                <w:sz w:val="20"/>
                <w:szCs w:val="20"/>
              </w:rPr>
              <w:t xml:space="preserve">B = </w:t>
            </w:r>
            <w:proofErr w:type="spellStart"/>
            <w:r w:rsidRPr="00012A67">
              <w:rPr>
                <w:rFonts w:ascii="Helvetica" w:eastAsia="Times New Roman" w:hAnsi="Helvetica" w:cs="Helvetica"/>
                <w:i/>
                <w:iCs/>
                <w:color w:val="0A0AFF"/>
                <w:sz w:val="20"/>
                <w:szCs w:val="20"/>
              </w:rPr>
              <w:t>lw</w:t>
            </w:r>
            <w:proofErr w:type="spellEnd"/>
            <w:r w:rsidRPr="00012A67">
              <w:rPr>
                <w:rFonts w:ascii="Helvetica" w:eastAsia="Times New Roman" w:hAnsi="Helvetica" w:cs="Helvetica"/>
                <w:i/>
                <w:iCs/>
                <w:color w:val="0A0AFF"/>
                <w:sz w:val="20"/>
                <w:szCs w:val="20"/>
              </w:rPr>
              <w:t>; </w:t>
            </w:r>
            <w:r w:rsidRPr="00012A67">
              <w:rPr>
                <w:rFonts w:ascii="Helvetica" w:eastAsia="Times New Roman" w:hAnsi="Helvetica" w:cs="Helvetica"/>
                <w:color w:val="0A0AFF"/>
                <w:sz w:val="20"/>
                <w:szCs w:val="20"/>
              </w:rPr>
              <w:t>therefore, the volume of a rectangular prism may be found using </w:t>
            </w:r>
            <w:r w:rsidRPr="00012A67">
              <w:rPr>
                <w:rFonts w:ascii="Helvetica" w:eastAsia="Times New Roman" w:hAnsi="Helvetica" w:cs="Helvetica"/>
                <w:i/>
                <w:iCs/>
                <w:color w:val="0A0AFF"/>
                <w:sz w:val="20"/>
                <w:szCs w:val="20"/>
              </w:rPr>
              <w:t>V </w:t>
            </w:r>
            <w:r w:rsidRPr="00012A67">
              <w:rPr>
                <w:rFonts w:ascii="Helvetica" w:eastAsia="Times New Roman" w:hAnsi="Helvetica" w:cs="Helvetica"/>
                <w:color w:val="0A0AFF"/>
                <w:sz w:val="20"/>
                <w:szCs w:val="20"/>
              </w:rPr>
              <w:t>= </w:t>
            </w:r>
            <w:proofErr w:type="spellStart"/>
            <w:r w:rsidRPr="00012A67">
              <w:rPr>
                <w:rFonts w:ascii="Helvetica" w:eastAsia="Times New Roman" w:hAnsi="Helvetica" w:cs="Helvetica"/>
                <w:i/>
                <w:iCs/>
                <w:color w:val="0A0AFF"/>
                <w:sz w:val="20"/>
                <w:szCs w:val="20"/>
              </w:rPr>
              <w:t>Bh</w:t>
            </w:r>
            <w:proofErr w:type="spellEnd"/>
            <w:r w:rsidRPr="00012A67">
              <w:rPr>
                <w:rFonts w:ascii="Helvetica" w:eastAsia="Times New Roman" w:hAnsi="Helvetica" w:cs="Helvetica"/>
                <w:color w:val="0A0AFF"/>
                <w:sz w:val="20"/>
                <w:szCs w:val="20"/>
              </w:rPr>
              <w:t> or</w:t>
            </w:r>
            <w:r w:rsidRPr="00012A67">
              <w:rPr>
                <w:rFonts w:ascii="Helvetica" w:eastAsia="Times New Roman" w:hAnsi="Helvetica" w:cs="Helvetica"/>
                <w:i/>
                <w:iCs/>
                <w:color w:val="0A0AFF"/>
                <w:sz w:val="20"/>
                <w:szCs w:val="20"/>
              </w:rPr>
              <w:t> V</w:t>
            </w:r>
            <w:r w:rsidRPr="00012A67">
              <w:rPr>
                <w:rFonts w:ascii="Helvetica" w:eastAsia="Times New Roman" w:hAnsi="Helvetica" w:cs="Helvetica"/>
                <w:color w:val="0A0AFF"/>
                <w:sz w:val="20"/>
                <w:szCs w:val="20"/>
              </w:rPr>
              <w:t> =</w:t>
            </w:r>
            <w:r w:rsidRPr="00012A67">
              <w:rPr>
                <w:rFonts w:ascii="Helvetica" w:eastAsia="Times New Roman" w:hAnsi="Helvetica" w:cs="Helvetica"/>
                <w:i/>
                <w:iCs/>
                <w:color w:val="0A0AFF"/>
                <w:sz w:val="20"/>
                <w:szCs w:val="20"/>
              </w:rPr>
              <w:t> </w:t>
            </w:r>
            <w:r w:rsidRPr="00012A67">
              <w:rPr>
                <w:rFonts w:ascii="Helvetica" w:eastAsia="Times New Roman" w:hAnsi="Helvetica" w:cs="Helvetica"/>
                <w:color w:val="0A0AFF"/>
                <w:sz w:val="20"/>
                <w:szCs w:val="20"/>
              </w:rPr>
              <w:t>(</w:t>
            </w:r>
            <w:proofErr w:type="spellStart"/>
            <w:r w:rsidRPr="00012A67">
              <w:rPr>
                <w:rFonts w:ascii="Helvetica" w:eastAsia="Times New Roman" w:hAnsi="Helvetica" w:cs="Helvetica"/>
                <w:i/>
                <w:iCs/>
                <w:color w:val="0A0AFF"/>
                <w:sz w:val="20"/>
                <w:szCs w:val="20"/>
              </w:rPr>
              <w:t>bh</w:t>
            </w:r>
            <w:proofErr w:type="spellEnd"/>
            <w:proofErr w:type="gramStart"/>
            <w:r w:rsidRPr="00012A67">
              <w:rPr>
                <w:rFonts w:ascii="Helvetica" w:eastAsia="Times New Roman" w:hAnsi="Helvetica" w:cs="Helvetica"/>
                <w:color w:val="0A0AFF"/>
                <w:sz w:val="20"/>
                <w:szCs w:val="20"/>
              </w:rPr>
              <w:t>)</w:t>
            </w:r>
            <w:r w:rsidRPr="00012A67">
              <w:rPr>
                <w:rFonts w:ascii="Helvetica" w:eastAsia="Times New Roman" w:hAnsi="Helvetica" w:cs="Helvetica"/>
                <w:i/>
                <w:iCs/>
                <w:color w:val="0A0AFF"/>
                <w:sz w:val="20"/>
                <w:szCs w:val="20"/>
              </w:rPr>
              <w:t>h</w:t>
            </w:r>
            <w:proofErr w:type="gramEnd"/>
            <w:r w:rsidRPr="00012A67">
              <w:rPr>
                <w:rFonts w:ascii="Helvetica" w:eastAsia="Times New Roman" w:hAnsi="Helvetica" w:cs="Helvetica"/>
                <w:i/>
                <w:iCs/>
                <w:color w:val="0A0AFF"/>
                <w:sz w:val="20"/>
                <w:szCs w:val="20"/>
              </w:rPr>
              <w:t> </w:t>
            </w:r>
            <w:r w:rsidRPr="00012A67">
              <w:rPr>
                <w:rFonts w:ascii="Helvetica" w:eastAsia="Times New Roman" w:hAnsi="Helvetica" w:cs="Helvetica"/>
                <w:color w:val="0A0AFF"/>
                <w:sz w:val="20"/>
                <w:szCs w:val="20"/>
              </w:rPr>
              <w:t>or</w:t>
            </w:r>
            <w:r w:rsidRPr="00012A67">
              <w:rPr>
                <w:rFonts w:ascii="Helvetica" w:eastAsia="Times New Roman" w:hAnsi="Helvetica" w:cs="Helvetica"/>
                <w:i/>
                <w:iCs/>
                <w:color w:val="0A0AFF"/>
                <w:sz w:val="20"/>
                <w:szCs w:val="20"/>
              </w:rPr>
              <w:t> V</w:t>
            </w:r>
            <w:r w:rsidRPr="00012A67">
              <w:rPr>
                <w:rFonts w:ascii="Helvetica" w:eastAsia="Times New Roman" w:hAnsi="Helvetica" w:cs="Helvetica"/>
                <w:color w:val="0A0AFF"/>
                <w:sz w:val="20"/>
                <w:szCs w:val="20"/>
              </w:rPr>
              <w:t> =</w:t>
            </w:r>
            <w:r w:rsidRPr="00012A67">
              <w:rPr>
                <w:rFonts w:ascii="Helvetica" w:eastAsia="Times New Roman" w:hAnsi="Helvetica" w:cs="Helvetica"/>
                <w:i/>
                <w:iCs/>
                <w:color w:val="0A0AFF"/>
                <w:sz w:val="20"/>
                <w:szCs w:val="20"/>
              </w:rPr>
              <w:t> (</w:t>
            </w:r>
            <w:proofErr w:type="spellStart"/>
            <w:r w:rsidRPr="00012A67">
              <w:rPr>
                <w:rFonts w:ascii="Helvetica" w:eastAsia="Times New Roman" w:hAnsi="Helvetica" w:cs="Helvetica"/>
                <w:i/>
                <w:iCs/>
                <w:color w:val="0A0AFF"/>
                <w:sz w:val="20"/>
                <w:szCs w:val="20"/>
              </w:rPr>
              <w:t>lw</w:t>
            </w:r>
            <w:proofErr w:type="spellEnd"/>
            <w:r w:rsidRPr="00012A67">
              <w:rPr>
                <w:rFonts w:ascii="Helvetica" w:eastAsia="Times New Roman" w:hAnsi="Helvetica" w:cs="Helvetica"/>
                <w:i/>
                <w:iCs/>
                <w:color w:val="0A0AFF"/>
                <w:sz w:val="20"/>
                <w:szCs w:val="20"/>
              </w:rPr>
              <w:t>)h.</w:t>
            </w:r>
          </w:p>
          <w:p w:rsidR="00012A67" w:rsidRPr="00012A67" w:rsidRDefault="00012A67" w:rsidP="00012A67">
            <w:pPr>
              <w:numPr>
                <w:ilvl w:val="4"/>
                <w:numId w:val="26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89420" cy="4008120"/>
                  <wp:effectExtent l="0" t="0" r="0" b="0"/>
                  <wp:docPr id="134" name="Picture 134" descr="http://files5.teksresourcesystem.net/04023700313103417922101301716817120115414517900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files5.teksresourcesystem.net/040237003131034179221013017168171201154145179004/Download.ashx?hash=2.2&amp;w=71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6789420" cy="4008120"/>
                          </a:xfrm>
                          <a:prstGeom prst="rect">
                            <a:avLst/>
                          </a:prstGeom>
                          <a:noFill/>
                          <a:ln>
                            <a:noFill/>
                          </a:ln>
                        </pic:spPr>
                      </pic:pic>
                    </a:graphicData>
                  </a:graphic>
                </wp:inline>
              </w:drawing>
            </w:r>
          </w:p>
          <w:p w:rsidR="00012A67" w:rsidRPr="00012A67" w:rsidRDefault="00012A67" w:rsidP="00012A67">
            <w:pPr>
              <w:numPr>
                <w:ilvl w:val="3"/>
                <w:numId w:val="26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Triangular prism</w:t>
            </w:r>
          </w:p>
          <w:p w:rsidR="00012A67" w:rsidRPr="00012A67" w:rsidRDefault="00012A67" w:rsidP="00012A67">
            <w:pPr>
              <w:numPr>
                <w:ilvl w:val="4"/>
                <w:numId w:val="26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base of a triangular prism is a triangle whose area may be found with the formula, </w:t>
            </w:r>
            <w:r w:rsidRPr="00012A67">
              <w:rPr>
                <w:rFonts w:ascii="Helvetica" w:eastAsia="Times New Roman" w:hAnsi="Helvetica" w:cs="Helvetica"/>
                <w:i/>
                <w:iCs/>
                <w:color w:val="0A0AFF"/>
                <w:sz w:val="20"/>
                <w:szCs w:val="20"/>
              </w:rPr>
              <w:t>A </w:t>
            </w:r>
            <w:r w:rsidRPr="00012A67">
              <w:rPr>
                <w:rFonts w:ascii="Helvetica" w:eastAsia="Times New Roman" w:hAnsi="Helvetica" w:cs="Helvetica"/>
                <w:color w:val="0A0AFF"/>
                <w:sz w:val="20"/>
                <w:szCs w:val="20"/>
              </w:rPr>
              <w:t>= </w:t>
            </w:r>
            <w:r>
              <w:rPr>
                <w:rFonts w:ascii="Helvetica" w:eastAsia="Times New Roman" w:hAnsi="Helvetica" w:cs="Helvetica"/>
                <w:noProof/>
                <w:color w:val="0A0AFF"/>
                <w:sz w:val="20"/>
                <w:szCs w:val="20"/>
              </w:rPr>
              <w:drawing>
                <wp:inline distT="0" distB="0" distL="0" distR="0">
                  <wp:extent cx="99060" cy="281940"/>
                  <wp:effectExtent l="0" t="0" r="0" b="3810"/>
                  <wp:docPr id="133" name="Picture 133" descr="http://files5.teksresourcesystem.net/00804900220219317608515014220621420210100523208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files5.teksresourcesystem.net/008049002202193176085150142206214202101005232085/Download.ashx?hash=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9060" cy="281940"/>
                          </a:xfrm>
                          <a:prstGeom prst="rect">
                            <a:avLst/>
                          </a:prstGeom>
                          <a:noFill/>
                          <a:ln>
                            <a:noFill/>
                          </a:ln>
                        </pic:spPr>
                      </pic:pic>
                    </a:graphicData>
                  </a:graphic>
                </wp:inline>
              </w:drawing>
            </w:r>
            <w:proofErr w:type="spellStart"/>
            <w:r w:rsidRPr="00012A67">
              <w:rPr>
                <w:rFonts w:ascii="Helvetica" w:eastAsia="Times New Roman" w:hAnsi="Helvetica" w:cs="Helvetica"/>
                <w:i/>
                <w:iCs/>
                <w:color w:val="0A0AFF"/>
                <w:sz w:val="20"/>
                <w:szCs w:val="20"/>
              </w:rPr>
              <w:t>bh</w:t>
            </w:r>
            <w:proofErr w:type="spellEnd"/>
            <w:r w:rsidRPr="00012A67">
              <w:rPr>
                <w:rFonts w:ascii="Helvetica" w:eastAsia="Times New Roman" w:hAnsi="Helvetica" w:cs="Helvetica"/>
                <w:color w:val="0A0AFF"/>
                <w:sz w:val="20"/>
                <w:szCs w:val="20"/>
              </w:rPr>
              <w:t>, meaning the base area,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may be found using </w:t>
            </w:r>
            <w:r w:rsidRPr="00012A67">
              <w:rPr>
                <w:rFonts w:ascii="Helvetica" w:eastAsia="Times New Roman" w:hAnsi="Helvetica" w:cs="Helvetica"/>
                <w:i/>
                <w:iCs/>
                <w:color w:val="0A0AFF"/>
                <w:sz w:val="20"/>
                <w:szCs w:val="20"/>
              </w:rPr>
              <w:t>B </w:t>
            </w:r>
            <w:r w:rsidRPr="00012A67">
              <w:rPr>
                <w:rFonts w:ascii="Helvetica" w:eastAsia="Times New Roman" w:hAnsi="Helvetica" w:cs="Helvetica"/>
                <w:color w:val="0A0AFF"/>
                <w:sz w:val="20"/>
                <w:szCs w:val="20"/>
              </w:rPr>
              <w:t>= </w:t>
            </w:r>
            <w:r>
              <w:rPr>
                <w:rFonts w:ascii="Helvetica" w:eastAsia="Times New Roman" w:hAnsi="Helvetica" w:cs="Helvetica"/>
                <w:noProof/>
                <w:color w:val="0A0AFF"/>
                <w:sz w:val="20"/>
                <w:szCs w:val="20"/>
              </w:rPr>
              <w:drawing>
                <wp:inline distT="0" distB="0" distL="0" distR="0">
                  <wp:extent cx="99060" cy="281940"/>
                  <wp:effectExtent l="0" t="0" r="0" b="3810"/>
                  <wp:docPr id="132" name="Picture 132" descr="http://files5.teksresourcesystem.net/00804900220219317608515014220621420210100523208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files5.teksresourcesystem.net/008049002202193176085150142206214202101005232085/Download.ashx?hash=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9060" cy="281940"/>
                          </a:xfrm>
                          <a:prstGeom prst="rect">
                            <a:avLst/>
                          </a:prstGeom>
                          <a:noFill/>
                          <a:ln>
                            <a:noFill/>
                          </a:ln>
                        </pic:spPr>
                      </pic:pic>
                    </a:graphicData>
                  </a:graphic>
                </wp:inline>
              </w:drawing>
            </w:r>
            <w:proofErr w:type="spellStart"/>
            <w:r w:rsidRPr="00012A67">
              <w:rPr>
                <w:rFonts w:ascii="Helvetica" w:eastAsia="Times New Roman" w:hAnsi="Helvetica" w:cs="Helvetica"/>
                <w:i/>
                <w:iCs/>
                <w:color w:val="0A0AFF"/>
                <w:sz w:val="20"/>
                <w:szCs w:val="20"/>
              </w:rPr>
              <w:t>bh</w:t>
            </w:r>
            <w:proofErr w:type="spellEnd"/>
            <w:r w:rsidRPr="00012A67">
              <w:rPr>
                <w:rFonts w:ascii="Helvetica" w:eastAsia="Times New Roman" w:hAnsi="Helvetica" w:cs="Helvetica"/>
                <w:i/>
                <w:iCs/>
                <w:color w:val="0A0AFF"/>
                <w:sz w:val="20"/>
                <w:szCs w:val="20"/>
              </w:rPr>
              <w:t>; </w:t>
            </w:r>
            <w:r w:rsidRPr="00012A67">
              <w:rPr>
                <w:rFonts w:ascii="Helvetica" w:eastAsia="Times New Roman" w:hAnsi="Helvetica" w:cs="Helvetica"/>
                <w:color w:val="0A0AFF"/>
                <w:sz w:val="20"/>
                <w:szCs w:val="20"/>
              </w:rPr>
              <w:t xml:space="preserve">therefore, the volume of a triangular prism may be found </w:t>
            </w:r>
            <w:r w:rsidRPr="00012A67">
              <w:rPr>
                <w:rFonts w:ascii="Helvetica" w:eastAsia="Times New Roman" w:hAnsi="Helvetica" w:cs="Helvetica"/>
                <w:color w:val="0A0AFF"/>
                <w:sz w:val="20"/>
                <w:szCs w:val="20"/>
              </w:rPr>
              <w:lastRenderedPageBreak/>
              <w:t>using </w:t>
            </w:r>
            <w:r w:rsidRPr="00012A67">
              <w:rPr>
                <w:rFonts w:ascii="Helvetica" w:eastAsia="Times New Roman" w:hAnsi="Helvetica" w:cs="Helvetica"/>
                <w:i/>
                <w:iCs/>
                <w:color w:val="0A0AFF"/>
                <w:sz w:val="20"/>
                <w:szCs w:val="20"/>
              </w:rPr>
              <w:t>V </w:t>
            </w:r>
            <w:r w:rsidRPr="00012A67">
              <w:rPr>
                <w:rFonts w:ascii="Helvetica" w:eastAsia="Times New Roman" w:hAnsi="Helvetica" w:cs="Helvetica"/>
                <w:color w:val="0A0AFF"/>
                <w:sz w:val="20"/>
                <w:szCs w:val="20"/>
              </w:rPr>
              <w:t>= </w:t>
            </w:r>
            <w:proofErr w:type="spellStart"/>
            <w:r w:rsidRPr="00012A67">
              <w:rPr>
                <w:rFonts w:ascii="Helvetica" w:eastAsia="Times New Roman" w:hAnsi="Helvetica" w:cs="Helvetica"/>
                <w:i/>
                <w:iCs/>
                <w:color w:val="0A0AFF"/>
                <w:sz w:val="20"/>
                <w:szCs w:val="20"/>
              </w:rPr>
              <w:t>Bh</w:t>
            </w:r>
            <w:proofErr w:type="spellEnd"/>
            <w:r w:rsidRPr="00012A67">
              <w:rPr>
                <w:rFonts w:ascii="Helvetica" w:eastAsia="Times New Roman" w:hAnsi="Helvetica" w:cs="Helvetica"/>
                <w:color w:val="0A0AFF"/>
                <w:sz w:val="20"/>
                <w:szCs w:val="20"/>
              </w:rPr>
              <w:t> or</w:t>
            </w:r>
            <w:r w:rsidRPr="00012A67">
              <w:rPr>
                <w:rFonts w:ascii="Helvetica" w:eastAsia="Times New Roman" w:hAnsi="Helvetica" w:cs="Helvetica"/>
                <w:i/>
                <w:iCs/>
                <w:color w:val="0A0AFF"/>
                <w:sz w:val="20"/>
                <w:szCs w:val="20"/>
              </w:rPr>
              <w:t> V</w:t>
            </w:r>
            <w:r w:rsidRPr="00012A67">
              <w:rPr>
                <w:rFonts w:ascii="Helvetica" w:eastAsia="Times New Roman" w:hAnsi="Helvetica" w:cs="Helvetica"/>
                <w:color w:val="0A0AFF"/>
                <w:sz w:val="20"/>
                <w:szCs w:val="20"/>
              </w:rPr>
              <w:t> </w:t>
            </w:r>
            <w:proofErr w:type="gramStart"/>
            <w:r w:rsidRPr="00012A67">
              <w:rPr>
                <w:rFonts w:ascii="Helvetica" w:eastAsia="Times New Roman" w:hAnsi="Helvetica" w:cs="Helvetica"/>
                <w:color w:val="0A0AFF"/>
                <w:sz w:val="20"/>
                <w:szCs w:val="20"/>
              </w:rPr>
              <w:t xml:space="preserve">= </w:t>
            </w:r>
            <w:proofErr w:type="gramEnd"/>
            <w:r>
              <w:rPr>
                <w:rFonts w:ascii="Helvetica" w:eastAsia="Times New Roman" w:hAnsi="Helvetica" w:cs="Helvetica"/>
                <w:noProof/>
                <w:color w:val="0A0AFF"/>
                <w:sz w:val="20"/>
                <w:szCs w:val="20"/>
              </w:rPr>
              <w:drawing>
                <wp:inline distT="0" distB="0" distL="0" distR="0">
                  <wp:extent cx="525780" cy="365760"/>
                  <wp:effectExtent l="0" t="0" r="7620" b="0"/>
                  <wp:docPr id="131" name="Picture 131" descr="http://files5.teksresourcesystem.net/18909604602919612705321402725220902100516114012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files5.teksresourcesystem.net/189096046029196127053214027252209021005161140128/Download.ashx?hash=2.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25780" cy="365760"/>
                          </a:xfrm>
                          <a:prstGeom prst="rect">
                            <a:avLst/>
                          </a:prstGeom>
                          <a:noFill/>
                          <a:ln>
                            <a:noFill/>
                          </a:ln>
                        </pic:spPr>
                      </pic:pic>
                    </a:graphicData>
                  </a:graphic>
                </wp:inline>
              </w:drawing>
            </w:r>
            <w:r w:rsidRPr="00012A67">
              <w:rPr>
                <w:rFonts w:ascii="Helvetica" w:eastAsia="Times New Roman" w:hAnsi="Helvetica" w:cs="Helvetica"/>
                <w:color w:val="0A0AFF"/>
                <w:sz w:val="20"/>
                <w:szCs w:val="20"/>
              </w:rPr>
              <w:t>.</w:t>
            </w:r>
          </w:p>
          <w:p w:rsidR="00012A67" w:rsidRPr="00012A67" w:rsidRDefault="00012A67" w:rsidP="00012A67">
            <w:pPr>
              <w:numPr>
                <w:ilvl w:val="4"/>
                <w:numId w:val="26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8940" cy="4381500"/>
                  <wp:effectExtent l="0" t="0" r="3810" b="0"/>
                  <wp:docPr id="130" name="Picture 130" descr="http://files5.teksresourcesystem.net/129171112151032054248077140099224075204189203245/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files5.teksresourcesystem.net/129171112151032054248077140099224075204189203245/Download.ashx?hash=2.2&amp;w=71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758940" cy="4381500"/>
                          </a:xfrm>
                          <a:prstGeom prst="rect">
                            <a:avLst/>
                          </a:prstGeom>
                          <a:noFill/>
                          <a:ln>
                            <a:noFill/>
                          </a:ln>
                        </pic:spPr>
                      </pic:pic>
                    </a:graphicData>
                  </a:graphic>
                </wp:inline>
              </w:drawing>
            </w:r>
          </w:p>
          <w:p w:rsidR="00012A67" w:rsidRPr="00012A67" w:rsidRDefault="00012A67" w:rsidP="00012A67">
            <w:pPr>
              <w:numPr>
                <w:ilvl w:val="1"/>
                <w:numId w:val="26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Pyramid</w:t>
            </w:r>
          </w:p>
          <w:p w:rsidR="00012A67" w:rsidRPr="00012A67" w:rsidRDefault="00012A67" w:rsidP="00012A67">
            <w:pPr>
              <w:numPr>
                <w:ilvl w:val="2"/>
                <w:numId w:val="26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i/>
                <w:iCs/>
                <w:color w:val="0A0AFF"/>
                <w:sz w:val="20"/>
                <w:szCs w:val="20"/>
              </w:rPr>
              <w:t>V</w:t>
            </w:r>
            <w:r w:rsidRPr="00012A67">
              <w:rPr>
                <w:rFonts w:ascii="Helvetica" w:eastAsia="Times New Roman" w:hAnsi="Helvetica" w:cs="Helvetica"/>
                <w:color w:val="0A0AFF"/>
                <w:sz w:val="20"/>
                <w:szCs w:val="20"/>
              </w:rPr>
              <w:t> = </w:t>
            </w:r>
            <w:r>
              <w:rPr>
                <w:rFonts w:ascii="Helvetica" w:eastAsia="Times New Roman" w:hAnsi="Helvetica" w:cs="Helvetica"/>
                <w:noProof/>
                <w:color w:val="0A0AFF"/>
                <w:sz w:val="20"/>
                <w:szCs w:val="20"/>
              </w:rPr>
              <w:drawing>
                <wp:inline distT="0" distB="0" distL="0" distR="0">
                  <wp:extent cx="83820" cy="320040"/>
                  <wp:effectExtent l="0" t="0" r="0" b="3810"/>
                  <wp:docPr id="129" name="Picture 129" descr="http://files5.teksresourcesystem.net/03007507921008303114322621320723603103702701117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files5.teksresourcesystem.net/030075079210083031143226213207236031037027011178/Download.ashx?hash=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3820" cy="320040"/>
                          </a:xfrm>
                          <a:prstGeom prst="rect">
                            <a:avLst/>
                          </a:prstGeom>
                          <a:noFill/>
                          <a:ln>
                            <a:noFill/>
                          </a:ln>
                        </pic:spPr>
                      </pic:pic>
                    </a:graphicData>
                  </a:graphic>
                </wp:inline>
              </w:drawing>
            </w:r>
            <w:proofErr w:type="spellStart"/>
            <w:r w:rsidRPr="00012A67">
              <w:rPr>
                <w:rFonts w:ascii="Helvetica" w:eastAsia="Times New Roman" w:hAnsi="Helvetica" w:cs="Helvetica"/>
                <w:i/>
                <w:iCs/>
                <w:color w:val="0A0AFF"/>
                <w:sz w:val="20"/>
                <w:szCs w:val="20"/>
              </w:rPr>
              <w:t>Bh</w:t>
            </w:r>
            <w:proofErr w:type="spellEnd"/>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represents the base area and </w:t>
            </w:r>
            <w:r w:rsidRPr="00012A67">
              <w:rPr>
                <w:rFonts w:ascii="Helvetica" w:eastAsia="Times New Roman" w:hAnsi="Helvetica" w:cs="Helvetica"/>
                <w:i/>
                <w:iCs/>
                <w:color w:val="0A0AFF"/>
                <w:sz w:val="20"/>
                <w:szCs w:val="20"/>
              </w:rPr>
              <w:t>h </w:t>
            </w:r>
            <w:r w:rsidRPr="00012A67">
              <w:rPr>
                <w:rFonts w:ascii="Helvetica" w:eastAsia="Times New Roman" w:hAnsi="Helvetica" w:cs="Helvetica"/>
                <w:color w:val="0A0AFF"/>
                <w:sz w:val="20"/>
                <w:szCs w:val="20"/>
              </w:rPr>
              <w:t>represents the height of the pyramid</w:t>
            </w:r>
          </w:p>
          <w:p w:rsidR="00012A67" w:rsidRPr="00012A67" w:rsidRDefault="00012A67" w:rsidP="00012A67">
            <w:pPr>
              <w:numPr>
                <w:ilvl w:val="3"/>
                <w:numId w:val="26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Rectangular pyramid</w:t>
            </w:r>
          </w:p>
          <w:p w:rsidR="00012A67" w:rsidRPr="00012A67" w:rsidRDefault="00012A67" w:rsidP="00012A67">
            <w:pPr>
              <w:numPr>
                <w:ilvl w:val="4"/>
                <w:numId w:val="27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base of a rectangular pyramid is a rectangle whose area may be found with the formula, </w:t>
            </w:r>
            <w:r w:rsidRPr="00012A67">
              <w:rPr>
                <w:rFonts w:ascii="Helvetica" w:eastAsia="Times New Roman" w:hAnsi="Helvetica" w:cs="Helvetica"/>
                <w:i/>
                <w:iCs/>
                <w:color w:val="0A0AFF"/>
                <w:sz w:val="20"/>
                <w:szCs w:val="20"/>
              </w:rPr>
              <w:t>A </w:t>
            </w:r>
            <w:r w:rsidRPr="00012A67">
              <w:rPr>
                <w:rFonts w:ascii="Helvetica" w:eastAsia="Times New Roman" w:hAnsi="Helvetica" w:cs="Helvetica"/>
                <w:color w:val="0A0AFF"/>
                <w:sz w:val="20"/>
                <w:szCs w:val="20"/>
              </w:rPr>
              <w:t>= </w:t>
            </w:r>
            <w:proofErr w:type="spellStart"/>
            <w:r w:rsidRPr="00012A67">
              <w:rPr>
                <w:rFonts w:ascii="Helvetica" w:eastAsia="Times New Roman" w:hAnsi="Helvetica" w:cs="Helvetica"/>
                <w:i/>
                <w:iCs/>
                <w:color w:val="0A0AFF"/>
                <w:sz w:val="20"/>
                <w:szCs w:val="20"/>
              </w:rPr>
              <w:t>bh</w:t>
            </w:r>
            <w:proofErr w:type="spellEnd"/>
            <w:r w:rsidRPr="00012A67">
              <w:rPr>
                <w:rFonts w:ascii="Helvetica" w:eastAsia="Times New Roman" w:hAnsi="Helvetica" w:cs="Helvetica"/>
                <w:i/>
                <w:iCs/>
                <w:color w:val="0A0AFF"/>
                <w:sz w:val="20"/>
                <w:szCs w:val="20"/>
              </w:rPr>
              <w:t> </w:t>
            </w:r>
            <w:r w:rsidRPr="00012A67">
              <w:rPr>
                <w:rFonts w:ascii="Helvetica" w:eastAsia="Times New Roman" w:hAnsi="Helvetica" w:cs="Helvetica"/>
                <w:color w:val="0A0AFF"/>
                <w:sz w:val="20"/>
                <w:szCs w:val="20"/>
              </w:rPr>
              <w:t>or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 </w:t>
            </w:r>
            <w:proofErr w:type="spellStart"/>
            <w:r w:rsidRPr="00012A67">
              <w:rPr>
                <w:rFonts w:ascii="Helvetica" w:eastAsia="Times New Roman" w:hAnsi="Helvetica" w:cs="Helvetica"/>
                <w:i/>
                <w:iCs/>
                <w:color w:val="0A0AFF"/>
                <w:sz w:val="20"/>
                <w:szCs w:val="20"/>
              </w:rPr>
              <w:t>lw</w:t>
            </w:r>
            <w:proofErr w:type="spellEnd"/>
            <w:r w:rsidRPr="00012A67">
              <w:rPr>
                <w:rFonts w:ascii="Helvetica" w:eastAsia="Times New Roman" w:hAnsi="Helvetica" w:cs="Helvetica"/>
                <w:color w:val="0A0AFF"/>
                <w:sz w:val="20"/>
                <w:szCs w:val="20"/>
              </w:rPr>
              <w:t>, meaning the base area,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may be found with the formula</w:t>
            </w:r>
            <w:r w:rsidRPr="00012A67">
              <w:rPr>
                <w:rFonts w:ascii="Helvetica" w:eastAsia="Times New Roman" w:hAnsi="Helvetica" w:cs="Helvetica"/>
                <w:i/>
                <w:iCs/>
                <w:color w:val="0A0AFF"/>
                <w:sz w:val="20"/>
                <w:szCs w:val="20"/>
              </w:rPr>
              <w:t> B </w:t>
            </w:r>
            <w:r w:rsidRPr="00012A67">
              <w:rPr>
                <w:rFonts w:ascii="Helvetica" w:eastAsia="Times New Roman" w:hAnsi="Helvetica" w:cs="Helvetica"/>
                <w:color w:val="0A0AFF"/>
                <w:sz w:val="20"/>
                <w:szCs w:val="20"/>
              </w:rPr>
              <w:t>= </w:t>
            </w:r>
            <w:proofErr w:type="spellStart"/>
            <w:r w:rsidRPr="00012A67">
              <w:rPr>
                <w:rFonts w:ascii="Helvetica" w:eastAsia="Times New Roman" w:hAnsi="Helvetica" w:cs="Helvetica"/>
                <w:i/>
                <w:iCs/>
                <w:color w:val="0A0AFF"/>
                <w:sz w:val="20"/>
                <w:szCs w:val="20"/>
              </w:rPr>
              <w:t>bh</w:t>
            </w:r>
            <w:proofErr w:type="spellEnd"/>
            <w:r w:rsidRPr="00012A67">
              <w:rPr>
                <w:rFonts w:ascii="Helvetica" w:eastAsia="Times New Roman" w:hAnsi="Helvetica" w:cs="Helvetica"/>
                <w:color w:val="0A0AFF"/>
                <w:sz w:val="20"/>
                <w:szCs w:val="20"/>
              </w:rPr>
              <w:t> or </w:t>
            </w:r>
            <w:r w:rsidRPr="00012A67">
              <w:rPr>
                <w:rFonts w:ascii="Helvetica" w:eastAsia="Times New Roman" w:hAnsi="Helvetica" w:cs="Helvetica"/>
                <w:i/>
                <w:iCs/>
                <w:color w:val="0A0AFF"/>
                <w:sz w:val="20"/>
                <w:szCs w:val="20"/>
              </w:rPr>
              <w:t xml:space="preserve">B = </w:t>
            </w:r>
            <w:proofErr w:type="spellStart"/>
            <w:r w:rsidRPr="00012A67">
              <w:rPr>
                <w:rFonts w:ascii="Helvetica" w:eastAsia="Times New Roman" w:hAnsi="Helvetica" w:cs="Helvetica"/>
                <w:i/>
                <w:iCs/>
                <w:color w:val="0A0AFF"/>
                <w:sz w:val="20"/>
                <w:szCs w:val="20"/>
              </w:rPr>
              <w:t>lw</w:t>
            </w:r>
            <w:proofErr w:type="spellEnd"/>
            <w:r w:rsidRPr="00012A67">
              <w:rPr>
                <w:rFonts w:ascii="Helvetica" w:eastAsia="Times New Roman" w:hAnsi="Helvetica" w:cs="Helvetica"/>
                <w:i/>
                <w:iCs/>
                <w:color w:val="0A0AFF"/>
                <w:sz w:val="20"/>
                <w:szCs w:val="20"/>
              </w:rPr>
              <w:t>; </w:t>
            </w:r>
            <w:r w:rsidRPr="00012A67">
              <w:rPr>
                <w:rFonts w:ascii="Helvetica" w:eastAsia="Times New Roman" w:hAnsi="Helvetica" w:cs="Helvetica"/>
                <w:color w:val="0A0AFF"/>
                <w:sz w:val="20"/>
                <w:szCs w:val="20"/>
              </w:rPr>
              <w:t>therefore the volume of a rectangular pyramid may be found using </w:t>
            </w:r>
            <w:r w:rsidRPr="00012A67">
              <w:rPr>
                <w:rFonts w:ascii="Helvetica" w:eastAsia="Times New Roman" w:hAnsi="Helvetica" w:cs="Helvetica"/>
                <w:i/>
                <w:iCs/>
                <w:color w:val="0A0AFF"/>
                <w:sz w:val="20"/>
                <w:szCs w:val="20"/>
              </w:rPr>
              <w:t>V</w:t>
            </w:r>
            <w:r w:rsidRPr="00012A67">
              <w:rPr>
                <w:rFonts w:ascii="Helvetica" w:eastAsia="Times New Roman" w:hAnsi="Helvetica" w:cs="Helvetica"/>
                <w:color w:val="0A0AFF"/>
                <w:sz w:val="20"/>
                <w:szCs w:val="20"/>
              </w:rPr>
              <w:t> = </w:t>
            </w:r>
            <w:r>
              <w:rPr>
                <w:rFonts w:ascii="Helvetica" w:eastAsia="Times New Roman" w:hAnsi="Helvetica" w:cs="Helvetica"/>
                <w:noProof/>
                <w:color w:val="0A0AFF"/>
                <w:sz w:val="20"/>
                <w:szCs w:val="20"/>
              </w:rPr>
              <w:drawing>
                <wp:inline distT="0" distB="0" distL="0" distR="0">
                  <wp:extent cx="83820" cy="320040"/>
                  <wp:effectExtent l="0" t="0" r="0" b="3810"/>
                  <wp:docPr id="128" name="Picture 128" descr="http://files5.teksresourcesystem.net/03007507921008303114322621320723603103702701117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files5.teksresourcesystem.net/030075079210083031143226213207236031037027011178/Download.ashx?hash=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3820" cy="320040"/>
                          </a:xfrm>
                          <a:prstGeom prst="rect">
                            <a:avLst/>
                          </a:prstGeom>
                          <a:noFill/>
                          <a:ln>
                            <a:noFill/>
                          </a:ln>
                        </pic:spPr>
                      </pic:pic>
                    </a:graphicData>
                  </a:graphic>
                </wp:inline>
              </w:drawing>
            </w:r>
            <w:proofErr w:type="spellStart"/>
            <w:r w:rsidRPr="00012A67">
              <w:rPr>
                <w:rFonts w:ascii="Helvetica" w:eastAsia="Times New Roman" w:hAnsi="Helvetica" w:cs="Helvetica"/>
                <w:i/>
                <w:iCs/>
                <w:color w:val="0A0AFF"/>
                <w:sz w:val="20"/>
                <w:szCs w:val="20"/>
              </w:rPr>
              <w:t>Bh</w:t>
            </w:r>
            <w:proofErr w:type="spellEnd"/>
            <w:r w:rsidRPr="00012A67">
              <w:rPr>
                <w:rFonts w:ascii="Helvetica" w:eastAsia="Times New Roman" w:hAnsi="Helvetica" w:cs="Helvetica"/>
                <w:color w:val="0A0AFF"/>
                <w:sz w:val="20"/>
                <w:szCs w:val="20"/>
              </w:rPr>
              <w:t> or </w:t>
            </w:r>
            <w:r w:rsidRPr="00012A67">
              <w:rPr>
                <w:rFonts w:ascii="Helvetica" w:eastAsia="Times New Roman" w:hAnsi="Helvetica" w:cs="Helvetica"/>
                <w:i/>
                <w:iCs/>
                <w:color w:val="0A0AFF"/>
                <w:sz w:val="20"/>
                <w:szCs w:val="20"/>
              </w:rPr>
              <w:t>V</w:t>
            </w:r>
            <w:r w:rsidRPr="00012A67">
              <w:rPr>
                <w:rFonts w:ascii="Helvetica" w:eastAsia="Times New Roman" w:hAnsi="Helvetica" w:cs="Helvetica"/>
                <w:color w:val="0A0AFF"/>
                <w:sz w:val="20"/>
                <w:szCs w:val="20"/>
              </w:rPr>
              <w:t> = </w:t>
            </w:r>
            <w:r>
              <w:rPr>
                <w:rFonts w:ascii="Helvetica" w:eastAsia="Times New Roman" w:hAnsi="Helvetica" w:cs="Helvetica"/>
                <w:noProof/>
                <w:color w:val="0A0AFF"/>
                <w:sz w:val="20"/>
                <w:szCs w:val="20"/>
              </w:rPr>
              <w:drawing>
                <wp:inline distT="0" distB="0" distL="0" distR="0">
                  <wp:extent cx="83820" cy="320040"/>
                  <wp:effectExtent l="0" t="0" r="0" b="3810"/>
                  <wp:docPr id="127" name="Picture 127" descr="http://files5.teksresourcesystem.net/03007507921008303114322621320723603103702701117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files5.teksresourcesystem.net/030075079210083031143226213207236031037027011178/Download.ashx?hash=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3820" cy="320040"/>
                          </a:xfrm>
                          <a:prstGeom prst="rect">
                            <a:avLst/>
                          </a:prstGeom>
                          <a:noFill/>
                          <a:ln>
                            <a:noFill/>
                          </a:ln>
                        </pic:spPr>
                      </pic:pic>
                    </a:graphicData>
                  </a:graphic>
                </wp:inline>
              </w:drawing>
            </w:r>
            <w:r w:rsidRPr="00012A67">
              <w:rPr>
                <w:rFonts w:ascii="Helvetica" w:eastAsia="Times New Roman" w:hAnsi="Helvetica" w:cs="Helvetica"/>
                <w:color w:val="0A0AFF"/>
                <w:sz w:val="20"/>
                <w:szCs w:val="20"/>
              </w:rPr>
              <w:t>(</w:t>
            </w:r>
            <w:proofErr w:type="spellStart"/>
            <w:r w:rsidRPr="00012A67">
              <w:rPr>
                <w:rFonts w:ascii="Helvetica" w:eastAsia="Times New Roman" w:hAnsi="Helvetica" w:cs="Helvetica"/>
                <w:i/>
                <w:iCs/>
                <w:color w:val="0A0AFF"/>
                <w:sz w:val="20"/>
                <w:szCs w:val="20"/>
              </w:rPr>
              <w:t>bh</w:t>
            </w:r>
            <w:proofErr w:type="spellEnd"/>
            <w:proofErr w:type="gramStart"/>
            <w:r w:rsidRPr="00012A67">
              <w:rPr>
                <w:rFonts w:ascii="Helvetica" w:eastAsia="Times New Roman" w:hAnsi="Helvetica" w:cs="Helvetica"/>
                <w:color w:val="0A0AFF"/>
                <w:sz w:val="20"/>
                <w:szCs w:val="20"/>
              </w:rPr>
              <w:t>)</w:t>
            </w:r>
            <w:r w:rsidRPr="00012A67">
              <w:rPr>
                <w:rFonts w:ascii="Helvetica" w:eastAsia="Times New Roman" w:hAnsi="Helvetica" w:cs="Helvetica"/>
                <w:i/>
                <w:iCs/>
                <w:color w:val="0A0AFF"/>
                <w:sz w:val="20"/>
                <w:szCs w:val="20"/>
              </w:rPr>
              <w:t>h</w:t>
            </w:r>
            <w:proofErr w:type="gramEnd"/>
            <w:r w:rsidRPr="00012A67">
              <w:rPr>
                <w:rFonts w:ascii="Helvetica" w:eastAsia="Times New Roman" w:hAnsi="Helvetica" w:cs="Helvetica"/>
                <w:color w:val="0A0AFF"/>
                <w:sz w:val="20"/>
                <w:szCs w:val="20"/>
              </w:rPr>
              <w:t> or </w:t>
            </w:r>
            <w:r w:rsidRPr="00012A67">
              <w:rPr>
                <w:rFonts w:ascii="Helvetica" w:eastAsia="Times New Roman" w:hAnsi="Helvetica" w:cs="Helvetica"/>
                <w:i/>
                <w:iCs/>
                <w:color w:val="0A0AFF"/>
                <w:sz w:val="20"/>
                <w:szCs w:val="20"/>
              </w:rPr>
              <w:t>V</w:t>
            </w:r>
            <w:r w:rsidRPr="00012A67">
              <w:rPr>
                <w:rFonts w:ascii="Helvetica" w:eastAsia="Times New Roman" w:hAnsi="Helvetica" w:cs="Helvetica"/>
                <w:color w:val="0A0AFF"/>
                <w:sz w:val="20"/>
                <w:szCs w:val="20"/>
              </w:rPr>
              <w:t> = </w:t>
            </w:r>
            <w:r>
              <w:rPr>
                <w:rFonts w:ascii="Helvetica" w:eastAsia="Times New Roman" w:hAnsi="Helvetica" w:cs="Helvetica"/>
                <w:noProof/>
                <w:color w:val="0A0AFF"/>
                <w:sz w:val="20"/>
                <w:szCs w:val="20"/>
              </w:rPr>
              <w:drawing>
                <wp:inline distT="0" distB="0" distL="0" distR="0">
                  <wp:extent cx="83820" cy="320040"/>
                  <wp:effectExtent l="0" t="0" r="0" b="3810"/>
                  <wp:docPr id="126" name="Picture 126" descr="http://files5.teksresourcesystem.net/03007507921008303114322621320723603103702701117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files5.teksresourcesystem.net/030075079210083031143226213207236031037027011178/Download.ashx?hash=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3820" cy="320040"/>
                          </a:xfrm>
                          <a:prstGeom prst="rect">
                            <a:avLst/>
                          </a:prstGeom>
                          <a:noFill/>
                          <a:ln>
                            <a:noFill/>
                          </a:ln>
                        </pic:spPr>
                      </pic:pic>
                    </a:graphicData>
                  </a:graphic>
                </wp:inline>
              </w:drawing>
            </w:r>
            <w:r w:rsidRPr="00012A67">
              <w:rPr>
                <w:rFonts w:ascii="Helvetica" w:eastAsia="Times New Roman" w:hAnsi="Helvetica" w:cs="Helvetica"/>
                <w:color w:val="0A0AFF"/>
                <w:sz w:val="20"/>
                <w:szCs w:val="20"/>
              </w:rPr>
              <w:t>(</w:t>
            </w:r>
            <w:proofErr w:type="spellStart"/>
            <w:r w:rsidRPr="00012A67">
              <w:rPr>
                <w:rFonts w:ascii="Helvetica" w:eastAsia="Times New Roman" w:hAnsi="Helvetica" w:cs="Helvetica"/>
                <w:i/>
                <w:iCs/>
                <w:color w:val="0A0AFF"/>
                <w:sz w:val="20"/>
                <w:szCs w:val="20"/>
              </w:rPr>
              <w:t>lw</w:t>
            </w:r>
            <w:proofErr w:type="spellEnd"/>
            <w:r w:rsidRPr="00012A67">
              <w:rPr>
                <w:rFonts w:ascii="Helvetica" w:eastAsia="Times New Roman" w:hAnsi="Helvetica" w:cs="Helvetica"/>
                <w:color w:val="0A0AFF"/>
                <w:sz w:val="20"/>
                <w:szCs w:val="20"/>
              </w:rPr>
              <w:t>)</w:t>
            </w:r>
            <w:r w:rsidRPr="00012A67">
              <w:rPr>
                <w:rFonts w:ascii="Helvetica" w:eastAsia="Times New Roman" w:hAnsi="Helvetica" w:cs="Helvetica"/>
                <w:i/>
                <w:iCs/>
                <w:color w:val="0A0AFF"/>
                <w:sz w:val="20"/>
                <w:szCs w:val="20"/>
              </w:rPr>
              <w:t>h</w:t>
            </w:r>
            <w:r w:rsidRPr="00012A67">
              <w:rPr>
                <w:rFonts w:ascii="Helvetica" w:eastAsia="Times New Roman" w:hAnsi="Helvetica" w:cs="Helvetica"/>
                <w:color w:val="0A0AFF"/>
                <w:sz w:val="20"/>
                <w:szCs w:val="20"/>
              </w:rPr>
              <w:t>.</w:t>
            </w:r>
          </w:p>
          <w:p w:rsidR="00012A67" w:rsidRPr="00012A67" w:rsidRDefault="00012A67" w:rsidP="00012A67">
            <w:pPr>
              <w:numPr>
                <w:ilvl w:val="4"/>
                <w:numId w:val="27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8940" cy="4267200"/>
                  <wp:effectExtent l="0" t="0" r="3810" b="0"/>
                  <wp:docPr id="125" name="Picture 125" descr="http://files5.teksresourcesystem.net/20015312319010614510904225402013310009223419412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files5.teksresourcesystem.net/200153123190106145109042254020133100092234194124/Download.ashx?hash=2.2&amp;w=71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758940" cy="4267200"/>
                          </a:xfrm>
                          <a:prstGeom prst="rect">
                            <a:avLst/>
                          </a:prstGeom>
                          <a:noFill/>
                          <a:ln>
                            <a:noFill/>
                          </a:ln>
                        </pic:spPr>
                      </pic:pic>
                    </a:graphicData>
                  </a:graphic>
                </wp:inline>
              </w:drawing>
            </w:r>
          </w:p>
          <w:p w:rsidR="00012A67" w:rsidRPr="00012A67" w:rsidRDefault="00012A67" w:rsidP="00012A67">
            <w:pPr>
              <w:numPr>
                <w:ilvl w:val="3"/>
                <w:numId w:val="27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Triangular pyramid</w:t>
            </w:r>
          </w:p>
          <w:p w:rsidR="00012A67" w:rsidRPr="00012A67" w:rsidRDefault="00012A67" w:rsidP="00012A67">
            <w:pPr>
              <w:numPr>
                <w:ilvl w:val="4"/>
                <w:numId w:val="27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base of a triangular pyramid is a triangle whose area may be found with the formula, </w:t>
            </w:r>
            <w:r w:rsidRPr="00012A67">
              <w:rPr>
                <w:rFonts w:ascii="Helvetica" w:eastAsia="Times New Roman" w:hAnsi="Helvetica" w:cs="Helvetica"/>
                <w:i/>
                <w:iCs/>
                <w:color w:val="0A0AFF"/>
                <w:sz w:val="20"/>
                <w:szCs w:val="20"/>
              </w:rPr>
              <w:t>A </w:t>
            </w:r>
            <w:r w:rsidRPr="00012A67">
              <w:rPr>
                <w:rFonts w:ascii="Helvetica" w:eastAsia="Times New Roman" w:hAnsi="Helvetica" w:cs="Helvetica"/>
                <w:color w:val="0A0AFF"/>
                <w:sz w:val="20"/>
                <w:szCs w:val="20"/>
              </w:rPr>
              <w:t>= </w:t>
            </w:r>
            <w:r>
              <w:rPr>
                <w:rFonts w:ascii="Helvetica" w:eastAsia="Times New Roman" w:hAnsi="Helvetica" w:cs="Helvetica"/>
                <w:i/>
                <w:iCs/>
                <w:noProof/>
                <w:color w:val="0A0AFF"/>
                <w:sz w:val="20"/>
                <w:szCs w:val="20"/>
              </w:rPr>
              <w:drawing>
                <wp:inline distT="0" distB="0" distL="0" distR="0">
                  <wp:extent cx="99060" cy="281940"/>
                  <wp:effectExtent l="0" t="0" r="0" b="3810"/>
                  <wp:docPr id="124" name="Picture 124" descr="http://files5.teksresourcesystem.net/00804900220219317608515014220621420210100523208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files5.teksresourcesystem.net/008049002202193176085150142206214202101005232085/Download.ashx?hash=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9060" cy="281940"/>
                          </a:xfrm>
                          <a:prstGeom prst="rect">
                            <a:avLst/>
                          </a:prstGeom>
                          <a:noFill/>
                          <a:ln>
                            <a:noFill/>
                          </a:ln>
                        </pic:spPr>
                      </pic:pic>
                    </a:graphicData>
                  </a:graphic>
                </wp:inline>
              </w:drawing>
            </w:r>
            <w:proofErr w:type="spellStart"/>
            <w:r w:rsidRPr="00012A67">
              <w:rPr>
                <w:rFonts w:ascii="Helvetica" w:eastAsia="Times New Roman" w:hAnsi="Helvetica" w:cs="Helvetica"/>
                <w:i/>
                <w:iCs/>
                <w:color w:val="0A0AFF"/>
                <w:sz w:val="20"/>
                <w:szCs w:val="20"/>
              </w:rPr>
              <w:t>bh</w:t>
            </w:r>
            <w:proofErr w:type="spellEnd"/>
            <w:r w:rsidRPr="00012A67">
              <w:rPr>
                <w:rFonts w:ascii="Helvetica" w:eastAsia="Times New Roman" w:hAnsi="Helvetica" w:cs="Helvetica"/>
                <w:color w:val="0A0AFF"/>
                <w:sz w:val="20"/>
                <w:szCs w:val="20"/>
              </w:rPr>
              <w:t>, meaning the base area,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may be found using </w:t>
            </w:r>
            <w:r w:rsidRPr="00012A67">
              <w:rPr>
                <w:rFonts w:ascii="Helvetica" w:eastAsia="Times New Roman" w:hAnsi="Helvetica" w:cs="Helvetica"/>
                <w:i/>
                <w:iCs/>
                <w:color w:val="0A0AFF"/>
                <w:sz w:val="20"/>
                <w:szCs w:val="20"/>
              </w:rPr>
              <w:t>B </w:t>
            </w:r>
            <w:r w:rsidRPr="00012A67">
              <w:rPr>
                <w:rFonts w:ascii="Helvetica" w:eastAsia="Times New Roman" w:hAnsi="Helvetica" w:cs="Helvetica"/>
                <w:color w:val="0A0AFF"/>
                <w:sz w:val="20"/>
                <w:szCs w:val="20"/>
              </w:rPr>
              <w:t>= </w:t>
            </w:r>
            <w:r>
              <w:rPr>
                <w:rFonts w:ascii="Helvetica" w:eastAsia="Times New Roman" w:hAnsi="Helvetica" w:cs="Helvetica"/>
                <w:noProof/>
                <w:color w:val="0A0AFF"/>
                <w:sz w:val="20"/>
                <w:szCs w:val="20"/>
              </w:rPr>
              <w:drawing>
                <wp:inline distT="0" distB="0" distL="0" distR="0">
                  <wp:extent cx="99060" cy="281940"/>
                  <wp:effectExtent l="0" t="0" r="0" b="3810"/>
                  <wp:docPr id="123" name="Picture 123" descr="http://files5.teksresourcesystem.net/00804900220219317608515014220621420210100523208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files5.teksresourcesystem.net/008049002202193176085150142206214202101005232085/Download.ashx?hash=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9060" cy="281940"/>
                          </a:xfrm>
                          <a:prstGeom prst="rect">
                            <a:avLst/>
                          </a:prstGeom>
                          <a:noFill/>
                          <a:ln>
                            <a:noFill/>
                          </a:ln>
                        </pic:spPr>
                      </pic:pic>
                    </a:graphicData>
                  </a:graphic>
                </wp:inline>
              </w:drawing>
            </w:r>
            <w:proofErr w:type="spellStart"/>
            <w:r w:rsidRPr="00012A67">
              <w:rPr>
                <w:rFonts w:ascii="Helvetica" w:eastAsia="Times New Roman" w:hAnsi="Helvetica" w:cs="Helvetica"/>
                <w:i/>
                <w:iCs/>
                <w:color w:val="0A0AFF"/>
                <w:sz w:val="20"/>
                <w:szCs w:val="20"/>
              </w:rPr>
              <w:t>bh</w:t>
            </w:r>
            <w:proofErr w:type="spellEnd"/>
            <w:r w:rsidRPr="00012A67">
              <w:rPr>
                <w:rFonts w:ascii="Helvetica" w:eastAsia="Times New Roman" w:hAnsi="Helvetica" w:cs="Helvetica"/>
                <w:i/>
                <w:iCs/>
                <w:color w:val="0A0AFF"/>
                <w:sz w:val="20"/>
                <w:szCs w:val="20"/>
              </w:rPr>
              <w:t>; </w:t>
            </w:r>
            <w:r w:rsidRPr="00012A67">
              <w:rPr>
                <w:rFonts w:ascii="Helvetica" w:eastAsia="Times New Roman" w:hAnsi="Helvetica" w:cs="Helvetica"/>
                <w:color w:val="0A0AFF"/>
                <w:sz w:val="20"/>
                <w:szCs w:val="20"/>
              </w:rPr>
              <w:t>therefore, the volume of a triangular pyramid may be found using </w:t>
            </w:r>
            <w:r w:rsidRPr="00012A67">
              <w:rPr>
                <w:rFonts w:ascii="Helvetica" w:eastAsia="Times New Roman" w:hAnsi="Helvetica" w:cs="Helvetica"/>
                <w:i/>
                <w:iCs/>
                <w:color w:val="0A0AFF"/>
                <w:sz w:val="20"/>
                <w:szCs w:val="20"/>
              </w:rPr>
              <w:t>V</w:t>
            </w:r>
            <w:r w:rsidRPr="00012A67">
              <w:rPr>
                <w:rFonts w:ascii="Helvetica" w:eastAsia="Times New Roman" w:hAnsi="Helvetica" w:cs="Helvetica"/>
                <w:color w:val="0A0AFF"/>
                <w:sz w:val="20"/>
                <w:szCs w:val="20"/>
              </w:rPr>
              <w:t> = </w:t>
            </w:r>
            <w:r>
              <w:rPr>
                <w:rFonts w:ascii="Helvetica" w:eastAsia="Times New Roman" w:hAnsi="Helvetica" w:cs="Helvetica"/>
                <w:noProof/>
                <w:color w:val="0A0AFF"/>
                <w:sz w:val="20"/>
                <w:szCs w:val="20"/>
              </w:rPr>
              <w:drawing>
                <wp:inline distT="0" distB="0" distL="0" distR="0">
                  <wp:extent cx="83820" cy="320040"/>
                  <wp:effectExtent l="0" t="0" r="0" b="3810"/>
                  <wp:docPr id="122" name="Picture 122" descr="http://files5.teksresourcesystem.net/03007507921008303114322621320723603103702701117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files5.teksresourcesystem.net/030075079210083031143226213207236031037027011178/Download.ashx?hash=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3820" cy="320040"/>
                          </a:xfrm>
                          <a:prstGeom prst="rect">
                            <a:avLst/>
                          </a:prstGeom>
                          <a:noFill/>
                          <a:ln>
                            <a:noFill/>
                          </a:ln>
                        </pic:spPr>
                      </pic:pic>
                    </a:graphicData>
                  </a:graphic>
                </wp:inline>
              </w:drawing>
            </w:r>
            <w:proofErr w:type="spellStart"/>
            <w:r w:rsidRPr="00012A67">
              <w:rPr>
                <w:rFonts w:ascii="Helvetica" w:eastAsia="Times New Roman" w:hAnsi="Helvetica" w:cs="Helvetica"/>
                <w:i/>
                <w:iCs/>
                <w:color w:val="0A0AFF"/>
                <w:sz w:val="20"/>
                <w:szCs w:val="20"/>
              </w:rPr>
              <w:t>Bh</w:t>
            </w:r>
            <w:proofErr w:type="spellEnd"/>
            <w:r w:rsidRPr="00012A67">
              <w:rPr>
                <w:rFonts w:ascii="Helvetica" w:eastAsia="Times New Roman" w:hAnsi="Helvetica" w:cs="Helvetica"/>
                <w:color w:val="0A0AFF"/>
                <w:sz w:val="20"/>
                <w:szCs w:val="20"/>
              </w:rPr>
              <w:t> or </w:t>
            </w:r>
            <w:r w:rsidRPr="00012A67">
              <w:rPr>
                <w:rFonts w:ascii="Helvetica" w:eastAsia="Times New Roman" w:hAnsi="Helvetica" w:cs="Helvetica"/>
                <w:i/>
                <w:iCs/>
                <w:color w:val="0A0AFF"/>
                <w:sz w:val="20"/>
                <w:szCs w:val="20"/>
              </w:rPr>
              <w:t>V</w:t>
            </w:r>
            <w:r w:rsidRPr="00012A67">
              <w:rPr>
                <w:rFonts w:ascii="Helvetica" w:eastAsia="Times New Roman" w:hAnsi="Helvetica" w:cs="Helvetica"/>
                <w:color w:val="0A0AFF"/>
                <w:sz w:val="20"/>
                <w:szCs w:val="20"/>
              </w:rPr>
              <w:t> = </w:t>
            </w:r>
            <w:r>
              <w:rPr>
                <w:rFonts w:ascii="Helvetica" w:eastAsia="Times New Roman" w:hAnsi="Helvetica" w:cs="Helvetica"/>
                <w:noProof/>
                <w:color w:val="0A0AFF"/>
                <w:sz w:val="20"/>
                <w:szCs w:val="20"/>
              </w:rPr>
              <w:drawing>
                <wp:inline distT="0" distB="0" distL="0" distR="0">
                  <wp:extent cx="624840" cy="365760"/>
                  <wp:effectExtent l="0" t="0" r="3810" b="0"/>
                  <wp:docPr id="121" name="Picture 121" descr="http://files5.teksresourcesystem.net/150143112034049112170075029255164247197125188082/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files5.teksresourcesystem.net/150143112034049112170075029255164247197125188082/Download.ashx?hash=2.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24840" cy="365760"/>
                          </a:xfrm>
                          <a:prstGeom prst="rect">
                            <a:avLst/>
                          </a:prstGeom>
                          <a:noFill/>
                          <a:ln>
                            <a:noFill/>
                          </a:ln>
                        </pic:spPr>
                      </pic:pic>
                    </a:graphicData>
                  </a:graphic>
                </wp:inline>
              </w:drawing>
            </w:r>
            <w:r w:rsidRPr="00012A67">
              <w:rPr>
                <w:rFonts w:ascii="Helvetica" w:eastAsia="Times New Roman" w:hAnsi="Helvetica" w:cs="Helvetica"/>
                <w:color w:val="0A0AFF"/>
                <w:sz w:val="20"/>
                <w:szCs w:val="20"/>
              </w:rPr>
              <w:t> or </w:t>
            </w:r>
            <w:r w:rsidRPr="00012A67">
              <w:rPr>
                <w:rFonts w:ascii="Helvetica" w:eastAsia="Times New Roman" w:hAnsi="Helvetica" w:cs="Helvetica"/>
                <w:i/>
                <w:iCs/>
                <w:color w:val="0A0AFF"/>
                <w:sz w:val="20"/>
                <w:szCs w:val="20"/>
              </w:rPr>
              <w:t>V</w:t>
            </w:r>
            <w:r w:rsidRPr="00012A67">
              <w:rPr>
                <w:rFonts w:ascii="Helvetica" w:eastAsia="Times New Roman" w:hAnsi="Helvetica" w:cs="Helvetica"/>
                <w:color w:val="0A0AFF"/>
                <w:sz w:val="20"/>
                <w:szCs w:val="20"/>
              </w:rPr>
              <w:t> </w:t>
            </w:r>
            <w:proofErr w:type="gramStart"/>
            <w:r w:rsidRPr="00012A67">
              <w:rPr>
                <w:rFonts w:ascii="Helvetica" w:eastAsia="Times New Roman" w:hAnsi="Helvetica" w:cs="Helvetica"/>
                <w:color w:val="0A0AFF"/>
                <w:sz w:val="20"/>
                <w:szCs w:val="20"/>
              </w:rPr>
              <w:t xml:space="preserve">= </w:t>
            </w:r>
            <w:proofErr w:type="gramEnd"/>
            <w:r>
              <w:rPr>
                <w:rFonts w:ascii="Helvetica" w:eastAsia="Times New Roman" w:hAnsi="Helvetica" w:cs="Helvetica"/>
                <w:noProof/>
                <w:color w:val="0A0AFF"/>
                <w:sz w:val="20"/>
                <w:szCs w:val="20"/>
              </w:rPr>
              <w:drawing>
                <wp:inline distT="0" distB="0" distL="0" distR="0">
                  <wp:extent cx="533400" cy="350520"/>
                  <wp:effectExtent l="0" t="0" r="0" b="0"/>
                  <wp:docPr id="120" name="Picture 120" descr="http://files5.teksresourcesystem.net/217009063106033075200251024082005205001192083127/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files5.teksresourcesystem.net/217009063106033075200251024082005205001192083127/Download.ashx?hash=2.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33400" cy="350520"/>
                          </a:xfrm>
                          <a:prstGeom prst="rect">
                            <a:avLst/>
                          </a:prstGeom>
                          <a:noFill/>
                          <a:ln>
                            <a:noFill/>
                          </a:ln>
                        </pic:spPr>
                      </pic:pic>
                    </a:graphicData>
                  </a:graphic>
                </wp:inline>
              </w:drawing>
            </w:r>
            <w:r w:rsidRPr="00012A67">
              <w:rPr>
                <w:rFonts w:ascii="Helvetica" w:eastAsia="Times New Roman" w:hAnsi="Helvetica" w:cs="Helvetica"/>
                <w:color w:val="0A0AFF"/>
                <w:sz w:val="20"/>
                <w:szCs w:val="20"/>
              </w:rPr>
              <w:t>.</w:t>
            </w:r>
          </w:p>
          <w:p w:rsidR="00012A67" w:rsidRPr="00012A67" w:rsidRDefault="00012A67" w:rsidP="00012A67">
            <w:pPr>
              <w:numPr>
                <w:ilvl w:val="4"/>
                <w:numId w:val="27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8940" cy="4267200"/>
                  <wp:effectExtent l="0" t="0" r="3810" b="0"/>
                  <wp:docPr id="119" name="Picture 119" descr="http://files5.teksresourcesystem.net/188218111156029109212002066039129042115007130136/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files5.teksresourcesystem.net/188218111156029109212002066039129042115007130136/Download.ashx?hash=2.2&amp;w=71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758940" cy="4267200"/>
                          </a:xfrm>
                          <a:prstGeom prst="rect">
                            <a:avLst/>
                          </a:prstGeom>
                          <a:noFill/>
                          <a:ln>
                            <a:noFill/>
                          </a:ln>
                        </pic:spPr>
                      </pic:pic>
                    </a:graphicData>
                  </a:graphic>
                </wp:inline>
              </w:drawing>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27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27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6 determined solutions for problems involving the area of rectangles, parallelograms, trapezoids, and triangles and volume of right rectangular prisms where dimensions are positive rational numbers.</w:t>
            </w:r>
          </w:p>
          <w:p w:rsidR="00012A67" w:rsidRPr="00012A67" w:rsidRDefault="00012A67" w:rsidP="00012A67">
            <w:pPr>
              <w:numPr>
                <w:ilvl w:val="1"/>
                <w:numId w:val="27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8 will solve problems involving the volume of cylinders, cones, and spheres.</w:t>
            </w:r>
          </w:p>
          <w:p w:rsidR="00012A67" w:rsidRPr="00012A67" w:rsidRDefault="00012A67" w:rsidP="00012A67">
            <w:pPr>
              <w:numPr>
                <w:ilvl w:val="1"/>
                <w:numId w:val="27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273"/>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27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Using expressions and equations to describe relationships in a variety of contexts, including geometric problems</w:t>
            </w:r>
          </w:p>
          <w:p w:rsidR="00012A67" w:rsidRPr="00012A67" w:rsidRDefault="00012A67" w:rsidP="00012A67">
            <w:pPr>
              <w:numPr>
                <w:ilvl w:val="0"/>
                <w:numId w:val="273"/>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27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 Numeric Reasoning</w:t>
            </w:r>
          </w:p>
          <w:p w:rsidR="00012A67" w:rsidRPr="00012A67" w:rsidRDefault="00012A67" w:rsidP="00012A67">
            <w:pPr>
              <w:numPr>
                <w:ilvl w:val="1"/>
                <w:numId w:val="27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lastRenderedPageBreak/>
              <w:t>III.C. Geometric Reasoning – Connections between geometry and other mathematical content strands</w:t>
            </w:r>
          </w:p>
          <w:p w:rsidR="00012A67" w:rsidRPr="00012A67" w:rsidRDefault="00012A67" w:rsidP="00012A67">
            <w:pPr>
              <w:numPr>
                <w:ilvl w:val="1"/>
                <w:numId w:val="27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IV. Measurement Reasoning</w:t>
            </w:r>
          </w:p>
          <w:p w:rsidR="00012A67" w:rsidRPr="00012A67" w:rsidRDefault="00012A67" w:rsidP="00012A67">
            <w:pPr>
              <w:numPr>
                <w:ilvl w:val="1"/>
                <w:numId w:val="27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VIII. Problem Solving and Reasoning</w:t>
            </w:r>
          </w:p>
          <w:p w:rsidR="00012A67" w:rsidRPr="00012A67" w:rsidRDefault="00012A67" w:rsidP="00012A67">
            <w:pPr>
              <w:numPr>
                <w:ilvl w:val="1"/>
                <w:numId w:val="27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w:t>
            </w:r>
          </w:p>
          <w:p w:rsidR="00012A67" w:rsidRPr="00012A67" w:rsidRDefault="00012A67" w:rsidP="00012A67">
            <w:pPr>
              <w:numPr>
                <w:ilvl w:val="1"/>
                <w:numId w:val="27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X. Connections</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164" w:tgtFrame="_blank" w:history="1">
              <w:r w:rsidRPr="00012A67">
                <w:rPr>
                  <w:rFonts w:ascii="Helvetica" w:eastAsia="Times New Roman" w:hAnsi="Helvetica" w:cs="Helvetica"/>
                  <w:b/>
                  <w:bCs/>
                  <w:color w:val="4B74C8"/>
                  <w:sz w:val="20"/>
                  <w:szCs w:val="20"/>
                  <w:u w:val="single"/>
                </w:rPr>
                <w:t>7.9B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Determine the circumference and area of circles.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FF0000"/>
                <w:sz w:val="27"/>
                <w:szCs w:val="27"/>
              </w:rPr>
              <w:t>Readiness Standard</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Determine the circumference and area of circles.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FF0000"/>
                <w:sz w:val="27"/>
                <w:szCs w:val="27"/>
              </w:rPr>
              <w:t>Readiness Standard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Determine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CIRCUMFERENCE AND AREA OF CIRCLES</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27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Positive rational numbers – the set of numbers that can be expressed as a fraction </w:t>
            </w:r>
            <w:r>
              <w:rPr>
                <w:rFonts w:ascii="Helvetica" w:eastAsia="Times New Roman" w:hAnsi="Helvetica" w:cs="Helvetica"/>
                <w:noProof/>
                <w:color w:val="0A0AFF"/>
                <w:sz w:val="20"/>
                <w:szCs w:val="20"/>
              </w:rPr>
              <w:drawing>
                <wp:inline distT="0" distB="0" distL="0" distR="0">
                  <wp:extent cx="106680" cy="297180"/>
                  <wp:effectExtent l="0" t="0" r="7620" b="7620"/>
                  <wp:docPr id="118" name="Picture 118"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files5.teksresourcesystem.net/028109204040215026113044249138167114153073229209/Download.ashx?hash=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 cy="297180"/>
                          </a:xfrm>
                          <a:prstGeom prst="rect">
                            <a:avLst/>
                          </a:prstGeom>
                          <a:noFill/>
                          <a:ln>
                            <a:noFill/>
                          </a:ln>
                        </pic:spPr>
                      </pic:pic>
                    </a:graphicData>
                  </a:graphic>
                </wp:inline>
              </w:drawing>
            </w:r>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are whole numbers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 0, which includes the subsets of whole numbers and counting (natural) numbers (e.g., 0, 2, </w:t>
            </w:r>
            <w:r>
              <w:rPr>
                <w:rFonts w:ascii="Helvetica" w:eastAsia="Times New Roman" w:hAnsi="Helvetica" w:cs="Helvetica"/>
                <w:noProof/>
                <w:color w:val="0A0AFF"/>
                <w:sz w:val="20"/>
                <w:szCs w:val="20"/>
              </w:rPr>
              <w:drawing>
                <wp:inline distT="0" distB="0" distL="0" distR="0">
                  <wp:extent cx="525780" cy="304800"/>
                  <wp:effectExtent l="0" t="0" r="7620" b="0"/>
                  <wp:docPr id="117" name="Picture 117" descr="http://files5.teksresourcesystem.net/18819712804121722021314306102004100015017804820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files5.teksresourcesystem.net/188197128041217220213143061020041000150178048200/Download.ashx?hash=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578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etc.).</w:t>
            </w:r>
          </w:p>
          <w:p w:rsidR="00012A67" w:rsidRPr="00012A67" w:rsidRDefault="00012A67" w:rsidP="00012A67">
            <w:pPr>
              <w:numPr>
                <w:ilvl w:val="0"/>
                <w:numId w:val="27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Various forms of positive rational numbers </w:t>
            </w:r>
          </w:p>
          <w:p w:rsidR="00012A67" w:rsidRPr="00012A67" w:rsidRDefault="00012A67" w:rsidP="00012A67">
            <w:pPr>
              <w:numPr>
                <w:ilvl w:val="1"/>
                <w:numId w:val="27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Whole numbers</w:t>
            </w:r>
          </w:p>
          <w:p w:rsidR="00012A67" w:rsidRPr="00012A67" w:rsidRDefault="00012A67" w:rsidP="00012A67">
            <w:pPr>
              <w:numPr>
                <w:ilvl w:val="1"/>
                <w:numId w:val="27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Decimals (less than or greater than one)</w:t>
            </w:r>
          </w:p>
          <w:p w:rsidR="00012A67" w:rsidRPr="00012A67" w:rsidRDefault="00012A67" w:rsidP="00012A67">
            <w:pPr>
              <w:numPr>
                <w:ilvl w:val="1"/>
                <w:numId w:val="27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Fractions (proper, improper, and mixed numbers)</w:t>
            </w:r>
          </w:p>
          <w:p w:rsidR="00012A67" w:rsidRPr="00012A67" w:rsidRDefault="00012A67" w:rsidP="00012A67">
            <w:pPr>
              <w:numPr>
                <w:ilvl w:val="0"/>
                <w:numId w:val="27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Circle </w:t>
            </w:r>
          </w:p>
          <w:p w:rsidR="00012A67" w:rsidRPr="00012A67" w:rsidRDefault="00012A67" w:rsidP="00012A67">
            <w:pPr>
              <w:numPr>
                <w:ilvl w:val="1"/>
                <w:numId w:val="27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 figure formed by a closed curve with all points equal distance from the center</w:t>
            </w:r>
          </w:p>
          <w:p w:rsidR="00012A67" w:rsidRPr="00012A67" w:rsidRDefault="00012A67" w:rsidP="00012A67">
            <w:pPr>
              <w:numPr>
                <w:ilvl w:val="1"/>
                <w:numId w:val="27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No straight sides</w:t>
            </w:r>
          </w:p>
          <w:p w:rsidR="00012A67" w:rsidRPr="00012A67" w:rsidRDefault="00012A67" w:rsidP="00012A67">
            <w:pPr>
              <w:numPr>
                <w:ilvl w:val="1"/>
                <w:numId w:val="27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No vertices</w:t>
            </w:r>
          </w:p>
          <w:p w:rsidR="00012A67" w:rsidRPr="00012A67" w:rsidRDefault="00012A67" w:rsidP="00012A67">
            <w:pPr>
              <w:numPr>
                <w:ilvl w:val="1"/>
                <w:numId w:val="27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No parallel or, perpendicular sides</w:t>
            </w:r>
          </w:p>
          <w:p w:rsidR="00012A67" w:rsidRPr="00012A67" w:rsidRDefault="00012A67" w:rsidP="00012A67">
            <w:pPr>
              <w:numPr>
                <w:ilvl w:val="1"/>
                <w:numId w:val="27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Diameter – a line segment whose endpoints are on the circle and passes through the center of the circle</w:t>
            </w:r>
          </w:p>
          <w:p w:rsidR="00012A67" w:rsidRPr="00012A67" w:rsidRDefault="00012A67" w:rsidP="00012A67">
            <w:pPr>
              <w:numPr>
                <w:ilvl w:val="1"/>
                <w:numId w:val="27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Radius – a line segment drawn from the center of a circle to any point on the circle and is half the length of diameter of the circle</w:t>
            </w:r>
          </w:p>
          <w:p w:rsidR="00012A67" w:rsidRPr="00012A67" w:rsidRDefault="00012A67" w:rsidP="00012A67">
            <w:pPr>
              <w:numPr>
                <w:ilvl w:val="1"/>
                <w:numId w:val="27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Semicircle – half of a circle</w:t>
            </w:r>
          </w:p>
          <w:p w:rsidR="00012A67" w:rsidRPr="00012A67" w:rsidRDefault="00012A67" w:rsidP="00012A67">
            <w:pPr>
              <w:numPr>
                <w:ilvl w:val="1"/>
                <w:numId w:val="27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Quarter circle – one-fourth of a circle</w:t>
            </w:r>
          </w:p>
          <w:p w:rsidR="00012A67" w:rsidRPr="00012A67" w:rsidRDefault="00012A67" w:rsidP="00012A67">
            <w:pPr>
              <w:numPr>
                <w:ilvl w:val="0"/>
                <w:numId w:val="27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Circumference – a linear measurement of the distance around a circle </w:t>
            </w:r>
          </w:p>
          <w:p w:rsidR="00012A67" w:rsidRPr="00012A67" w:rsidRDefault="00012A67" w:rsidP="00012A67">
            <w:pPr>
              <w:numPr>
                <w:ilvl w:val="1"/>
                <w:numId w:val="27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Positive rational number dimensions</w:t>
            </w:r>
          </w:p>
          <w:p w:rsidR="00012A67" w:rsidRPr="00012A67" w:rsidRDefault="00012A67" w:rsidP="00012A67">
            <w:pPr>
              <w:numPr>
                <w:ilvl w:val="0"/>
                <w:numId w:val="27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Pi (</w:t>
            </w:r>
            <w:r w:rsidRPr="00012A67">
              <w:rPr>
                <w:rFonts w:ascii="Times New Roman" w:eastAsia="Times New Roman" w:hAnsi="Times New Roman" w:cs="Times New Roman"/>
                <w:color w:val="0A0AFF"/>
                <w:sz w:val="24"/>
                <w:szCs w:val="24"/>
              </w:rPr>
              <w:t>π</w:t>
            </w:r>
            <w:r w:rsidRPr="00012A67">
              <w:rPr>
                <w:rFonts w:ascii="Helvetica" w:eastAsia="Times New Roman" w:hAnsi="Helvetica" w:cs="Helvetica"/>
                <w:color w:val="0A0AFF"/>
                <w:sz w:val="20"/>
                <w:szCs w:val="20"/>
              </w:rPr>
              <w:t xml:space="preserve">) – the ratio of the circumference to the diameter of a circle </w:t>
            </w:r>
          </w:p>
          <w:p w:rsidR="00012A67" w:rsidRPr="00012A67" w:rsidRDefault="00012A67" w:rsidP="00012A67">
            <w:pPr>
              <w:numPr>
                <w:ilvl w:val="1"/>
                <w:numId w:val="274"/>
              </w:numPr>
              <w:spacing w:before="100" w:beforeAutospacing="1" w:after="100" w:afterAutospacing="1" w:line="270" w:lineRule="atLeast"/>
              <w:rPr>
                <w:rFonts w:ascii="Helvetica" w:eastAsia="Times New Roman" w:hAnsi="Helvetica" w:cs="Helvetica"/>
                <w:color w:val="0A0AFF"/>
                <w:sz w:val="20"/>
                <w:szCs w:val="20"/>
              </w:rPr>
            </w:pPr>
            <w:r w:rsidRPr="00012A67">
              <w:rPr>
                <w:rFonts w:ascii="Times New Roman" w:eastAsia="Times New Roman" w:hAnsi="Times New Roman" w:cs="Times New Roman"/>
                <w:color w:val="0A0AFF"/>
                <w:sz w:val="24"/>
                <w:szCs w:val="24"/>
              </w:rPr>
              <w:t>π</w:t>
            </w:r>
            <w:r w:rsidRPr="00012A67">
              <w:rPr>
                <w:rFonts w:ascii="Helvetica" w:eastAsia="Times New Roman" w:hAnsi="Helvetica" w:cs="Helvetica"/>
                <w:color w:val="0A0AFF"/>
                <w:sz w:val="20"/>
                <w:szCs w:val="20"/>
              </w:rPr>
              <w:t xml:space="preserve"> ≈ 3.14 or </w:t>
            </w:r>
            <w:r>
              <w:rPr>
                <w:rFonts w:ascii="Helvetica" w:eastAsia="Times New Roman" w:hAnsi="Helvetica" w:cs="Helvetica"/>
                <w:noProof/>
                <w:color w:val="0A0AFF"/>
                <w:sz w:val="20"/>
                <w:szCs w:val="20"/>
              </w:rPr>
              <w:drawing>
                <wp:inline distT="0" distB="0" distL="0" distR="0">
                  <wp:extent cx="175260" cy="312420"/>
                  <wp:effectExtent l="0" t="0" r="0" b="0"/>
                  <wp:docPr id="116" name="Picture 116" descr="http://files5.teksresourcesystem.net/004004237225045142006165019221112104228161248094/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files5.teksresourcesystem.net/004004237225045142006165019221112104228161248094/Download.ashx?hash=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5260" cy="312420"/>
                          </a:xfrm>
                          <a:prstGeom prst="rect">
                            <a:avLst/>
                          </a:prstGeom>
                          <a:noFill/>
                          <a:ln>
                            <a:noFill/>
                          </a:ln>
                        </pic:spPr>
                      </pic:pic>
                    </a:graphicData>
                  </a:graphic>
                </wp:inline>
              </w:drawing>
            </w:r>
          </w:p>
          <w:p w:rsidR="00012A67" w:rsidRPr="00012A67" w:rsidRDefault="00012A67" w:rsidP="00012A67">
            <w:pPr>
              <w:numPr>
                <w:ilvl w:val="0"/>
                <w:numId w:val="27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Formulas for circumference from STAAR Grade 7 Mathematics Reference Materials </w:t>
            </w:r>
          </w:p>
          <w:p w:rsidR="00012A67" w:rsidRPr="00012A67" w:rsidRDefault="00012A67" w:rsidP="00012A67">
            <w:pPr>
              <w:numPr>
                <w:ilvl w:val="1"/>
                <w:numId w:val="27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Circumference using the radius of a circle </w:t>
            </w:r>
          </w:p>
          <w:p w:rsidR="00012A67" w:rsidRPr="00012A67" w:rsidRDefault="00012A67" w:rsidP="00012A67">
            <w:pPr>
              <w:numPr>
                <w:ilvl w:val="2"/>
                <w:numId w:val="27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i/>
                <w:iCs/>
                <w:color w:val="0A0AFF"/>
                <w:sz w:val="20"/>
                <w:szCs w:val="20"/>
              </w:rPr>
              <w:t>C</w:t>
            </w:r>
            <w:r w:rsidRPr="00012A67">
              <w:rPr>
                <w:rFonts w:ascii="Helvetica" w:eastAsia="Times New Roman" w:hAnsi="Helvetica" w:cs="Helvetica"/>
                <w:color w:val="0A0AFF"/>
                <w:sz w:val="20"/>
                <w:szCs w:val="20"/>
              </w:rPr>
              <w:t> = 2</w:t>
            </w:r>
            <w:r w:rsidRPr="00012A67">
              <w:rPr>
                <w:rFonts w:ascii="Times New Roman" w:eastAsia="Times New Roman" w:hAnsi="Times New Roman" w:cs="Times New Roman"/>
                <w:color w:val="0A0AFF"/>
                <w:sz w:val="24"/>
                <w:szCs w:val="24"/>
              </w:rPr>
              <w:t>π</w:t>
            </w:r>
            <w:r w:rsidRPr="00012A67">
              <w:rPr>
                <w:rFonts w:ascii="Helvetica" w:eastAsia="Times New Roman" w:hAnsi="Helvetica" w:cs="Helvetica"/>
                <w:i/>
                <w:iCs/>
                <w:color w:val="0A0AFF"/>
                <w:sz w:val="20"/>
                <w:szCs w:val="20"/>
              </w:rPr>
              <w:t>r</w:t>
            </w:r>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C</w:t>
            </w:r>
            <w:r w:rsidRPr="00012A67">
              <w:rPr>
                <w:rFonts w:ascii="Helvetica" w:eastAsia="Times New Roman" w:hAnsi="Helvetica" w:cs="Helvetica"/>
                <w:color w:val="0A0AFF"/>
                <w:sz w:val="20"/>
                <w:szCs w:val="20"/>
              </w:rPr>
              <w:t> represents the circumference of the circle and </w:t>
            </w:r>
            <w:r w:rsidRPr="00012A67">
              <w:rPr>
                <w:rFonts w:ascii="Helvetica" w:eastAsia="Times New Roman" w:hAnsi="Helvetica" w:cs="Helvetica"/>
                <w:i/>
                <w:iCs/>
                <w:color w:val="0A0AFF"/>
                <w:sz w:val="20"/>
                <w:szCs w:val="20"/>
              </w:rPr>
              <w:t>r </w:t>
            </w:r>
            <w:r w:rsidRPr="00012A67">
              <w:rPr>
                <w:rFonts w:ascii="Helvetica" w:eastAsia="Times New Roman" w:hAnsi="Helvetica" w:cs="Helvetica"/>
                <w:color w:val="0A0AFF"/>
                <w:sz w:val="20"/>
                <w:szCs w:val="20"/>
              </w:rPr>
              <w:t xml:space="preserve">represents the radius of the circle, and </w:t>
            </w:r>
            <w:r w:rsidRPr="00012A67">
              <w:rPr>
                <w:rFonts w:ascii="Times New Roman" w:eastAsia="Times New Roman" w:hAnsi="Times New Roman" w:cs="Times New Roman"/>
                <w:color w:val="0A0AFF"/>
                <w:sz w:val="24"/>
                <w:szCs w:val="24"/>
              </w:rPr>
              <w:t>π </w:t>
            </w:r>
            <w:r w:rsidRPr="00012A67">
              <w:rPr>
                <w:rFonts w:ascii="Helvetica" w:eastAsia="Times New Roman" w:hAnsi="Helvetica" w:cs="Helvetica"/>
                <w:color w:val="0A0AFF"/>
                <w:sz w:val="20"/>
                <w:szCs w:val="20"/>
              </w:rPr>
              <w:t>is approximately 3.14 or </w:t>
            </w:r>
            <w:r>
              <w:rPr>
                <w:rFonts w:ascii="Helvetica" w:eastAsia="Times New Roman" w:hAnsi="Helvetica" w:cs="Helvetica"/>
                <w:noProof/>
                <w:color w:val="0A0AFF"/>
                <w:sz w:val="20"/>
                <w:szCs w:val="20"/>
              </w:rPr>
              <w:drawing>
                <wp:inline distT="0" distB="0" distL="0" distR="0">
                  <wp:extent cx="175260" cy="312420"/>
                  <wp:effectExtent l="0" t="0" r="0" b="0"/>
                  <wp:docPr id="115" name="Picture 115" descr="http://files5.teksresourcesystem.net/004004237225045142006165019221112104228161248094/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files5.teksresourcesystem.net/004004237225045142006165019221112104228161248094/Download.ashx?hash=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5260" cy="312420"/>
                          </a:xfrm>
                          <a:prstGeom prst="rect">
                            <a:avLst/>
                          </a:prstGeom>
                          <a:noFill/>
                          <a:ln>
                            <a:noFill/>
                          </a:ln>
                        </pic:spPr>
                      </pic:pic>
                    </a:graphicData>
                  </a:graphic>
                </wp:inline>
              </w:drawing>
            </w:r>
          </w:p>
          <w:p w:rsidR="00012A67" w:rsidRPr="00012A67" w:rsidRDefault="00012A67" w:rsidP="00012A67">
            <w:pPr>
              <w:numPr>
                <w:ilvl w:val="2"/>
                <w:numId w:val="27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1320" cy="4076700"/>
                  <wp:effectExtent l="0" t="0" r="0" b="0"/>
                  <wp:docPr id="114" name="Picture 114" descr="http://files5.teksresourcesystem.net/07810515900418902514708117922022504118017703024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files5.teksresourcesystem.net/078105159004189025147081179220225041180177030247/Download.ashx?hash=2.2&amp;w=716"/>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751320" cy="4076700"/>
                          </a:xfrm>
                          <a:prstGeom prst="rect">
                            <a:avLst/>
                          </a:prstGeom>
                          <a:noFill/>
                          <a:ln>
                            <a:noFill/>
                          </a:ln>
                        </pic:spPr>
                      </pic:pic>
                    </a:graphicData>
                  </a:graphic>
                </wp:inline>
              </w:drawing>
            </w:r>
          </w:p>
          <w:p w:rsidR="00012A67" w:rsidRPr="00012A67" w:rsidRDefault="00012A67" w:rsidP="00012A67">
            <w:pPr>
              <w:numPr>
                <w:ilvl w:val="1"/>
                <w:numId w:val="27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Circumference using the diameter of a circle</w:t>
            </w:r>
          </w:p>
          <w:p w:rsidR="00012A67" w:rsidRPr="00012A67" w:rsidRDefault="00012A67" w:rsidP="00012A67">
            <w:pPr>
              <w:numPr>
                <w:ilvl w:val="2"/>
                <w:numId w:val="27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i/>
                <w:iCs/>
                <w:color w:val="0A0AFF"/>
                <w:sz w:val="20"/>
                <w:szCs w:val="20"/>
              </w:rPr>
              <w:t>C</w:t>
            </w:r>
            <w:r w:rsidRPr="00012A67">
              <w:rPr>
                <w:rFonts w:ascii="Helvetica" w:eastAsia="Times New Roman" w:hAnsi="Helvetica" w:cs="Helvetica"/>
                <w:color w:val="0A0AFF"/>
                <w:sz w:val="20"/>
                <w:szCs w:val="20"/>
              </w:rPr>
              <w:t xml:space="preserve"> = </w:t>
            </w:r>
            <w:r w:rsidRPr="00012A67">
              <w:rPr>
                <w:rFonts w:ascii="Times New Roman" w:eastAsia="Times New Roman" w:hAnsi="Times New Roman" w:cs="Times New Roman"/>
                <w:color w:val="0A0AFF"/>
                <w:sz w:val="24"/>
                <w:szCs w:val="24"/>
              </w:rPr>
              <w:t>π</w:t>
            </w:r>
            <w:r w:rsidRPr="00012A67">
              <w:rPr>
                <w:rFonts w:ascii="Helvetica" w:eastAsia="Times New Roman" w:hAnsi="Helvetica" w:cs="Helvetica"/>
                <w:i/>
                <w:iCs/>
                <w:color w:val="0A0AFF"/>
                <w:sz w:val="20"/>
                <w:szCs w:val="20"/>
              </w:rPr>
              <w:t>d</w:t>
            </w:r>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C</w:t>
            </w:r>
            <w:r w:rsidRPr="00012A67">
              <w:rPr>
                <w:rFonts w:ascii="Helvetica" w:eastAsia="Times New Roman" w:hAnsi="Helvetica" w:cs="Helvetica"/>
                <w:color w:val="0A0AFF"/>
                <w:sz w:val="20"/>
                <w:szCs w:val="20"/>
              </w:rPr>
              <w:t> represents the circumference of the circle, </w:t>
            </w:r>
            <w:r w:rsidRPr="00012A67">
              <w:rPr>
                <w:rFonts w:ascii="Helvetica" w:eastAsia="Times New Roman" w:hAnsi="Helvetica" w:cs="Helvetica"/>
                <w:i/>
                <w:iCs/>
                <w:color w:val="0A0AFF"/>
                <w:sz w:val="20"/>
                <w:szCs w:val="20"/>
              </w:rPr>
              <w:t>d </w:t>
            </w:r>
            <w:r w:rsidRPr="00012A67">
              <w:rPr>
                <w:rFonts w:ascii="Helvetica" w:eastAsia="Times New Roman" w:hAnsi="Helvetica" w:cs="Helvetica"/>
                <w:color w:val="0A0AFF"/>
                <w:sz w:val="20"/>
                <w:szCs w:val="20"/>
              </w:rPr>
              <w:t xml:space="preserve">represents the diameter of the circle, and </w:t>
            </w:r>
            <w:r w:rsidRPr="00012A67">
              <w:rPr>
                <w:rFonts w:ascii="Times New Roman" w:eastAsia="Times New Roman" w:hAnsi="Times New Roman" w:cs="Times New Roman"/>
                <w:color w:val="0A0AFF"/>
                <w:sz w:val="24"/>
                <w:szCs w:val="24"/>
              </w:rPr>
              <w:t>π </w:t>
            </w:r>
            <w:r w:rsidRPr="00012A67">
              <w:rPr>
                <w:rFonts w:ascii="Helvetica" w:eastAsia="Times New Roman" w:hAnsi="Helvetica" w:cs="Helvetica"/>
                <w:color w:val="0A0AFF"/>
                <w:sz w:val="20"/>
                <w:szCs w:val="20"/>
              </w:rPr>
              <w:t xml:space="preserve">is approximately 3.14 </w:t>
            </w:r>
            <w:r w:rsidRPr="00012A67">
              <w:rPr>
                <w:rFonts w:ascii="Helvetica" w:eastAsia="Times New Roman" w:hAnsi="Helvetica" w:cs="Helvetica"/>
                <w:color w:val="0A0AFF"/>
                <w:sz w:val="20"/>
                <w:szCs w:val="20"/>
              </w:rPr>
              <w:lastRenderedPageBreak/>
              <w:t>or </w:t>
            </w:r>
            <w:r>
              <w:rPr>
                <w:rFonts w:ascii="Helvetica" w:eastAsia="Times New Roman" w:hAnsi="Helvetica" w:cs="Helvetica"/>
                <w:noProof/>
                <w:color w:val="0A0AFF"/>
                <w:sz w:val="20"/>
                <w:szCs w:val="20"/>
              </w:rPr>
              <w:drawing>
                <wp:inline distT="0" distB="0" distL="0" distR="0">
                  <wp:extent cx="175260" cy="312420"/>
                  <wp:effectExtent l="0" t="0" r="0" b="0"/>
                  <wp:docPr id="113" name="Picture 113" descr="http://files5.teksresourcesystem.net/004004237225045142006165019221112104228161248094/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files5.teksresourcesystem.net/004004237225045142006165019221112104228161248094/Download.ashx?hash=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5260" cy="312420"/>
                          </a:xfrm>
                          <a:prstGeom prst="rect">
                            <a:avLst/>
                          </a:prstGeom>
                          <a:noFill/>
                          <a:ln>
                            <a:noFill/>
                          </a:ln>
                        </pic:spPr>
                      </pic:pic>
                    </a:graphicData>
                  </a:graphic>
                </wp:inline>
              </w:drawing>
            </w:r>
          </w:p>
          <w:p w:rsidR="00012A67" w:rsidRPr="00012A67" w:rsidRDefault="00012A67" w:rsidP="00012A67">
            <w:pPr>
              <w:numPr>
                <w:ilvl w:val="2"/>
                <w:numId w:val="27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1320" cy="2674620"/>
                  <wp:effectExtent l="0" t="0" r="0" b="0"/>
                  <wp:docPr id="112" name="Picture 112" descr="http://files5.teksresourcesystem.net/23002512904400004219316309817603517710421402505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files5.teksresourcesystem.net/230025129044000042193163098176035177104214025050/Download.ashx?hash=2.2&amp;w=71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751320" cy="2674620"/>
                          </a:xfrm>
                          <a:prstGeom prst="rect">
                            <a:avLst/>
                          </a:prstGeom>
                          <a:noFill/>
                          <a:ln>
                            <a:noFill/>
                          </a:ln>
                        </pic:spPr>
                      </pic:pic>
                    </a:graphicData>
                  </a:graphic>
                </wp:inline>
              </w:drawing>
            </w:r>
          </w:p>
          <w:p w:rsidR="00012A67" w:rsidRPr="00012A67" w:rsidRDefault="00012A67" w:rsidP="00012A67">
            <w:pPr>
              <w:numPr>
                <w:ilvl w:val="0"/>
                <w:numId w:val="27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Area – the measurement attribute that describes the number of square units a figure or region covers </w:t>
            </w:r>
          </w:p>
          <w:p w:rsidR="00012A67" w:rsidRPr="00012A67" w:rsidRDefault="00012A67" w:rsidP="00012A67">
            <w:pPr>
              <w:numPr>
                <w:ilvl w:val="1"/>
                <w:numId w:val="27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Area is a two-dimensional square unit measure.</w:t>
            </w:r>
          </w:p>
          <w:p w:rsidR="00012A67" w:rsidRPr="00012A67" w:rsidRDefault="00012A67" w:rsidP="00012A67">
            <w:pPr>
              <w:numPr>
                <w:ilvl w:val="1"/>
                <w:numId w:val="27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Positive rational number dimensions</w:t>
            </w:r>
          </w:p>
          <w:p w:rsidR="00012A67" w:rsidRPr="00012A67" w:rsidRDefault="00012A67" w:rsidP="00012A67">
            <w:pPr>
              <w:numPr>
                <w:ilvl w:val="0"/>
                <w:numId w:val="27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Formula for area of a circle from STAAR Grade 7 Mathematics Reference Materials </w:t>
            </w:r>
          </w:p>
          <w:p w:rsidR="00012A67" w:rsidRPr="00012A67" w:rsidRDefault="00012A67" w:rsidP="00012A67">
            <w:pPr>
              <w:numPr>
                <w:ilvl w:val="1"/>
                <w:numId w:val="27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Area </w:t>
            </w:r>
          </w:p>
          <w:p w:rsidR="00012A67" w:rsidRPr="00012A67" w:rsidRDefault="00012A67" w:rsidP="00012A67">
            <w:pPr>
              <w:numPr>
                <w:ilvl w:val="2"/>
                <w:numId w:val="27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xml:space="preserve"> = </w:t>
            </w:r>
            <w:r w:rsidRPr="00012A67">
              <w:rPr>
                <w:rFonts w:ascii="Times New Roman" w:eastAsia="Times New Roman" w:hAnsi="Times New Roman" w:cs="Times New Roman"/>
                <w:color w:val="0A0AFF"/>
                <w:sz w:val="24"/>
                <w:szCs w:val="24"/>
              </w:rPr>
              <w:t>π</w:t>
            </w:r>
            <w:r w:rsidRPr="00012A67">
              <w:rPr>
                <w:rFonts w:ascii="Helvetica" w:eastAsia="Times New Roman" w:hAnsi="Helvetica" w:cs="Helvetica"/>
                <w:i/>
                <w:iCs/>
                <w:color w:val="0A0AFF"/>
                <w:sz w:val="20"/>
                <w:szCs w:val="20"/>
              </w:rPr>
              <w:t>r</w:t>
            </w:r>
            <w:r w:rsidRPr="00012A67">
              <w:rPr>
                <w:rFonts w:ascii="Helvetica" w:eastAsia="Times New Roman" w:hAnsi="Helvetica" w:cs="Helvetica"/>
                <w:color w:val="0A0AFF"/>
                <w:sz w:val="20"/>
                <w:szCs w:val="20"/>
                <w:vertAlign w:val="superscript"/>
              </w:rPr>
              <w:t>2</w:t>
            </w:r>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represents the area of the circle, </w:t>
            </w:r>
            <w:r w:rsidRPr="00012A67">
              <w:rPr>
                <w:rFonts w:ascii="Helvetica" w:eastAsia="Times New Roman" w:hAnsi="Helvetica" w:cs="Helvetica"/>
                <w:i/>
                <w:iCs/>
                <w:color w:val="0A0AFF"/>
                <w:sz w:val="20"/>
                <w:szCs w:val="20"/>
              </w:rPr>
              <w:t>r</w:t>
            </w:r>
            <w:r w:rsidRPr="00012A67">
              <w:rPr>
                <w:rFonts w:ascii="Helvetica" w:eastAsia="Times New Roman" w:hAnsi="Helvetica" w:cs="Helvetica"/>
                <w:color w:val="0A0AFF"/>
                <w:sz w:val="20"/>
                <w:szCs w:val="20"/>
              </w:rPr>
              <w:t xml:space="preserve"> represents the radius of the circle, and </w:t>
            </w:r>
            <w:r w:rsidRPr="00012A67">
              <w:rPr>
                <w:rFonts w:ascii="Times New Roman" w:eastAsia="Times New Roman" w:hAnsi="Times New Roman" w:cs="Times New Roman"/>
                <w:color w:val="0A0AFF"/>
                <w:sz w:val="24"/>
                <w:szCs w:val="24"/>
              </w:rPr>
              <w:t>π </w:t>
            </w:r>
            <w:r w:rsidRPr="00012A67">
              <w:rPr>
                <w:rFonts w:ascii="Helvetica" w:eastAsia="Times New Roman" w:hAnsi="Helvetica" w:cs="Helvetica"/>
                <w:color w:val="0A0AFF"/>
                <w:sz w:val="20"/>
                <w:szCs w:val="20"/>
              </w:rPr>
              <w:t>is approximately 3.14 or </w:t>
            </w:r>
            <w:r>
              <w:rPr>
                <w:rFonts w:ascii="Helvetica" w:eastAsia="Times New Roman" w:hAnsi="Helvetica" w:cs="Helvetica"/>
                <w:noProof/>
                <w:color w:val="0A0AFF"/>
                <w:sz w:val="20"/>
                <w:szCs w:val="20"/>
              </w:rPr>
              <w:drawing>
                <wp:inline distT="0" distB="0" distL="0" distR="0">
                  <wp:extent cx="175260" cy="312420"/>
                  <wp:effectExtent l="0" t="0" r="0" b="0"/>
                  <wp:docPr id="111" name="Picture 111" descr="http://files5.teksresourcesystem.net/004004237225045142006165019221112104228161248094/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files5.teksresourcesystem.net/004004237225045142006165019221112104228161248094/Download.ashx?hash=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5260" cy="312420"/>
                          </a:xfrm>
                          <a:prstGeom prst="rect">
                            <a:avLst/>
                          </a:prstGeom>
                          <a:noFill/>
                          <a:ln>
                            <a:noFill/>
                          </a:ln>
                        </pic:spPr>
                      </pic:pic>
                    </a:graphicData>
                  </a:graphic>
                </wp:inline>
              </w:drawing>
            </w:r>
          </w:p>
          <w:p w:rsidR="00012A67" w:rsidRPr="00012A67" w:rsidRDefault="00012A67" w:rsidP="00012A67">
            <w:pPr>
              <w:numPr>
                <w:ilvl w:val="2"/>
                <w:numId w:val="27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1320" cy="2217420"/>
                  <wp:effectExtent l="0" t="0" r="0" b="0"/>
                  <wp:docPr id="110" name="Picture 110" descr="http://files5.teksresourcesystem.net/137224097071111250053002069223237048040050253056/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files5.teksresourcesystem.net/137224097071111250053002069223237048040050253056/Download.ashx?hash=2.2&amp;w=71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751320" cy="2217420"/>
                          </a:xfrm>
                          <a:prstGeom prst="rect">
                            <a:avLst/>
                          </a:prstGeom>
                          <a:noFill/>
                          <a:ln>
                            <a:noFill/>
                          </a:ln>
                        </pic:spPr>
                      </pic:pic>
                    </a:graphicData>
                  </a:graphic>
                </wp:inline>
              </w:drawing>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28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28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6 determined solutions for problems involving the area of rectangles, parallelograms, trapezoids, and triangles and volume of right rectangular prisms where dimensions are positive rational numbers.</w:t>
            </w:r>
          </w:p>
          <w:p w:rsidR="00012A67" w:rsidRPr="00012A67" w:rsidRDefault="00012A67" w:rsidP="00012A67">
            <w:pPr>
              <w:numPr>
                <w:ilvl w:val="1"/>
                <w:numId w:val="28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280"/>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28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Using expressions and equations to describe relationships in a variety of contexts, including geometric problems</w:t>
            </w:r>
          </w:p>
          <w:p w:rsidR="00012A67" w:rsidRPr="00012A67" w:rsidRDefault="00012A67" w:rsidP="00012A67">
            <w:pPr>
              <w:numPr>
                <w:ilvl w:val="0"/>
                <w:numId w:val="280"/>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28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 Numeric Reasoning</w:t>
            </w:r>
          </w:p>
          <w:p w:rsidR="00012A67" w:rsidRPr="00012A67" w:rsidRDefault="00012A67" w:rsidP="00012A67">
            <w:pPr>
              <w:numPr>
                <w:ilvl w:val="1"/>
                <w:numId w:val="28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III.C. Geometric Reasoning – Connections between geometry and other mathematical content strands</w:t>
            </w:r>
          </w:p>
          <w:p w:rsidR="00012A67" w:rsidRPr="00012A67" w:rsidRDefault="00012A67" w:rsidP="00012A67">
            <w:pPr>
              <w:numPr>
                <w:ilvl w:val="1"/>
                <w:numId w:val="28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IV. Measurement Reasoning</w:t>
            </w:r>
          </w:p>
          <w:p w:rsidR="00012A67" w:rsidRPr="00012A67" w:rsidRDefault="00012A67" w:rsidP="00012A67">
            <w:pPr>
              <w:numPr>
                <w:ilvl w:val="1"/>
                <w:numId w:val="28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VIII. Problem Solving and Reasoning</w:t>
            </w:r>
          </w:p>
          <w:p w:rsidR="00012A67" w:rsidRPr="00012A67" w:rsidRDefault="00012A67" w:rsidP="00012A67">
            <w:pPr>
              <w:numPr>
                <w:ilvl w:val="1"/>
                <w:numId w:val="28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w:t>
            </w:r>
          </w:p>
          <w:p w:rsidR="00012A67" w:rsidRPr="00012A67" w:rsidRDefault="00012A67" w:rsidP="00012A67">
            <w:pPr>
              <w:numPr>
                <w:ilvl w:val="1"/>
                <w:numId w:val="28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X. Connections</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168" w:tgtFrame="_blank" w:history="1">
              <w:r w:rsidRPr="00012A67">
                <w:rPr>
                  <w:rFonts w:ascii="Helvetica" w:eastAsia="Times New Roman" w:hAnsi="Helvetica" w:cs="Helvetica"/>
                  <w:b/>
                  <w:bCs/>
                  <w:color w:val="4B74C8"/>
                  <w:sz w:val="20"/>
                  <w:szCs w:val="20"/>
                  <w:u w:val="single"/>
                </w:rPr>
                <w:t>7.9C</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Determine the area of composite figures containing combinations of rectangles, squares, parallelograms, trapezoids, triangles, semicircles, and quarter circles.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FF0000"/>
                <w:sz w:val="27"/>
                <w:szCs w:val="27"/>
              </w:rPr>
              <w:lastRenderedPageBreak/>
              <w:t>Readiness Standard</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Determine the area of composite figures containing combinations of rectangles, squares, parallelograms, trapezoids, triangles, semicircles, and quarter circles.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FF0000"/>
                <w:sz w:val="27"/>
                <w:szCs w:val="27"/>
              </w:rPr>
              <w:t>Readiness Standard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Determine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AREA OF COMPOSITE FIGURES CONTAINING COMBINATIONS OF RECTANGLES, SQUARES, PARALLELOGRAMS, TRAPEZOIDS, TRIANGLES, SEMICIRCLES, AND QUARTER CIRCLES </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28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Positive rational numbers – the set of numbers that can be expressed as a fraction </w:t>
            </w:r>
            <w:r>
              <w:rPr>
                <w:rFonts w:ascii="Helvetica" w:eastAsia="Times New Roman" w:hAnsi="Helvetica" w:cs="Helvetica"/>
                <w:noProof/>
                <w:color w:val="0A0AFF"/>
                <w:sz w:val="20"/>
                <w:szCs w:val="20"/>
              </w:rPr>
              <w:drawing>
                <wp:inline distT="0" distB="0" distL="0" distR="0">
                  <wp:extent cx="106680" cy="297180"/>
                  <wp:effectExtent l="0" t="0" r="7620" b="7620"/>
                  <wp:docPr id="109" name="Picture 109"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files5.teksresourcesystem.net/028109204040215026113044249138167114153073229209/Download.ashx?hash=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 cy="297180"/>
                          </a:xfrm>
                          <a:prstGeom prst="rect">
                            <a:avLst/>
                          </a:prstGeom>
                          <a:noFill/>
                          <a:ln>
                            <a:noFill/>
                          </a:ln>
                        </pic:spPr>
                      </pic:pic>
                    </a:graphicData>
                  </a:graphic>
                </wp:inline>
              </w:drawing>
            </w:r>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are whole numbers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 0, which includes the subsets of whole numbers and counting (natural) numbers (e.g., 0, 2, </w:t>
            </w:r>
            <w:r>
              <w:rPr>
                <w:rFonts w:ascii="Helvetica" w:eastAsia="Times New Roman" w:hAnsi="Helvetica" w:cs="Helvetica"/>
                <w:noProof/>
                <w:color w:val="0A0AFF"/>
                <w:sz w:val="20"/>
                <w:szCs w:val="20"/>
              </w:rPr>
              <w:drawing>
                <wp:inline distT="0" distB="0" distL="0" distR="0">
                  <wp:extent cx="525780" cy="304800"/>
                  <wp:effectExtent l="0" t="0" r="7620" b="0"/>
                  <wp:docPr id="108" name="Picture 108" descr="http://files5.teksresourcesystem.net/18819712804121722021314306102004100015017804820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files5.teksresourcesystem.net/188197128041217220213143061020041000150178048200/Download.ashx?hash=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578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etc.).</w:t>
            </w:r>
          </w:p>
          <w:p w:rsidR="00012A67" w:rsidRPr="00012A67" w:rsidRDefault="00012A67" w:rsidP="00012A67">
            <w:pPr>
              <w:numPr>
                <w:ilvl w:val="0"/>
                <w:numId w:val="28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Various forms of positive rational numbers </w:t>
            </w:r>
          </w:p>
          <w:p w:rsidR="00012A67" w:rsidRPr="00012A67" w:rsidRDefault="00012A67" w:rsidP="00012A67">
            <w:pPr>
              <w:numPr>
                <w:ilvl w:val="1"/>
                <w:numId w:val="28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Whole numbers</w:t>
            </w:r>
          </w:p>
          <w:p w:rsidR="00012A67" w:rsidRPr="00012A67" w:rsidRDefault="00012A67" w:rsidP="00012A67">
            <w:pPr>
              <w:numPr>
                <w:ilvl w:val="1"/>
                <w:numId w:val="28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Decimals (less than or greater than one)</w:t>
            </w:r>
          </w:p>
          <w:p w:rsidR="00012A67" w:rsidRPr="00012A67" w:rsidRDefault="00012A67" w:rsidP="00012A67">
            <w:pPr>
              <w:numPr>
                <w:ilvl w:val="1"/>
                <w:numId w:val="28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Fractions (proper, improper, and mixed numbers)</w:t>
            </w:r>
          </w:p>
          <w:p w:rsidR="00012A67" w:rsidRPr="00012A67" w:rsidRDefault="00012A67" w:rsidP="00012A67">
            <w:pPr>
              <w:numPr>
                <w:ilvl w:val="0"/>
                <w:numId w:val="28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Two-dimensional figure – a figure with two basic units of measure, usually length and width </w:t>
            </w:r>
          </w:p>
          <w:p w:rsidR="00012A67" w:rsidRPr="00012A67" w:rsidRDefault="00012A67" w:rsidP="00012A67">
            <w:pPr>
              <w:numPr>
                <w:ilvl w:val="1"/>
                <w:numId w:val="28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Circle </w:t>
            </w:r>
          </w:p>
          <w:p w:rsidR="00012A67" w:rsidRPr="00012A67" w:rsidRDefault="00012A67" w:rsidP="00012A67">
            <w:pPr>
              <w:numPr>
                <w:ilvl w:val="2"/>
                <w:numId w:val="28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 figure formed by a closed curve with all points equal distance from the center</w:t>
            </w:r>
          </w:p>
          <w:p w:rsidR="00012A67" w:rsidRPr="00012A67" w:rsidRDefault="00012A67" w:rsidP="00012A67">
            <w:pPr>
              <w:numPr>
                <w:ilvl w:val="2"/>
                <w:numId w:val="28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No straight sides</w:t>
            </w:r>
          </w:p>
          <w:p w:rsidR="00012A67" w:rsidRPr="00012A67" w:rsidRDefault="00012A67" w:rsidP="00012A67">
            <w:pPr>
              <w:numPr>
                <w:ilvl w:val="2"/>
                <w:numId w:val="28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No vertices</w:t>
            </w:r>
          </w:p>
          <w:p w:rsidR="00012A67" w:rsidRPr="00012A67" w:rsidRDefault="00012A67" w:rsidP="00012A67">
            <w:pPr>
              <w:numPr>
                <w:ilvl w:val="2"/>
                <w:numId w:val="28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No parallel or, perpendicular sides</w:t>
            </w:r>
          </w:p>
          <w:p w:rsidR="00012A67" w:rsidRPr="00012A67" w:rsidRDefault="00012A67" w:rsidP="00012A67">
            <w:pPr>
              <w:numPr>
                <w:ilvl w:val="1"/>
                <w:numId w:val="28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Polygon – a closed figure with at least 3 sides, where all sides are straight (no curves) </w:t>
            </w:r>
          </w:p>
          <w:p w:rsidR="00012A67" w:rsidRPr="00012A67" w:rsidRDefault="00012A67" w:rsidP="00012A67">
            <w:pPr>
              <w:numPr>
                <w:ilvl w:val="2"/>
                <w:numId w:val="28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Types of polygons</w:t>
            </w:r>
          </w:p>
          <w:p w:rsidR="00012A67" w:rsidRPr="00012A67" w:rsidRDefault="00012A67" w:rsidP="00012A67">
            <w:pPr>
              <w:numPr>
                <w:ilvl w:val="3"/>
                <w:numId w:val="28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Triangle </w:t>
            </w:r>
          </w:p>
          <w:p w:rsidR="00012A67" w:rsidRPr="00012A67" w:rsidRDefault="00012A67" w:rsidP="00012A67">
            <w:pPr>
              <w:numPr>
                <w:ilvl w:val="4"/>
                <w:numId w:val="28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3 sides</w:t>
            </w:r>
          </w:p>
          <w:p w:rsidR="00012A67" w:rsidRPr="00012A67" w:rsidRDefault="00012A67" w:rsidP="00012A67">
            <w:pPr>
              <w:numPr>
                <w:ilvl w:val="4"/>
                <w:numId w:val="28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3 vertices</w:t>
            </w:r>
          </w:p>
          <w:p w:rsidR="00012A67" w:rsidRPr="00012A67" w:rsidRDefault="00012A67" w:rsidP="00012A67">
            <w:pPr>
              <w:numPr>
                <w:ilvl w:val="4"/>
                <w:numId w:val="28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No parallel sides</w:t>
            </w:r>
          </w:p>
          <w:p w:rsidR="00012A67" w:rsidRPr="00012A67" w:rsidRDefault="00012A67" w:rsidP="00012A67">
            <w:pPr>
              <w:numPr>
                <w:ilvl w:val="3"/>
                <w:numId w:val="28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Quadrilateral </w:t>
            </w:r>
          </w:p>
          <w:p w:rsidR="00012A67" w:rsidRPr="00012A67" w:rsidRDefault="00012A67" w:rsidP="00012A67">
            <w:pPr>
              <w:numPr>
                <w:ilvl w:val="4"/>
                <w:numId w:val="28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4 sides</w:t>
            </w:r>
          </w:p>
          <w:p w:rsidR="00012A67" w:rsidRPr="00012A67" w:rsidRDefault="00012A67" w:rsidP="00012A67">
            <w:pPr>
              <w:numPr>
                <w:ilvl w:val="4"/>
                <w:numId w:val="28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4 vertices</w:t>
            </w:r>
          </w:p>
          <w:p w:rsidR="00012A67" w:rsidRPr="00012A67" w:rsidRDefault="00012A67" w:rsidP="00012A67">
            <w:pPr>
              <w:numPr>
                <w:ilvl w:val="4"/>
                <w:numId w:val="28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Types of quadrilaterals </w:t>
            </w:r>
          </w:p>
          <w:p w:rsidR="00012A67" w:rsidRPr="00012A67" w:rsidRDefault="00012A67" w:rsidP="00012A67">
            <w:pPr>
              <w:numPr>
                <w:ilvl w:val="5"/>
                <w:numId w:val="28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Trapezoid </w:t>
            </w:r>
          </w:p>
          <w:p w:rsidR="00012A67" w:rsidRPr="00012A67" w:rsidRDefault="00012A67" w:rsidP="00012A67">
            <w:pPr>
              <w:numPr>
                <w:ilvl w:val="6"/>
                <w:numId w:val="28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4 sides</w:t>
            </w:r>
          </w:p>
          <w:p w:rsidR="00012A67" w:rsidRPr="00012A67" w:rsidRDefault="00012A67" w:rsidP="00012A67">
            <w:pPr>
              <w:numPr>
                <w:ilvl w:val="6"/>
                <w:numId w:val="28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4 vertices</w:t>
            </w:r>
          </w:p>
          <w:p w:rsidR="00012A67" w:rsidRPr="00012A67" w:rsidRDefault="00012A67" w:rsidP="00012A67">
            <w:pPr>
              <w:numPr>
                <w:ilvl w:val="6"/>
                <w:numId w:val="28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Exactly one pair of parallel sides</w:t>
            </w:r>
          </w:p>
          <w:p w:rsidR="00012A67" w:rsidRPr="00012A67" w:rsidRDefault="00012A67" w:rsidP="00012A67">
            <w:pPr>
              <w:numPr>
                <w:ilvl w:val="6"/>
                <w:numId w:val="28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Up to two possible pairs of perpendicular sides</w:t>
            </w:r>
          </w:p>
          <w:p w:rsidR="00012A67" w:rsidRPr="00012A67" w:rsidRDefault="00012A67" w:rsidP="00012A67">
            <w:pPr>
              <w:numPr>
                <w:ilvl w:val="5"/>
                <w:numId w:val="28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Parallelogram </w:t>
            </w:r>
          </w:p>
          <w:p w:rsidR="00012A67" w:rsidRPr="00012A67" w:rsidRDefault="00012A67" w:rsidP="00012A67">
            <w:pPr>
              <w:numPr>
                <w:ilvl w:val="6"/>
                <w:numId w:val="28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4 sides</w:t>
            </w:r>
          </w:p>
          <w:p w:rsidR="00012A67" w:rsidRPr="00012A67" w:rsidRDefault="00012A67" w:rsidP="00012A67">
            <w:pPr>
              <w:numPr>
                <w:ilvl w:val="6"/>
                <w:numId w:val="28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4 vertices</w:t>
            </w:r>
          </w:p>
          <w:p w:rsidR="00012A67" w:rsidRPr="00012A67" w:rsidRDefault="00012A67" w:rsidP="00012A67">
            <w:pPr>
              <w:numPr>
                <w:ilvl w:val="6"/>
                <w:numId w:val="28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Opposite sides congruent</w:t>
            </w:r>
          </w:p>
          <w:p w:rsidR="00012A67" w:rsidRPr="00012A67" w:rsidRDefault="00012A67" w:rsidP="00012A67">
            <w:pPr>
              <w:numPr>
                <w:ilvl w:val="6"/>
                <w:numId w:val="28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2 pairs of parallel sides</w:t>
            </w:r>
          </w:p>
          <w:p w:rsidR="00012A67" w:rsidRPr="00012A67" w:rsidRDefault="00012A67" w:rsidP="00012A67">
            <w:pPr>
              <w:numPr>
                <w:ilvl w:val="6"/>
                <w:numId w:val="28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Opposite angles congruent</w:t>
            </w:r>
          </w:p>
          <w:p w:rsidR="00012A67" w:rsidRPr="00012A67" w:rsidRDefault="00012A67" w:rsidP="00012A67">
            <w:pPr>
              <w:numPr>
                <w:ilvl w:val="6"/>
                <w:numId w:val="28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Types of parallelograms</w:t>
            </w:r>
          </w:p>
          <w:p w:rsidR="00012A67" w:rsidRPr="00012A67" w:rsidRDefault="00012A67" w:rsidP="00012A67">
            <w:pPr>
              <w:numPr>
                <w:ilvl w:val="7"/>
                <w:numId w:val="28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Rectangle </w:t>
            </w:r>
          </w:p>
          <w:p w:rsidR="00012A67" w:rsidRPr="00012A67" w:rsidRDefault="00012A67" w:rsidP="00012A67">
            <w:pPr>
              <w:numPr>
                <w:ilvl w:val="0"/>
                <w:numId w:val="288"/>
              </w:numPr>
              <w:spacing w:before="100" w:beforeAutospacing="1" w:after="100" w:afterAutospacing="1" w:line="270" w:lineRule="atLeast"/>
              <w:ind w:left="6480"/>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4 sides</w:t>
            </w:r>
          </w:p>
          <w:p w:rsidR="00012A67" w:rsidRPr="00012A67" w:rsidRDefault="00012A67" w:rsidP="00012A67">
            <w:pPr>
              <w:numPr>
                <w:ilvl w:val="0"/>
                <w:numId w:val="289"/>
              </w:numPr>
              <w:spacing w:before="100" w:beforeAutospacing="1" w:after="100" w:afterAutospacing="1" w:line="270" w:lineRule="atLeast"/>
              <w:ind w:left="6480"/>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4 vertices</w:t>
            </w:r>
          </w:p>
          <w:p w:rsidR="00012A67" w:rsidRPr="00012A67" w:rsidRDefault="00012A67" w:rsidP="00012A67">
            <w:pPr>
              <w:numPr>
                <w:ilvl w:val="0"/>
                <w:numId w:val="290"/>
              </w:numPr>
              <w:spacing w:before="100" w:beforeAutospacing="1" w:after="100" w:afterAutospacing="1" w:line="270" w:lineRule="atLeast"/>
              <w:ind w:left="6480"/>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Opposite sides congruent</w:t>
            </w:r>
          </w:p>
          <w:p w:rsidR="00012A67" w:rsidRPr="00012A67" w:rsidRDefault="00012A67" w:rsidP="00012A67">
            <w:pPr>
              <w:numPr>
                <w:ilvl w:val="0"/>
                <w:numId w:val="291"/>
              </w:numPr>
              <w:spacing w:before="100" w:beforeAutospacing="1" w:after="100" w:afterAutospacing="1" w:line="270" w:lineRule="atLeast"/>
              <w:ind w:left="6480"/>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2 pairs of parallel sides</w:t>
            </w:r>
          </w:p>
          <w:p w:rsidR="00012A67" w:rsidRPr="00012A67" w:rsidRDefault="00012A67" w:rsidP="00012A67">
            <w:pPr>
              <w:numPr>
                <w:ilvl w:val="0"/>
                <w:numId w:val="292"/>
              </w:numPr>
              <w:spacing w:before="100" w:beforeAutospacing="1" w:after="100" w:afterAutospacing="1" w:line="270" w:lineRule="atLeast"/>
              <w:ind w:left="6480"/>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2 pairs of perpendicular sides</w:t>
            </w:r>
          </w:p>
          <w:p w:rsidR="00012A67" w:rsidRPr="00012A67" w:rsidRDefault="00012A67" w:rsidP="00012A67">
            <w:pPr>
              <w:numPr>
                <w:ilvl w:val="0"/>
                <w:numId w:val="293"/>
              </w:numPr>
              <w:spacing w:before="100" w:beforeAutospacing="1" w:after="100" w:afterAutospacing="1" w:line="270" w:lineRule="atLeast"/>
              <w:ind w:left="6480"/>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4 right angles</w:t>
            </w:r>
          </w:p>
          <w:p w:rsidR="00012A67" w:rsidRPr="00012A67" w:rsidRDefault="00012A67" w:rsidP="00012A67">
            <w:pPr>
              <w:numPr>
                <w:ilvl w:val="7"/>
                <w:numId w:val="28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Rhombus</w:t>
            </w:r>
          </w:p>
          <w:p w:rsidR="00012A67" w:rsidRPr="00012A67" w:rsidRDefault="00012A67" w:rsidP="00012A67">
            <w:pPr>
              <w:numPr>
                <w:ilvl w:val="0"/>
                <w:numId w:val="294"/>
              </w:numPr>
              <w:spacing w:before="100" w:beforeAutospacing="1" w:after="100" w:afterAutospacing="1" w:line="270" w:lineRule="atLeast"/>
              <w:ind w:left="6480"/>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4 sides</w:t>
            </w:r>
          </w:p>
          <w:p w:rsidR="00012A67" w:rsidRPr="00012A67" w:rsidRDefault="00012A67" w:rsidP="00012A67">
            <w:pPr>
              <w:numPr>
                <w:ilvl w:val="0"/>
                <w:numId w:val="295"/>
              </w:numPr>
              <w:spacing w:before="100" w:beforeAutospacing="1" w:after="100" w:afterAutospacing="1" w:line="270" w:lineRule="atLeast"/>
              <w:ind w:left="6480"/>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4 vertices</w:t>
            </w:r>
          </w:p>
          <w:p w:rsidR="00012A67" w:rsidRPr="00012A67" w:rsidRDefault="00012A67" w:rsidP="00012A67">
            <w:pPr>
              <w:numPr>
                <w:ilvl w:val="0"/>
                <w:numId w:val="296"/>
              </w:numPr>
              <w:spacing w:before="100" w:beforeAutospacing="1" w:after="100" w:afterAutospacing="1" w:line="270" w:lineRule="atLeast"/>
              <w:ind w:left="6480"/>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All sides congruent</w:t>
            </w:r>
          </w:p>
          <w:p w:rsidR="00012A67" w:rsidRPr="00012A67" w:rsidRDefault="00012A67" w:rsidP="00012A67">
            <w:pPr>
              <w:numPr>
                <w:ilvl w:val="0"/>
                <w:numId w:val="297"/>
              </w:numPr>
              <w:spacing w:before="100" w:beforeAutospacing="1" w:after="100" w:afterAutospacing="1" w:line="270" w:lineRule="atLeast"/>
              <w:ind w:left="6480"/>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2 pairs of parallel sides</w:t>
            </w:r>
          </w:p>
          <w:p w:rsidR="00012A67" w:rsidRPr="00012A67" w:rsidRDefault="00012A67" w:rsidP="00012A67">
            <w:pPr>
              <w:numPr>
                <w:ilvl w:val="0"/>
                <w:numId w:val="298"/>
              </w:numPr>
              <w:spacing w:before="100" w:beforeAutospacing="1" w:after="100" w:afterAutospacing="1" w:line="270" w:lineRule="atLeast"/>
              <w:ind w:left="6480"/>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Opposite angles congruent</w:t>
            </w:r>
          </w:p>
          <w:p w:rsidR="00012A67" w:rsidRPr="00012A67" w:rsidRDefault="00012A67" w:rsidP="00012A67">
            <w:pPr>
              <w:numPr>
                <w:ilvl w:val="7"/>
                <w:numId w:val="28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Square (a special type of rectangle and a special type of rhombus)</w:t>
            </w:r>
          </w:p>
          <w:p w:rsidR="00012A67" w:rsidRPr="00012A67" w:rsidRDefault="00012A67" w:rsidP="00012A67">
            <w:pPr>
              <w:numPr>
                <w:ilvl w:val="0"/>
                <w:numId w:val="299"/>
              </w:numPr>
              <w:spacing w:before="100" w:beforeAutospacing="1" w:after="100" w:afterAutospacing="1" w:line="270" w:lineRule="atLeast"/>
              <w:ind w:left="6480"/>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4 sides</w:t>
            </w:r>
          </w:p>
          <w:p w:rsidR="00012A67" w:rsidRPr="00012A67" w:rsidRDefault="00012A67" w:rsidP="00012A67">
            <w:pPr>
              <w:numPr>
                <w:ilvl w:val="0"/>
                <w:numId w:val="300"/>
              </w:numPr>
              <w:spacing w:before="100" w:beforeAutospacing="1" w:after="100" w:afterAutospacing="1" w:line="270" w:lineRule="atLeast"/>
              <w:ind w:left="6480"/>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4 vertices</w:t>
            </w:r>
          </w:p>
          <w:p w:rsidR="00012A67" w:rsidRPr="00012A67" w:rsidRDefault="00012A67" w:rsidP="00012A67">
            <w:pPr>
              <w:numPr>
                <w:ilvl w:val="0"/>
                <w:numId w:val="301"/>
              </w:numPr>
              <w:spacing w:before="100" w:beforeAutospacing="1" w:after="100" w:afterAutospacing="1" w:line="270" w:lineRule="atLeast"/>
              <w:ind w:left="6480"/>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All sides congruent</w:t>
            </w:r>
          </w:p>
          <w:p w:rsidR="00012A67" w:rsidRPr="00012A67" w:rsidRDefault="00012A67" w:rsidP="00012A67">
            <w:pPr>
              <w:numPr>
                <w:ilvl w:val="0"/>
                <w:numId w:val="302"/>
              </w:numPr>
              <w:spacing w:before="100" w:beforeAutospacing="1" w:after="100" w:afterAutospacing="1" w:line="270" w:lineRule="atLeast"/>
              <w:ind w:left="6480"/>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2 pairs of parallel sides</w:t>
            </w:r>
          </w:p>
          <w:p w:rsidR="00012A67" w:rsidRPr="00012A67" w:rsidRDefault="00012A67" w:rsidP="00012A67">
            <w:pPr>
              <w:numPr>
                <w:ilvl w:val="0"/>
                <w:numId w:val="303"/>
              </w:numPr>
              <w:spacing w:before="100" w:beforeAutospacing="1" w:after="100" w:afterAutospacing="1" w:line="270" w:lineRule="atLeast"/>
              <w:ind w:left="6480"/>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2 pairs of perpendicular sides</w:t>
            </w:r>
          </w:p>
          <w:p w:rsidR="00012A67" w:rsidRPr="00012A67" w:rsidRDefault="00012A67" w:rsidP="00012A67">
            <w:pPr>
              <w:numPr>
                <w:ilvl w:val="0"/>
                <w:numId w:val="304"/>
              </w:numPr>
              <w:spacing w:before="100" w:beforeAutospacing="1" w:after="100" w:afterAutospacing="1" w:line="270" w:lineRule="atLeast"/>
              <w:ind w:left="6480"/>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4 right angles</w:t>
            </w:r>
          </w:p>
          <w:p w:rsidR="00012A67" w:rsidRPr="00012A67" w:rsidRDefault="00012A67" w:rsidP="00012A67">
            <w:pPr>
              <w:numPr>
                <w:ilvl w:val="0"/>
                <w:numId w:val="28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Composite Figure – a figure that is composed of two or more two-dimensional figures </w:t>
            </w:r>
          </w:p>
          <w:p w:rsidR="00012A67" w:rsidRPr="00012A67" w:rsidRDefault="00012A67" w:rsidP="00012A67">
            <w:pPr>
              <w:numPr>
                <w:ilvl w:val="1"/>
                <w:numId w:val="28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Rectangles</w:t>
            </w:r>
          </w:p>
          <w:p w:rsidR="00012A67" w:rsidRPr="00012A67" w:rsidRDefault="00012A67" w:rsidP="00012A67">
            <w:pPr>
              <w:numPr>
                <w:ilvl w:val="1"/>
                <w:numId w:val="28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Squares</w:t>
            </w:r>
          </w:p>
          <w:p w:rsidR="00012A67" w:rsidRPr="00012A67" w:rsidRDefault="00012A67" w:rsidP="00012A67">
            <w:pPr>
              <w:numPr>
                <w:ilvl w:val="1"/>
                <w:numId w:val="28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Parallelograms</w:t>
            </w:r>
          </w:p>
          <w:p w:rsidR="00012A67" w:rsidRPr="00012A67" w:rsidRDefault="00012A67" w:rsidP="00012A67">
            <w:pPr>
              <w:numPr>
                <w:ilvl w:val="1"/>
                <w:numId w:val="28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Trapezoids</w:t>
            </w:r>
          </w:p>
          <w:p w:rsidR="00012A67" w:rsidRPr="00012A67" w:rsidRDefault="00012A67" w:rsidP="00012A67">
            <w:pPr>
              <w:numPr>
                <w:ilvl w:val="1"/>
                <w:numId w:val="28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Triangles</w:t>
            </w:r>
          </w:p>
          <w:p w:rsidR="00012A67" w:rsidRPr="00012A67" w:rsidRDefault="00012A67" w:rsidP="00012A67">
            <w:pPr>
              <w:numPr>
                <w:ilvl w:val="1"/>
                <w:numId w:val="28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Circles</w:t>
            </w:r>
          </w:p>
          <w:p w:rsidR="00012A67" w:rsidRPr="00012A67" w:rsidRDefault="00012A67" w:rsidP="00012A67">
            <w:pPr>
              <w:numPr>
                <w:ilvl w:val="1"/>
                <w:numId w:val="28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Semicircles</w:t>
            </w:r>
          </w:p>
          <w:p w:rsidR="00012A67" w:rsidRPr="00012A67" w:rsidRDefault="00012A67" w:rsidP="00012A67">
            <w:pPr>
              <w:numPr>
                <w:ilvl w:val="1"/>
                <w:numId w:val="28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Quarter circles</w:t>
            </w:r>
          </w:p>
          <w:p w:rsidR="00012A67" w:rsidRPr="00012A67" w:rsidRDefault="00012A67" w:rsidP="00012A67">
            <w:pPr>
              <w:numPr>
                <w:ilvl w:val="1"/>
                <w:numId w:val="28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Any combination of these figures</w:t>
            </w:r>
          </w:p>
          <w:p w:rsidR="00012A67" w:rsidRPr="00012A67" w:rsidRDefault="00012A67" w:rsidP="00012A67">
            <w:pPr>
              <w:numPr>
                <w:ilvl w:val="0"/>
                <w:numId w:val="28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Area – the measurement attribute that describes the number of square units a figure or region covers </w:t>
            </w:r>
          </w:p>
          <w:p w:rsidR="00012A67" w:rsidRPr="00012A67" w:rsidRDefault="00012A67" w:rsidP="00012A67">
            <w:pPr>
              <w:numPr>
                <w:ilvl w:val="1"/>
                <w:numId w:val="28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Area is a two-dimensional square unit measure.</w:t>
            </w:r>
          </w:p>
          <w:p w:rsidR="00012A67" w:rsidRPr="00012A67" w:rsidRDefault="00012A67" w:rsidP="00012A67">
            <w:pPr>
              <w:numPr>
                <w:ilvl w:val="1"/>
                <w:numId w:val="28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Positive rational number side lengths</w:t>
            </w:r>
          </w:p>
          <w:p w:rsidR="00012A67" w:rsidRPr="00012A67" w:rsidRDefault="00012A67" w:rsidP="00012A67">
            <w:pPr>
              <w:numPr>
                <w:ilvl w:val="0"/>
                <w:numId w:val="28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Formulas for area from STAAR Grade 7 Mathematics Reference Materials </w:t>
            </w:r>
          </w:p>
          <w:p w:rsidR="00012A67" w:rsidRPr="00012A67" w:rsidRDefault="00012A67" w:rsidP="00012A67">
            <w:pPr>
              <w:numPr>
                <w:ilvl w:val="1"/>
                <w:numId w:val="28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Triangle </w:t>
            </w:r>
          </w:p>
          <w:p w:rsidR="00012A67" w:rsidRPr="00012A67" w:rsidRDefault="00012A67" w:rsidP="00012A67">
            <w:pPr>
              <w:numPr>
                <w:ilvl w:val="2"/>
                <w:numId w:val="28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 </w:t>
            </w:r>
            <w:r>
              <w:rPr>
                <w:rFonts w:ascii="Helvetica" w:eastAsia="Times New Roman" w:hAnsi="Helvetica" w:cs="Helvetica"/>
                <w:noProof/>
                <w:color w:val="0A0AFF"/>
                <w:sz w:val="20"/>
                <w:szCs w:val="20"/>
              </w:rPr>
              <w:drawing>
                <wp:inline distT="0" distB="0" distL="0" distR="0">
                  <wp:extent cx="99060" cy="281940"/>
                  <wp:effectExtent l="0" t="0" r="0" b="3810"/>
                  <wp:docPr id="107" name="Picture 107" descr="http://files5.teksresourcesystem.net/00804900220219317608515014220621420210100523208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files5.teksresourcesystem.net/008049002202193176085150142206214202101005232085/Download.ashx?hash=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9060" cy="281940"/>
                          </a:xfrm>
                          <a:prstGeom prst="rect">
                            <a:avLst/>
                          </a:prstGeom>
                          <a:noFill/>
                          <a:ln>
                            <a:noFill/>
                          </a:ln>
                        </pic:spPr>
                      </pic:pic>
                    </a:graphicData>
                  </a:graphic>
                </wp:inline>
              </w:drawing>
            </w:r>
            <w:proofErr w:type="spellStart"/>
            <w:r w:rsidRPr="00012A67">
              <w:rPr>
                <w:rFonts w:ascii="Helvetica" w:eastAsia="Times New Roman" w:hAnsi="Helvetica" w:cs="Helvetica"/>
                <w:i/>
                <w:iCs/>
                <w:color w:val="0A0AFF"/>
                <w:sz w:val="20"/>
                <w:szCs w:val="20"/>
              </w:rPr>
              <w:t>bh</w:t>
            </w:r>
            <w:proofErr w:type="spellEnd"/>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represents the length of the base of the triangle and </w:t>
            </w:r>
            <w:r w:rsidRPr="00012A67">
              <w:rPr>
                <w:rFonts w:ascii="Helvetica" w:eastAsia="Times New Roman" w:hAnsi="Helvetica" w:cs="Helvetica"/>
                <w:i/>
                <w:iCs/>
                <w:color w:val="0A0AFF"/>
                <w:sz w:val="20"/>
                <w:szCs w:val="20"/>
              </w:rPr>
              <w:t>h</w:t>
            </w:r>
            <w:r w:rsidRPr="00012A67">
              <w:rPr>
                <w:rFonts w:ascii="Helvetica" w:eastAsia="Times New Roman" w:hAnsi="Helvetica" w:cs="Helvetica"/>
                <w:color w:val="0A0AFF"/>
                <w:sz w:val="20"/>
                <w:szCs w:val="20"/>
              </w:rPr>
              <w:t> represents the height of the triangle</w:t>
            </w:r>
          </w:p>
          <w:p w:rsidR="00012A67" w:rsidRPr="00012A67" w:rsidRDefault="00012A67" w:rsidP="00012A67">
            <w:pPr>
              <w:numPr>
                <w:ilvl w:val="1"/>
                <w:numId w:val="28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Rectangle or parallelogram</w:t>
            </w:r>
          </w:p>
          <w:p w:rsidR="00012A67" w:rsidRPr="00012A67" w:rsidRDefault="00012A67" w:rsidP="00012A67">
            <w:pPr>
              <w:numPr>
                <w:ilvl w:val="2"/>
                <w:numId w:val="30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 </w:t>
            </w:r>
            <w:proofErr w:type="spellStart"/>
            <w:r w:rsidRPr="00012A67">
              <w:rPr>
                <w:rFonts w:ascii="Helvetica" w:eastAsia="Times New Roman" w:hAnsi="Helvetica" w:cs="Helvetica"/>
                <w:i/>
                <w:iCs/>
                <w:color w:val="0A0AFF"/>
                <w:sz w:val="20"/>
                <w:szCs w:val="20"/>
              </w:rPr>
              <w:t>bh</w:t>
            </w:r>
            <w:proofErr w:type="spellEnd"/>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represents the length of the base of the rectangle or parallelogram and </w:t>
            </w:r>
            <w:r w:rsidRPr="00012A67">
              <w:rPr>
                <w:rFonts w:ascii="Helvetica" w:eastAsia="Times New Roman" w:hAnsi="Helvetica" w:cs="Helvetica"/>
                <w:i/>
                <w:iCs/>
                <w:color w:val="0A0AFF"/>
                <w:sz w:val="20"/>
                <w:szCs w:val="20"/>
              </w:rPr>
              <w:t>h</w:t>
            </w:r>
            <w:r w:rsidRPr="00012A67">
              <w:rPr>
                <w:rFonts w:ascii="Helvetica" w:eastAsia="Times New Roman" w:hAnsi="Helvetica" w:cs="Helvetica"/>
                <w:color w:val="0A0AFF"/>
                <w:sz w:val="20"/>
                <w:szCs w:val="20"/>
              </w:rPr>
              <w:t> represents the height of the rectangle or parallelogram</w:t>
            </w:r>
          </w:p>
          <w:p w:rsidR="00012A67" w:rsidRPr="00012A67" w:rsidRDefault="00012A67" w:rsidP="00012A67">
            <w:pPr>
              <w:numPr>
                <w:ilvl w:val="1"/>
                <w:numId w:val="30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Trapezoid</w:t>
            </w:r>
          </w:p>
          <w:p w:rsidR="00012A67" w:rsidRPr="00012A67" w:rsidRDefault="00012A67" w:rsidP="00012A67">
            <w:pPr>
              <w:numPr>
                <w:ilvl w:val="2"/>
                <w:numId w:val="30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 </w:t>
            </w:r>
            <w:r>
              <w:rPr>
                <w:rFonts w:ascii="Helvetica" w:eastAsia="Times New Roman" w:hAnsi="Helvetica" w:cs="Helvetica"/>
                <w:noProof/>
                <w:color w:val="0A0AFF"/>
                <w:sz w:val="20"/>
                <w:szCs w:val="20"/>
              </w:rPr>
              <w:drawing>
                <wp:inline distT="0" distB="0" distL="0" distR="0">
                  <wp:extent cx="99060" cy="281940"/>
                  <wp:effectExtent l="0" t="0" r="0" b="3810"/>
                  <wp:docPr id="106" name="Picture 106" descr="http://files5.teksresourcesystem.net/00804900220219317608515014220621420210100523208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files5.teksresourcesystem.net/008049002202193176085150142206214202101005232085/Download.ashx?hash=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9060" cy="281940"/>
                          </a:xfrm>
                          <a:prstGeom prst="rect">
                            <a:avLst/>
                          </a:prstGeom>
                          <a:noFill/>
                          <a:ln>
                            <a:noFill/>
                          </a:ln>
                        </pic:spPr>
                      </pic:pic>
                    </a:graphicData>
                  </a:graphic>
                </wp:inline>
              </w:drawing>
            </w:r>
            <w:r w:rsidRPr="00012A67">
              <w:rPr>
                <w:rFonts w:ascii="Helvetica" w:eastAsia="Times New Roman" w:hAnsi="Helvetica" w:cs="Helvetica"/>
                <w:color w:val="0A0AFF"/>
                <w:sz w:val="20"/>
                <w:szCs w:val="20"/>
              </w:rPr>
              <w:t>(</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vertAlign w:val="subscript"/>
              </w:rPr>
              <w:t>1 </w:t>
            </w:r>
            <w:r w:rsidRPr="00012A67">
              <w:rPr>
                <w:rFonts w:ascii="Helvetica" w:eastAsia="Times New Roman" w:hAnsi="Helvetica" w:cs="Helvetica"/>
                <w:color w:val="0A0AFF"/>
                <w:sz w:val="20"/>
                <w:szCs w:val="20"/>
              </w:rPr>
              <w:t>+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vertAlign w:val="subscript"/>
              </w:rPr>
              <w:t>2</w:t>
            </w:r>
            <w:r w:rsidRPr="00012A67">
              <w:rPr>
                <w:rFonts w:ascii="Helvetica" w:eastAsia="Times New Roman" w:hAnsi="Helvetica" w:cs="Helvetica"/>
                <w:color w:val="0A0AFF"/>
                <w:sz w:val="20"/>
                <w:szCs w:val="20"/>
              </w:rPr>
              <w:t>)</w:t>
            </w:r>
            <w:r w:rsidRPr="00012A67">
              <w:rPr>
                <w:rFonts w:ascii="Helvetica" w:eastAsia="Times New Roman" w:hAnsi="Helvetica" w:cs="Helvetica"/>
                <w:i/>
                <w:iCs/>
                <w:color w:val="0A0AFF"/>
                <w:sz w:val="20"/>
                <w:szCs w:val="20"/>
              </w:rPr>
              <w:t>h</w:t>
            </w:r>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b</w:t>
            </w:r>
            <w:r w:rsidRPr="00012A67">
              <w:rPr>
                <w:rFonts w:ascii="Helvetica" w:eastAsia="Times New Roman" w:hAnsi="Helvetica" w:cs="Helvetica"/>
                <w:i/>
                <w:iCs/>
                <w:color w:val="0A0AFF"/>
                <w:sz w:val="20"/>
                <w:szCs w:val="20"/>
                <w:vertAlign w:val="subscript"/>
              </w:rPr>
              <w:t>1</w:t>
            </w:r>
            <w:r w:rsidRPr="00012A67">
              <w:rPr>
                <w:rFonts w:ascii="Helvetica" w:eastAsia="Times New Roman" w:hAnsi="Helvetica" w:cs="Helvetica"/>
                <w:color w:val="0A0AFF"/>
                <w:sz w:val="20"/>
                <w:szCs w:val="20"/>
              </w:rPr>
              <w:t> represents the length of one of the parallel bases, </w:t>
            </w:r>
            <w:r w:rsidRPr="00012A67">
              <w:rPr>
                <w:rFonts w:ascii="Helvetica" w:eastAsia="Times New Roman" w:hAnsi="Helvetica" w:cs="Helvetica"/>
                <w:i/>
                <w:iCs/>
                <w:color w:val="0A0AFF"/>
                <w:sz w:val="20"/>
                <w:szCs w:val="20"/>
              </w:rPr>
              <w:t>b</w:t>
            </w:r>
            <w:r w:rsidRPr="00012A67">
              <w:rPr>
                <w:rFonts w:ascii="Helvetica" w:eastAsia="Times New Roman" w:hAnsi="Helvetica" w:cs="Helvetica"/>
                <w:i/>
                <w:iCs/>
                <w:color w:val="0A0AFF"/>
                <w:sz w:val="20"/>
                <w:szCs w:val="20"/>
                <w:vertAlign w:val="subscript"/>
              </w:rPr>
              <w:t>2</w:t>
            </w:r>
            <w:r w:rsidRPr="00012A67">
              <w:rPr>
                <w:rFonts w:ascii="Helvetica" w:eastAsia="Times New Roman" w:hAnsi="Helvetica" w:cs="Helvetica"/>
                <w:color w:val="0A0AFF"/>
                <w:sz w:val="20"/>
                <w:szCs w:val="20"/>
              </w:rPr>
              <w:t> represents the length of the other parallel base, and </w:t>
            </w:r>
            <w:r w:rsidRPr="00012A67">
              <w:rPr>
                <w:rFonts w:ascii="Helvetica" w:eastAsia="Times New Roman" w:hAnsi="Helvetica" w:cs="Helvetica"/>
                <w:i/>
                <w:iCs/>
                <w:color w:val="0A0AFF"/>
                <w:sz w:val="20"/>
                <w:szCs w:val="20"/>
              </w:rPr>
              <w:t>h</w:t>
            </w:r>
            <w:r w:rsidRPr="00012A67">
              <w:rPr>
                <w:rFonts w:ascii="Helvetica" w:eastAsia="Times New Roman" w:hAnsi="Helvetica" w:cs="Helvetica"/>
                <w:color w:val="0A0AFF"/>
                <w:sz w:val="20"/>
                <w:szCs w:val="20"/>
              </w:rPr>
              <w:t> represents the height of the trapezoid</w:t>
            </w:r>
          </w:p>
          <w:p w:rsidR="00012A67" w:rsidRPr="00012A67" w:rsidRDefault="00012A67" w:rsidP="00012A67">
            <w:pPr>
              <w:numPr>
                <w:ilvl w:val="1"/>
                <w:numId w:val="30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Circle</w:t>
            </w:r>
          </w:p>
          <w:p w:rsidR="00012A67" w:rsidRPr="00012A67" w:rsidRDefault="00012A67" w:rsidP="00012A67">
            <w:pPr>
              <w:numPr>
                <w:ilvl w:val="2"/>
                <w:numId w:val="30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xml:space="preserve"> = </w:t>
            </w:r>
            <w:r w:rsidRPr="00012A67">
              <w:rPr>
                <w:rFonts w:ascii="Times New Roman" w:eastAsia="Times New Roman" w:hAnsi="Times New Roman" w:cs="Times New Roman"/>
                <w:color w:val="0A0AFF"/>
                <w:sz w:val="24"/>
                <w:szCs w:val="24"/>
              </w:rPr>
              <w:t>π</w:t>
            </w:r>
            <w:r w:rsidRPr="00012A67">
              <w:rPr>
                <w:rFonts w:ascii="Helvetica" w:eastAsia="Times New Roman" w:hAnsi="Helvetica" w:cs="Helvetica"/>
                <w:i/>
                <w:iCs/>
                <w:color w:val="0A0AFF"/>
                <w:sz w:val="20"/>
                <w:szCs w:val="20"/>
              </w:rPr>
              <w:t>r</w:t>
            </w:r>
            <w:r w:rsidRPr="00012A67">
              <w:rPr>
                <w:rFonts w:ascii="Helvetica" w:eastAsia="Times New Roman" w:hAnsi="Helvetica" w:cs="Helvetica"/>
                <w:color w:val="0A0AFF"/>
                <w:sz w:val="20"/>
                <w:szCs w:val="20"/>
                <w:vertAlign w:val="superscript"/>
              </w:rPr>
              <w:t>2</w:t>
            </w:r>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represents the area of the circle, </w:t>
            </w:r>
            <w:r w:rsidRPr="00012A67">
              <w:rPr>
                <w:rFonts w:ascii="Helvetica" w:eastAsia="Times New Roman" w:hAnsi="Helvetica" w:cs="Helvetica"/>
                <w:i/>
                <w:iCs/>
                <w:color w:val="0A0AFF"/>
                <w:sz w:val="20"/>
                <w:szCs w:val="20"/>
              </w:rPr>
              <w:t>r</w:t>
            </w:r>
            <w:r w:rsidRPr="00012A67">
              <w:rPr>
                <w:rFonts w:ascii="Helvetica" w:eastAsia="Times New Roman" w:hAnsi="Helvetica" w:cs="Helvetica"/>
                <w:color w:val="0A0AFF"/>
                <w:sz w:val="20"/>
                <w:szCs w:val="20"/>
              </w:rPr>
              <w:t xml:space="preserve"> represents the radius of the circle, and </w:t>
            </w:r>
            <w:r w:rsidRPr="00012A67">
              <w:rPr>
                <w:rFonts w:ascii="Times New Roman" w:eastAsia="Times New Roman" w:hAnsi="Times New Roman" w:cs="Times New Roman"/>
                <w:color w:val="0A0AFF"/>
                <w:sz w:val="24"/>
                <w:szCs w:val="24"/>
              </w:rPr>
              <w:t>π</w:t>
            </w:r>
            <w:r w:rsidRPr="00012A67">
              <w:rPr>
                <w:rFonts w:ascii="Helvetica" w:eastAsia="Times New Roman" w:hAnsi="Helvetica" w:cs="Helvetica"/>
                <w:color w:val="0A0AFF"/>
                <w:sz w:val="20"/>
                <w:szCs w:val="20"/>
              </w:rPr>
              <w:t xml:space="preserve"> is approximately 3.14 or </w:t>
            </w:r>
            <w:r>
              <w:rPr>
                <w:rFonts w:ascii="Helvetica" w:eastAsia="Times New Roman" w:hAnsi="Helvetica" w:cs="Helvetica"/>
                <w:noProof/>
                <w:color w:val="0A0AFF"/>
                <w:sz w:val="20"/>
                <w:szCs w:val="20"/>
              </w:rPr>
              <w:drawing>
                <wp:inline distT="0" distB="0" distL="0" distR="0">
                  <wp:extent cx="175260" cy="312420"/>
                  <wp:effectExtent l="0" t="0" r="0" b="0"/>
                  <wp:docPr id="105" name="Picture 105" descr="http://files5.teksresourcesystem.net/004004237225045142006165019221112104228161248094/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files5.teksresourcesystem.net/004004237225045142006165019221112104228161248094/Download.ashx?hash=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5260" cy="312420"/>
                          </a:xfrm>
                          <a:prstGeom prst="rect">
                            <a:avLst/>
                          </a:prstGeom>
                          <a:noFill/>
                          <a:ln>
                            <a:noFill/>
                          </a:ln>
                        </pic:spPr>
                      </pic:pic>
                    </a:graphicData>
                  </a:graphic>
                </wp:inline>
              </w:drawing>
            </w:r>
          </w:p>
          <w:p w:rsidR="00012A67" w:rsidRPr="00012A67" w:rsidRDefault="00012A67" w:rsidP="00012A67">
            <w:pPr>
              <w:numPr>
                <w:ilvl w:val="1"/>
                <w:numId w:val="30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74180" cy="6507480"/>
                  <wp:effectExtent l="0" t="0" r="7620" b="7620"/>
                  <wp:docPr id="104" name="Picture 104" descr="http://files5.teksresourcesystem.net/09325015713721921920404709401819911001824018120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files5.teksresourcesystem.net/093250157137219219204047094018199110018240181200/Download.ashx?hash=2.2&amp;w=71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774180" cy="6507480"/>
                          </a:xfrm>
                          <a:prstGeom prst="rect">
                            <a:avLst/>
                          </a:prstGeom>
                          <a:noFill/>
                          <a:ln>
                            <a:noFill/>
                          </a:ln>
                        </pic:spPr>
                      </pic:pic>
                    </a:graphicData>
                  </a:graphic>
                </wp:inline>
              </w:drawing>
            </w:r>
          </w:p>
          <w:p w:rsidR="00012A67" w:rsidRPr="00012A67" w:rsidRDefault="00012A67" w:rsidP="00012A67">
            <w:pPr>
              <w:numPr>
                <w:ilvl w:val="1"/>
                <w:numId w:val="30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81800" cy="4572000"/>
                  <wp:effectExtent l="0" t="0" r="0" b="0"/>
                  <wp:docPr id="103" name="Picture 103" descr="http://files5.teksresourcesystem.net/05900311409913414520515711607820108505824002000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files5.teksresourcesystem.net/059003114099134145205157116078201085058240020009/Download.ashx?hash=2.2&amp;w=71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781800" cy="4572000"/>
                          </a:xfrm>
                          <a:prstGeom prst="rect">
                            <a:avLst/>
                          </a:prstGeom>
                          <a:noFill/>
                          <a:ln>
                            <a:noFill/>
                          </a:ln>
                        </pic:spPr>
                      </pic:pic>
                    </a:graphicData>
                  </a:graphic>
                </wp:inline>
              </w:drawing>
            </w:r>
          </w:p>
          <w:p w:rsidR="00012A67" w:rsidRPr="00012A67" w:rsidRDefault="00012A67" w:rsidP="00012A67">
            <w:pPr>
              <w:numPr>
                <w:ilvl w:val="1"/>
                <w:numId w:val="30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81800" cy="4632960"/>
                  <wp:effectExtent l="0" t="0" r="0" b="0"/>
                  <wp:docPr id="102" name="Picture 102" descr="http://files5.teksresourcesystem.net/022139242219209208137244195000107237227154138138/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files5.teksresourcesystem.net/022139242219209208137244195000107237227154138138/Download.ashx?hash=2.2&amp;w=71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781800" cy="4632960"/>
                          </a:xfrm>
                          <a:prstGeom prst="rect">
                            <a:avLst/>
                          </a:prstGeom>
                          <a:noFill/>
                          <a:ln>
                            <a:noFill/>
                          </a:ln>
                        </pic:spPr>
                      </pic:pic>
                    </a:graphicData>
                  </a:graphic>
                </wp:inline>
              </w:drawing>
            </w:r>
            <w:r w:rsidRPr="00012A67">
              <w:rPr>
                <w:rFonts w:ascii="Helvetica" w:eastAsia="Times New Roman" w:hAnsi="Helvetica" w:cs="Helvetica"/>
                <w:color w:val="0A0AFF"/>
                <w:sz w:val="20"/>
                <w:szCs w:val="20"/>
              </w:rPr>
              <w:t> </w:t>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30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30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6 determined solutions for problems involving the area of rectangles, parallelograms, trapezoids, and triangles and volume of right rectangular prisms where dimensions are positive rational numbers.</w:t>
            </w:r>
          </w:p>
          <w:p w:rsidR="00012A67" w:rsidRPr="00012A67" w:rsidRDefault="00012A67" w:rsidP="00012A67">
            <w:pPr>
              <w:numPr>
                <w:ilvl w:val="1"/>
                <w:numId w:val="30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308"/>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30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Using expressions and equations to describe relationships in a variety of contexts, including geometric problems</w:t>
            </w:r>
          </w:p>
          <w:p w:rsidR="00012A67" w:rsidRPr="00012A67" w:rsidRDefault="00012A67" w:rsidP="00012A67">
            <w:pPr>
              <w:numPr>
                <w:ilvl w:val="0"/>
                <w:numId w:val="308"/>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30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 Numeric Reasoning</w:t>
            </w:r>
          </w:p>
          <w:p w:rsidR="00012A67" w:rsidRPr="00012A67" w:rsidRDefault="00012A67" w:rsidP="00012A67">
            <w:pPr>
              <w:numPr>
                <w:ilvl w:val="1"/>
                <w:numId w:val="30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III.C. Geometric Reasoning – Connections between geometry and other mathematical content strands</w:t>
            </w:r>
          </w:p>
          <w:p w:rsidR="00012A67" w:rsidRPr="00012A67" w:rsidRDefault="00012A67" w:rsidP="00012A67">
            <w:pPr>
              <w:numPr>
                <w:ilvl w:val="1"/>
                <w:numId w:val="30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IV. Measurement Reasoning</w:t>
            </w:r>
          </w:p>
          <w:p w:rsidR="00012A67" w:rsidRPr="00012A67" w:rsidRDefault="00012A67" w:rsidP="00012A67">
            <w:pPr>
              <w:numPr>
                <w:ilvl w:val="1"/>
                <w:numId w:val="30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VIII. Problem Solving and Reasoning</w:t>
            </w:r>
          </w:p>
          <w:p w:rsidR="00012A67" w:rsidRPr="00012A67" w:rsidRDefault="00012A67" w:rsidP="00012A67">
            <w:pPr>
              <w:numPr>
                <w:ilvl w:val="1"/>
                <w:numId w:val="30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w:t>
            </w:r>
          </w:p>
          <w:p w:rsidR="00012A67" w:rsidRPr="00012A67" w:rsidRDefault="00012A67" w:rsidP="00012A67">
            <w:pPr>
              <w:numPr>
                <w:ilvl w:val="1"/>
                <w:numId w:val="30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X. Connections</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172" w:tgtFrame="_blank" w:history="1">
              <w:r w:rsidRPr="00012A67">
                <w:rPr>
                  <w:rFonts w:ascii="Helvetica" w:eastAsia="Times New Roman" w:hAnsi="Helvetica" w:cs="Helvetica"/>
                  <w:b/>
                  <w:bCs/>
                  <w:color w:val="4B74C8"/>
                  <w:sz w:val="20"/>
                  <w:szCs w:val="20"/>
                  <w:u w:val="single"/>
                </w:rPr>
                <w:t>7.9D</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Solve problems involving the lateral and total surface area of a rectangular prism, rectangular pyramid, triangular prism, and triangular pyramid by determining the area of the shape's net.</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Solve problems involving the lateral and total surface area of a rectangular prism, rectangular pyramid, triangular prism, and triangular pyramid by determining the area of the shape's net.</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Solve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PROBLEMS INVOLVING THE LATERAL AND TOTAL SURFACE AREA OF A RECTANGULAR PRISM, RECTANGULAR PYRAMID, TRIANGULAR PRISM, AND TRIANGULAR PYRAMID BY DETERMINING THE AREA OF THE SHAPE'S NET</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30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Positive rational numbers – the set of numbers that can be expressed as a fraction </w:t>
            </w:r>
            <w:r>
              <w:rPr>
                <w:rFonts w:ascii="Helvetica" w:eastAsia="Times New Roman" w:hAnsi="Helvetica" w:cs="Helvetica"/>
                <w:noProof/>
                <w:color w:val="0A0AFF"/>
                <w:sz w:val="20"/>
                <w:szCs w:val="20"/>
              </w:rPr>
              <w:drawing>
                <wp:inline distT="0" distB="0" distL="0" distR="0">
                  <wp:extent cx="106680" cy="297180"/>
                  <wp:effectExtent l="0" t="0" r="7620" b="7620"/>
                  <wp:docPr id="101" name="Picture 101"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files5.teksresourcesystem.net/028109204040215026113044249138167114153073229209/Download.ashx?hash=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 cy="297180"/>
                          </a:xfrm>
                          <a:prstGeom prst="rect">
                            <a:avLst/>
                          </a:prstGeom>
                          <a:noFill/>
                          <a:ln>
                            <a:noFill/>
                          </a:ln>
                        </pic:spPr>
                      </pic:pic>
                    </a:graphicData>
                  </a:graphic>
                </wp:inline>
              </w:drawing>
            </w:r>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are whole numbers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 0, which includes the subsets of whole numbers and counting (natural) numbers (e.g., 0, 2, </w:t>
            </w:r>
            <w:r>
              <w:rPr>
                <w:rFonts w:ascii="Helvetica" w:eastAsia="Times New Roman" w:hAnsi="Helvetica" w:cs="Helvetica"/>
                <w:noProof/>
                <w:color w:val="0A0AFF"/>
                <w:sz w:val="20"/>
                <w:szCs w:val="20"/>
              </w:rPr>
              <w:drawing>
                <wp:inline distT="0" distB="0" distL="0" distR="0">
                  <wp:extent cx="525780" cy="304800"/>
                  <wp:effectExtent l="0" t="0" r="7620" b="0"/>
                  <wp:docPr id="100" name="Picture 100" descr="http://files5.teksresourcesystem.net/18819712804121722021314306102004100015017804820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files5.teksresourcesystem.net/188197128041217220213143061020041000150178048200/Download.ashx?hash=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578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etc.).</w:t>
            </w:r>
          </w:p>
          <w:p w:rsidR="00012A67" w:rsidRPr="00012A67" w:rsidRDefault="00012A67" w:rsidP="00012A67">
            <w:pPr>
              <w:numPr>
                <w:ilvl w:val="0"/>
                <w:numId w:val="30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Various forms of positive rational numbers </w:t>
            </w:r>
          </w:p>
          <w:p w:rsidR="00012A67" w:rsidRPr="00012A67" w:rsidRDefault="00012A67" w:rsidP="00012A67">
            <w:pPr>
              <w:numPr>
                <w:ilvl w:val="1"/>
                <w:numId w:val="30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Whole numbers</w:t>
            </w:r>
          </w:p>
          <w:p w:rsidR="00012A67" w:rsidRPr="00012A67" w:rsidRDefault="00012A67" w:rsidP="00012A67">
            <w:pPr>
              <w:numPr>
                <w:ilvl w:val="1"/>
                <w:numId w:val="30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Decimals (less than or greater than one)</w:t>
            </w:r>
          </w:p>
          <w:p w:rsidR="00012A67" w:rsidRPr="00012A67" w:rsidRDefault="00012A67" w:rsidP="00012A67">
            <w:pPr>
              <w:numPr>
                <w:ilvl w:val="1"/>
                <w:numId w:val="30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Fractions (proper, improper, and mixed numbers)</w:t>
            </w:r>
          </w:p>
          <w:p w:rsidR="00012A67" w:rsidRPr="00012A67" w:rsidRDefault="00012A67" w:rsidP="00012A67">
            <w:pPr>
              <w:numPr>
                <w:ilvl w:val="0"/>
                <w:numId w:val="30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Three-dimensional figure – a figure that has measurements including length, width (depth), and height </w:t>
            </w:r>
          </w:p>
          <w:p w:rsidR="00012A67" w:rsidRPr="00012A67" w:rsidRDefault="00012A67" w:rsidP="00012A67">
            <w:pPr>
              <w:numPr>
                <w:ilvl w:val="1"/>
                <w:numId w:val="30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Attributes of prisms and pyramids </w:t>
            </w:r>
          </w:p>
          <w:p w:rsidR="00012A67" w:rsidRPr="00012A67" w:rsidRDefault="00012A67" w:rsidP="00012A67">
            <w:pPr>
              <w:numPr>
                <w:ilvl w:val="2"/>
                <w:numId w:val="31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Rectangular prism </w:t>
            </w:r>
          </w:p>
          <w:p w:rsidR="00012A67" w:rsidRPr="00012A67" w:rsidRDefault="00012A67" w:rsidP="00012A67">
            <w:pPr>
              <w:numPr>
                <w:ilvl w:val="3"/>
                <w:numId w:val="3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6 rectangular faces (2 parallel rectangular faces [bases], 4 rectangular faces)</w:t>
            </w:r>
          </w:p>
          <w:p w:rsidR="00012A67" w:rsidRPr="00012A67" w:rsidRDefault="00012A67" w:rsidP="00012A67">
            <w:pPr>
              <w:numPr>
                <w:ilvl w:val="3"/>
                <w:numId w:val="3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12 edges</w:t>
            </w:r>
          </w:p>
          <w:p w:rsidR="00012A67" w:rsidRPr="00012A67" w:rsidRDefault="00012A67" w:rsidP="00012A67">
            <w:pPr>
              <w:numPr>
                <w:ilvl w:val="3"/>
                <w:numId w:val="3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8 vertices</w:t>
            </w:r>
          </w:p>
          <w:p w:rsidR="00012A67" w:rsidRPr="00012A67" w:rsidRDefault="00012A67" w:rsidP="00012A67">
            <w:pPr>
              <w:numPr>
                <w:ilvl w:val="3"/>
                <w:numId w:val="3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Face – a flat surface of a three-dimensional figure</w:t>
            </w:r>
          </w:p>
          <w:p w:rsidR="00012A67" w:rsidRPr="00012A67" w:rsidRDefault="00012A67" w:rsidP="00012A67">
            <w:pPr>
              <w:numPr>
                <w:ilvl w:val="3"/>
                <w:numId w:val="3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Base of a rectangular prism – any two congruent, opposite and parallel faces shaped like rectangles; possibly more than one set</w:t>
            </w:r>
          </w:p>
          <w:p w:rsidR="00012A67" w:rsidRPr="00012A67" w:rsidRDefault="00012A67" w:rsidP="00012A67">
            <w:pPr>
              <w:numPr>
                <w:ilvl w:val="3"/>
                <w:numId w:val="3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Height of a rectangular prism – the length of a side that is perpendicular to both bases</w:t>
            </w:r>
          </w:p>
          <w:p w:rsidR="00012A67" w:rsidRPr="00012A67" w:rsidRDefault="00012A67" w:rsidP="00012A67">
            <w:pPr>
              <w:numPr>
                <w:ilvl w:val="2"/>
                <w:numId w:val="3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Triangular prism </w:t>
            </w:r>
          </w:p>
          <w:p w:rsidR="00012A67" w:rsidRPr="00012A67" w:rsidRDefault="00012A67" w:rsidP="00012A67">
            <w:pPr>
              <w:numPr>
                <w:ilvl w:val="3"/>
                <w:numId w:val="3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5 faces (2 triangular faces [bases], 3 rectangular faces)</w:t>
            </w:r>
          </w:p>
          <w:p w:rsidR="00012A67" w:rsidRPr="00012A67" w:rsidRDefault="00012A67" w:rsidP="00012A67">
            <w:pPr>
              <w:numPr>
                <w:ilvl w:val="3"/>
                <w:numId w:val="3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9 edges</w:t>
            </w:r>
          </w:p>
          <w:p w:rsidR="00012A67" w:rsidRPr="00012A67" w:rsidRDefault="00012A67" w:rsidP="00012A67">
            <w:pPr>
              <w:numPr>
                <w:ilvl w:val="3"/>
                <w:numId w:val="3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6 vertices</w:t>
            </w:r>
          </w:p>
          <w:p w:rsidR="00012A67" w:rsidRPr="00012A67" w:rsidRDefault="00012A67" w:rsidP="00012A67">
            <w:pPr>
              <w:numPr>
                <w:ilvl w:val="3"/>
                <w:numId w:val="3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Base of a triangular prism – the two congruent, opposite and parallel faces shaped like triangles</w:t>
            </w:r>
          </w:p>
          <w:p w:rsidR="00012A67" w:rsidRPr="00012A67" w:rsidRDefault="00012A67" w:rsidP="00012A67">
            <w:pPr>
              <w:numPr>
                <w:ilvl w:val="3"/>
                <w:numId w:val="3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Height of a triangular prism – the length of a side that is perpendicular to both bases</w:t>
            </w:r>
          </w:p>
          <w:p w:rsidR="00012A67" w:rsidRPr="00012A67" w:rsidRDefault="00012A67" w:rsidP="00012A67">
            <w:pPr>
              <w:numPr>
                <w:ilvl w:val="2"/>
                <w:numId w:val="3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Rectangular pyramid </w:t>
            </w:r>
          </w:p>
          <w:p w:rsidR="00012A67" w:rsidRPr="00012A67" w:rsidRDefault="00012A67" w:rsidP="00012A67">
            <w:pPr>
              <w:numPr>
                <w:ilvl w:val="3"/>
                <w:numId w:val="3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5 faces (1 rectangular face [base], 4 triangular faces)</w:t>
            </w:r>
          </w:p>
          <w:p w:rsidR="00012A67" w:rsidRPr="00012A67" w:rsidRDefault="00012A67" w:rsidP="00012A67">
            <w:pPr>
              <w:numPr>
                <w:ilvl w:val="3"/>
                <w:numId w:val="3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8 edges</w:t>
            </w:r>
          </w:p>
          <w:p w:rsidR="00012A67" w:rsidRPr="00012A67" w:rsidRDefault="00012A67" w:rsidP="00012A67">
            <w:pPr>
              <w:numPr>
                <w:ilvl w:val="3"/>
                <w:numId w:val="3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5 vertices</w:t>
            </w:r>
          </w:p>
          <w:p w:rsidR="00012A67" w:rsidRPr="00012A67" w:rsidRDefault="00012A67" w:rsidP="00012A67">
            <w:pPr>
              <w:numPr>
                <w:ilvl w:val="3"/>
                <w:numId w:val="3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Base of a rectangular pyramid – a rectangle attached to triangular faces meeting at a point</w:t>
            </w:r>
          </w:p>
          <w:p w:rsidR="00012A67" w:rsidRPr="00012A67" w:rsidRDefault="00012A67" w:rsidP="00012A67">
            <w:pPr>
              <w:numPr>
                <w:ilvl w:val="3"/>
                <w:numId w:val="3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Height of a rectangular pyramid – the length of a perpendicular line segment from the vertex of the pyramid to the base</w:t>
            </w:r>
          </w:p>
          <w:p w:rsidR="00012A67" w:rsidRPr="00012A67" w:rsidRDefault="00012A67" w:rsidP="00012A67">
            <w:pPr>
              <w:numPr>
                <w:ilvl w:val="2"/>
                <w:numId w:val="3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Triangular pyramid </w:t>
            </w:r>
          </w:p>
          <w:p w:rsidR="00012A67" w:rsidRPr="00012A67" w:rsidRDefault="00012A67" w:rsidP="00012A67">
            <w:pPr>
              <w:numPr>
                <w:ilvl w:val="3"/>
                <w:numId w:val="3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4 faces (1 triangular face [base], 3 triangular faces)</w:t>
            </w:r>
          </w:p>
          <w:p w:rsidR="00012A67" w:rsidRPr="00012A67" w:rsidRDefault="00012A67" w:rsidP="00012A67">
            <w:pPr>
              <w:numPr>
                <w:ilvl w:val="3"/>
                <w:numId w:val="3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6 edges</w:t>
            </w:r>
          </w:p>
          <w:p w:rsidR="00012A67" w:rsidRPr="00012A67" w:rsidRDefault="00012A67" w:rsidP="00012A67">
            <w:pPr>
              <w:numPr>
                <w:ilvl w:val="3"/>
                <w:numId w:val="3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4 vertices</w:t>
            </w:r>
          </w:p>
          <w:p w:rsidR="00012A67" w:rsidRPr="00012A67" w:rsidRDefault="00012A67" w:rsidP="00012A67">
            <w:pPr>
              <w:numPr>
                <w:ilvl w:val="3"/>
                <w:numId w:val="3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Base of a triangular pyramid – a triangle attached to triangular faces meeting at a point</w:t>
            </w:r>
          </w:p>
          <w:p w:rsidR="00012A67" w:rsidRPr="00012A67" w:rsidRDefault="00012A67" w:rsidP="00012A67">
            <w:pPr>
              <w:numPr>
                <w:ilvl w:val="3"/>
                <w:numId w:val="3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Height of a triangular pyramid – the length of a perpendicular line segment from the vertex of the pyramid to the base</w:t>
            </w:r>
          </w:p>
          <w:p w:rsidR="00012A67" w:rsidRPr="00012A67" w:rsidRDefault="00012A67" w:rsidP="00012A67">
            <w:pPr>
              <w:numPr>
                <w:ilvl w:val="0"/>
                <w:numId w:val="3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Area – the measurement attribute that describes the number of square units a figure or region covers </w:t>
            </w:r>
          </w:p>
          <w:p w:rsidR="00012A67" w:rsidRPr="00012A67" w:rsidRDefault="00012A67" w:rsidP="00012A67">
            <w:pPr>
              <w:numPr>
                <w:ilvl w:val="1"/>
                <w:numId w:val="3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Area is a two-dimensional square unit measure.</w:t>
            </w:r>
          </w:p>
          <w:p w:rsidR="00012A67" w:rsidRPr="00012A67" w:rsidRDefault="00012A67" w:rsidP="00012A67">
            <w:pPr>
              <w:numPr>
                <w:ilvl w:val="1"/>
                <w:numId w:val="3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Positive rational number side lengths</w:t>
            </w:r>
          </w:p>
          <w:p w:rsidR="00012A67" w:rsidRPr="00012A67" w:rsidRDefault="00012A67" w:rsidP="00012A67">
            <w:pPr>
              <w:numPr>
                <w:ilvl w:val="0"/>
                <w:numId w:val="3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Surface Area </w:t>
            </w:r>
          </w:p>
          <w:p w:rsidR="00012A67" w:rsidRPr="00012A67" w:rsidRDefault="00012A67" w:rsidP="00012A67">
            <w:pPr>
              <w:numPr>
                <w:ilvl w:val="1"/>
                <w:numId w:val="3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Lateral surface area – the number of square units needed to cover the lateral view (area excluding the base(s) of a three-dimensional figure)</w:t>
            </w:r>
          </w:p>
          <w:p w:rsidR="00012A67" w:rsidRPr="00012A67" w:rsidRDefault="00012A67" w:rsidP="00012A67">
            <w:pPr>
              <w:numPr>
                <w:ilvl w:val="1"/>
                <w:numId w:val="3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Total surface area – the number of square units needed to cover all of the surfaces (bases and lateral area)</w:t>
            </w:r>
          </w:p>
          <w:p w:rsidR="00012A67" w:rsidRPr="00012A67" w:rsidRDefault="00012A67" w:rsidP="00012A67">
            <w:pPr>
              <w:numPr>
                <w:ilvl w:val="1"/>
                <w:numId w:val="3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Net – a two-dimensional model or drawing that can be folded into a three-dimensional solid</w:t>
            </w:r>
          </w:p>
          <w:p w:rsidR="00012A67" w:rsidRPr="00012A67" w:rsidRDefault="00012A67" w:rsidP="00012A67">
            <w:pPr>
              <w:numPr>
                <w:ilvl w:val="2"/>
                <w:numId w:val="31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43700" cy="4960620"/>
                  <wp:effectExtent l="0" t="0" r="0" b="0"/>
                  <wp:docPr id="99" name="Picture 99" descr="http://files5.teksresourcesystem.net/25405611914814808610820919310113009104314902801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files5.teksresourcesystem.net/254056119148148086108209193101130091043149028014/Download.ashx?hash=2.2&amp;w=71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743700" cy="4960620"/>
                          </a:xfrm>
                          <a:prstGeom prst="rect">
                            <a:avLst/>
                          </a:prstGeom>
                          <a:noFill/>
                          <a:ln>
                            <a:noFill/>
                          </a:ln>
                        </pic:spPr>
                      </pic:pic>
                    </a:graphicData>
                  </a:graphic>
                </wp:inline>
              </w:drawing>
            </w:r>
          </w:p>
          <w:p w:rsidR="00012A67" w:rsidRPr="00012A67" w:rsidRDefault="00012A67" w:rsidP="00012A67">
            <w:pPr>
              <w:numPr>
                <w:ilvl w:val="2"/>
                <w:numId w:val="31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43700" cy="5036820"/>
                  <wp:effectExtent l="0" t="0" r="0" b="0"/>
                  <wp:docPr id="98" name="Picture 98" descr="http://files5.teksresourcesystem.net/055072218103136210215250134013124097041204043111/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files5.teksresourcesystem.net/055072218103136210215250134013124097041204043111/Download.ashx?hash=2.2&amp;w=71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743700" cy="5036820"/>
                          </a:xfrm>
                          <a:prstGeom prst="rect">
                            <a:avLst/>
                          </a:prstGeom>
                          <a:noFill/>
                          <a:ln>
                            <a:noFill/>
                          </a:ln>
                        </pic:spPr>
                      </pic:pic>
                    </a:graphicData>
                  </a:graphic>
                </wp:inline>
              </w:drawing>
            </w:r>
          </w:p>
          <w:p w:rsidR="00012A67" w:rsidRPr="00012A67" w:rsidRDefault="00012A67" w:rsidP="00012A67">
            <w:pPr>
              <w:numPr>
                <w:ilvl w:val="2"/>
                <w:numId w:val="31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1800" cy="5661660"/>
                  <wp:effectExtent l="0" t="0" r="0" b="0"/>
                  <wp:docPr id="97" name="Picture 97" descr="http://files5.teksresourcesystem.net/01404419521709102119220009009111109706021105310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files5.teksresourcesystem.net/014044195217091021192200090091111097060211053102/Download.ashx?hash=2.2&amp;w=71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781800" cy="5661660"/>
                          </a:xfrm>
                          <a:prstGeom prst="rect">
                            <a:avLst/>
                          </a:prstGeom>
                          <a:noFill/>
                          <a:ln>
                            <a:noFill/>
                          </a:ln>
                        </pic:spPr>
                      </pic:pic>
                    </a:graphicData>
                  </a:graphic>
                </wp:inline>
              </w:drawing>
            </w:r>
          </w:p>
          <w:p w:rsidR="00012A67" w:rsidRPr="00012A67" w:rsidRDefault="00012A67" w:rsidP="00012A67">
            <w:pPr>
              <w:numPr>
                <w:ilvl w:val="2"/>
                <w:numId w:val="31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74180" cy="5707380"/>
                  <wp:effectExtent l="0" t="0" r="7620" b="7620"/>
                  <wp:docPr id="96" name="Picture 96" descr="http://files5.teksresourcesystem.net/078179057082234225134198195215056249037000129003/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files5.teksresourcesystem.net/078179057082234225134198195215056249037000129003/Download.ashx?hash=2.2&amp;w=71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774180" cy="5707380"/>
                          </a:xfrm>
                          <a:prstGeom prst="rect">
                            <a:avLst/>
                          </a:prstGeom>
                          <a:noFill/>
                          <a:ln>
                            <a:noFill/>
                          </a:ln>
                        </pic:spPr>
                      </pic:pic>
                    </a:graphicData>
                  </a:graphic>
                </wp:inline>
              </w:drawing>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316"/>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lastRenderedPageBreak/>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316"/>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6 determined solutions for problems involving the area of rectangles, parallelograms, trapezoids, and triangles and volume of right rectangular prisms where dimensions are positive rational numbers.</w:t>
            </w:r>
          </w:p>
          <w:p w:rsidR="00012A67" w:rsidRPr="00012A67" w:rsidRDefault="00012A67" w:rsidP="00012A67">
            <w:pPr>
              <w:numPr>
                <w:ilvl w:val="1"/>
                <w:numId w:val="316"/>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8 will use previous knowledge of surface area to make connections to the formulas for lateral and total surface area and determine solutions for problems involving rectangular prisms, triangular prisms, and cylinders.</w:t>
            </w:r>
          </w:p>
          <w:p w:rsidR="00012A67" w:rsidRPr="00012A67" w:rsidRDefault="00012A67" w:rsidP="00012A67">
            <w:pPr>
              <w:numPr>
                <w:ilvl w:val="1"/>
                <w:numId w:val="316"/>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316"/>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316"/>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Using expressions and equations to describe relationships in a variety of contexts, including geometric problems</w:t>
            </w:r>
          </w:p>
          <w:p w:rsidR="00012A67" w:rsidRPr="00012A67" w:rsidRDefault="00012A67" w:rsidP="00012A67">
            <w:pPr>
              <w:numPr>
                <w:ilvl w:val="0"/>
                <w:numId w:val="316"/>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316"/>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 Numeric Reasoning</w:t>
            </w:r>
          </w:p>
          <w:p w:rsidR="00012A67" w:rsidRPr="00012A67" w:rsidRDefault="00012A67" w:rsidP="00012A67">
            <w:pPr>
              <w:numPr>
                <w:ilvl w:val="1"/>
                <w:numId w:val="316"/>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III.C. Geometric Reasoning – Connections between geometry and other mathematical content strands</w:t>
            </w:r>
          </w:p>
          <w:p w:rsidR="00012A67" w:rsidRPr="00012A67" w:rsidRDefault="00012A67" w:rsidP="00012A67">
            <w:pPr>
              <w:numPr>
                <w:ilvl w:val="1"/>
                <w:numId w:val="316"/>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IV. Measurement Reasoning</w:t>
            </w:r>
          </w:p>
          <w:p w:rsidR="00012A67" w:rsidRPr="00012A67" w:rsidRDefault="00012A67" w:rsidP="00012A67">
            <w:pPr>
              <w:numPr>
                <w:ilvl w:val="1"/>
                <w:numId w:val="316"/>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VIII. Problem Solving and Reasoning</w:t>
            </w:r>
          </w:p>
          <w:p w:rsidR="00012A67" w:rsidRPr="00012A67" w:rsidRDefault="00012A67" w:rsidP="00012A67">
            <w:pPr>
              <w:numPr>
                <w:ilvl w:val="1"/>
                <w:numId w:val="316"/>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w:t>
            </w:r>
          </w:p>
          <w:p w:rsidR="00012A67" w:rsidRPr="00012A67" w:rsidRDefault="00012A67" w:rsidP="00012A67">
            <w:pPr>
              <w:numPr>
                <w:ilvl w:val="1"/>
                <w:numId w:val="316"/>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X. Connections</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i/>
                <w:iCs/>
                <w:color w:val="000000"/>
                <w:sz w:val="20"/>
                <w:szCs w:val="20"/>
              </w:rPr>
            </w:pPr>
            <w:hyperlink r:id="rId177" w:tgtFrame="_blank" w:history="1">
              <w:r w:rsidRPr="00012A67">
                <w:rPr>
                  <w:rFonts w:ascii="Helvetica" w:eastAsia="Times New Roman" w:hAnsi="Helvetica" w:cs="Helvetica"/>
                  <w:b/>
                  <w:bCs/>
                  <w:i/>
                  <w:iCs/>
                  <w:color w:val="4B74C8"/>
                  <w:sz w:val="20"/>
                  <w:szCs w:val="20"/>
                  <w:u w:val="single"/>
                </w:rPr>
                <w:t>7.10</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12A67" w:rsidRPr="00012A67" w:rsidRDefault="00012A67" w:rsidP="00012A67">
            <w:pPr>
              <w:spacing w:before="75" w:after="75" w:line="390" w:lineRule="atLeast"/>
              <w:outlineLvl w:val="2"/>
              <w:rPr>
                <w:rFonts w:ascii="Helvetica" w:eastAsia="Times New Roman" w:hAnsi="Helvetica" w:cs="Helvetica"/>
                <w:b/>
                <w:bCs/>
                <w:i/>
                <w:iCs/>
                <w:color w:val="000000"/>
                <w:sz w:val="27"/>
                <w:szCs w:val="27"/>
              </w:rPr>
            </w:pPr>
            <w:r w:rsidRPr="00012A67">
              <w:rPr>
                <w:rFonts w:ascii="Helvetica" w:eastAsia="Times New Roman" w:hAnsi="Helvetica" w:cs="Helvetica"/>
                <w:b/>
                <w:bCs/>
                <w:i/>
                <w:iCs/>
                <w:color w:val="000000"/>
                <w:sz w:val="27"/>
                <w:szCs w:val="27"/>
              </w:rPr>
              <w:t>Expressions, equations, and relationships. The student applies mathematical process standards to use one-variable equations and inequalities to represent situations. The student is expected to:</w:t>
            </w: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178" w:tgtFrame="_blank" w:history="1">
              <w:r w:rsidRPr="00012A67">
                <w:rPr>
                  <w:rFonts w:ascii="Helvetica" w:eastAsia="Times New Roman" w:hAnsi="Helvetica" w:cs="Helvetica"/>
                  <w:b/>
                  <w:bCs/>
                  <w:color w:val="4B74C8"/>
                  <w:sz w:val="20"/>
                  <w:szCs w:val="20"/>
                  <w:u w:val="single"/>
                </w:rPr>
                <w:t>7.10A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Write one-variable, two-step equations and inequalities to represent constraints or conditions within problems.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Write one-variable, two-step equations and inequalities to represent constraints or conditions within problems.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Write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ONE-VARIABLE, TWO-STEP EQUATIONS AND INEQUALITIES TO REPRESENT CONSTRAINTS OR CONDITIONS WITHIN PROBLEMS</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31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Equation – a mathematical statement composed of algebraic and/or numeric expressions set equal to each other</w:t>
            </w:r>
          </w:p>
          <w:p w:rsidR="00012A67" w:rsidRPr="00012A67" w:rsidRDefault="00012A67" w:rsidP="00012A67">
            <w:pPr>
              <w:numPr>
                <w:ilvl w:val="0"/>
                <w:numId w:val="31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Inequality – a mathematical statement composed of algebraic and/or numeric expressions set apart by an inequality symbol</w:t>
            </w:r>
          </w:p>
          <w:p w:rsidR="00012A67" w:rsidRPr="00012A67" w:rsidRDefault="00012A67" w:rsidP="00012A67">
            <w:pPr>
              <w:numPr>
                <w:ilvl w:val="0"/>
                <w:numId w:val="31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 xml:space="preserve">Variable – a letter or symbol that represents a number </w:t>
            </w:r>
          </w:p>
          <w:p w:rsidR="00012A67" w:rsidRPr="00012A67" w:rsidRDefault="00012A67" w:rsidP="00012A67">
            <w:pPr>
              <w:numPr>
                <w:ilvl w:val="1"/>
                <w:numId w:val="31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One variable on one side of the equation or inequality</w:t>
            </w:r>
          </w:p>
          <w:p w:rsidR="00012A67" w:rsidRPr="00012A67" w:rsidRDefault="00012A67" w:rsidP="00012A67">
            <w:pPr>
              <w:numPr>
                <w:ilvl w:val="1"/>
                <w:numId w:val="31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852160" cy="1112520"/>
                  <wp:effectExtent l="0" t="0" r="0" b="0"/>
                  <wp:docPr id="95" name="Picture 95" descr="http://files5.teksresourcesystem.net/14310622214714824106500110409103019106417019415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files5.teksresourcesystem.net/143106222147148241065001104091030191064170194159/Download.ashx?hash=2.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852160" cy="1112520"/>
                          </a:xfrm>
                          <a:prstGeom prst="rect">
                            <a:avLst/>
                          </a:prstGeom>
                          <a:noFill/>
                          <a:ln>
                            <a:noFill/>
                          </a:ln>
                        </pic:spPr>
                      </pic:pic>
                    </a:graphicData>
                  </a:graphic>
                </wp:inline>
              </w:drawing>
            </w:r>
          </w:p>
          <w:p w:rsidR="00012A67" w:rsidRPr="00012A67" w:rsidRDefault="00012A67" w:rsidP="00012A67">
            <w:pPr>
              <w:numPr>
                <w:ilvl w:val="0"/>
                <w:numId w:val="31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Coefficient – a number that is multiplied by a variable(s) </w:t>
            </w:r>
          </w:p>
          <w:p w:rsidR="00012A67" w:rsidRPr="00012A67" w:rsidRDefault="00012A67" w:rsidP="00012A67">
            <w:pPr>
              <w:numPr>
                <w:ilvl w:val="1"/>
                <w:numId w:val="31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Whole numbers</w:t>
            </w:r>
          </w:p>
          <w:p w:rsidR="00012A67" w:rsidRPr="00012A67" w:rsidRDefault="00012A67" w:rsidP="00012A67">
            <w:pPr>
              <w:numPr>
                <w:ilvl w:val="1"/>
                <w:numId w:val="31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Integers</w:t>
            </w:r>
          </w:p>
          <w:p w:rsidR="00012A67" w:rsidRPr="00012A67" w:rsidRDefault="00012A67" w:rsidP="00012A67">
            <w:pPr>
              <w:numPr>
                <w:ilvl w:val="1"/>
                <w:numId w:val="31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Decimals (less than or greater than one)</w:t>
            </w:r>
          </w:p>
          <w:p w:rsidR="00012A67" w:rsidRPr="00012A67" w:rsidRDefault="00012A67" w:rsidP="00012A67">
            <w:pPr>
              <w:numPr>
                <w:ilvl w:val="1"/>
                <w:numId w:val="31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Fractions (proper, improper, and mixed numbers)</w:t>
            </w:r>
          </w:p>
          <w:p w:rsidR="00012A67" w:rsidRPr="00012A67" w:rsidRDefault="00012A67" w:rsidP="00012A67">
            <w:pPr>
              <w:numPr>
                <w:ilvl w:val="1"/>
                <w:numId w:val="31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852160" cy="1188720"/>
                  <wp:effectExtent l="0" t="0" r="0" b="0"/>
                  <wp:docPr id="94" name="Picture 94" descr="http://files5.teksresourcesystem.net/01204108503619722412503120305025100824713408219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files5.teksresourcesystem.net/012041085036197224125031203050251008247134082198/Download.ashx?hash=2.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852160" cy="1188720"/>
                          </a:xfrm>
                          <a:prstGeom prst="rect">
                            <a:avLst/>
                          </a:prstGeom>
                          <a:noFill/>
                          <a:ln>
                            <a:noFill/>
                          </a:ln>
                        </pic:spPr>
                      </pic:pic>
                    </a:graphicData>
                  </a:graphic>
                </wp:inline>
              </w:drawing>
            </w:r>
          </w:p>
          <w:p w:rsidR="00012A67" w:rsidRPr="00012A67" w:rsidRDefault="00012A67" w:rsidP="00012A67">
            <w:pPr>
              <w:numPr>
                <w:ilvl w:val="0"/>
                <w:numId w:val="31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Constant – a fixed value that does not appear with a variable(s) </w:t>
            </w:r>
          </w:p>
          <w:p w:rsidR="00012A67" w:rsidRPr="00012A67" w:rsidRDefault="00012A67" w:rsidP="00012A67">
            <w:pPr>
              <w:numPr>
                <w:ilvl w:val="1"/>
                <w:numId w:val="31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Whole numbers</w:t>
            </w:r>
          </w:p>
          <w:p w:rsidR="00012A67" w:rsidRPr="00012A67" w:rsidRDefault="00012A67" w:rsidP="00012A67">
            <w:pPr>
              <w:numPr>
                <w:ilvl w:val="1"/>
                <w:numId w:val="31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Integers</w:t>
            </w:r>
          </w:p>
          <w:p w:rsidR="00012A67" w:rsidRPr="00012A67" w:rsidRDefault="00012A67" w:rsidP="00012A67">
            <w:pPr>
              <w:numPr>
                <w:ilvl w:val="1"/>
                <w:numId w:val="31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Decimals (less than or greater than one)</w:t>
            </w:r>
          </w:p>
          <w:p w:rsidR="00012A67" w:rsidRPr="00012A67" w:rsidRDefault="00012A67" w:rsidP="00012A67">
            <w:pPr>
              <w:numPr>
                <w:ilvl w:val="1"/>
                <w:numId w:val="31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Fractions (proper, improper, and mixed numbers)</w:t>
            </w:r>
          </w:p>
          <w:p w:rsidR="00012A67" w:rsidRPr="00012A67" w:rsidRDefault="00012A67" w:rsidP="00012A67">
            <w:pPr>
              <w:numPr>
                <w:ilvl w:val="1"/>
                <w:numId w:val="31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5852160" cy="1150620"/>
                  <wp:effectExtent l="0" t="0" r="0" b="0"/>
                  <wp:docPr id="93" name="Picture 93" descr="http://files5.teksresourcesystem.net/14619715322802520714619320121108800806418025402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files5.teksresourcesystem.net/146197153228025207146193201211088008064180254021/Download.ashx?hash=2.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852160" cy="1150620"/>
                          </a:xfrm>
                          <a:prstGeom prst="rect">
                            <a:avLst/>
                          </a:prstGeom>
                          <a:noFill/>
                          <a:ln>
                            <a:noFill/>
                          </a:ln>
                        </pic:spPr>
                      </pic:pic>
                    </a:graphicData>
                  </a:graphic>
                </wp:inline>
              </w:drawing>
            </w:r>
          </w:p>
          <w:p w:rsidR="00012A67" w:rsidRPr="00012A67" w:rsidRDefault="00012A67" w:rsidP="00012A67">
            <w:pPr>
              <w:numPr>
                <w:ilvl w:val="0"/>
                <w:numId w:val="32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Solution set – a set of all values of the variable(s) that satisfy the equation or inequality </w:t>
            </w:r>
          </w:p>
          <w:p w:rsidR="00012A67" w:rsidRPr="00012A67" w:rsidRDefault="00012A67" w:rsidP="00012A67">
            <w:pPr>
              <w:numPr>
                <w:ilvl w:val="1"/>
                <w:numId w:val="32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Constraints or conditions</w:t>
            </w:r>
          </w:p>
          <w:p w:rsidR="00012A67" w:rsidRPr="00012A67" w:rsidRDefault="00012A67" w:rsidP="00012A67">
            <w:pPr>
              <w:numPr>
                <w:ilvl w:val="2"/>
                <w:numId w:val="32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Minimum, maximum, up to, no more than, no less than, etc.</w:t>
            </w:r>
          </w:p>
          <w:p w:rsidR="00012A67" w:rsidRPr="00012A67" w:rsidRDefault="00012A67" w:rsidP="00012A67">
            <w:pPr>
              <w:numPr>
                <w:ilvl w:val="0"/>
                <w:numId w:val="32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Distinguishing between equations and inequalities </w:t>
            </w:r>
          </w:p>
          <w:p w:rsidR="00012A67" w:rsidRPr="00012A67" w:rsidRDefault="00012A67" w:rsidP="00012A67">
            <w:pPr>
              <w:numPr>
                <w:ilvl w:val="1"/>
                <w:numId w:val="32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Characteristics of equations </w:t>
            </w:r>
          </w:p>
          <w:p w:rsidR="00012A67" w:rsidRPr="00012A67" w:rsidRDefault="00012A67" w:rsidP="00012A67">
            <w:pPr>
              <w:numPr>
                <w:ilvl w:val="2"/>
                <w:numId w:val="32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Equates two expressions</w:t>
            </w:r>
          </w:p>
          <w:p w:rsidR="00012A67" w:rsidRPr="00012A67" w:rsidRDefault="00012A67" w:rsidP="00012A67">
            <w:pPr>
              <w:numPr>
                <w:ilvl w:val="2"/>
                <w:numId w:val="32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Equality of the variable</w:t>
            </w:r>
          </w:p>
          <w:p w:rsidR="00012A67" w:rsidRPr="00012A67" w:rsidRDefault="00012A67" w:rsidP="00012A67">
            <w:pPr>
              <w:numPr>
                <w:ilvl w:val="2"/>
                <w:numId w:val="32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One solution</w:t>
            </w:r>
          </w:p>
          <w:p w:rsidR="00012A67" w:rsidRPr="00012A67" w:rsidRDefault="00012A67" w:rsidP="00012A67">
            <w:pPr>
              <w:numPr>
                <w:ilvl w:val="1"/>
                <w:numId w:val="32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Characteristics of inequalities </w:t>
            </w:r>
          </w:p>
          <w:p w:rsidR="00012A67" w:rsidRPr="00012A67" w:rsidRDefault="00012A67" w:rsidP="00012A67">
            <w:pPr>
              <w:numPr>
                <w:ilvl w:val="2"/>
                <w:numId w:val="32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Shows the relationship between two expressions in terms of &gt;,≥, ≤,or ≠</w:t>
            </w:r>
          </w:p>
          <w:p w:rsidR="00012A67" w:rsidRPr="00012A67" w:rsidRDefault="00012A67" w:rsidP="00012A67">
            <w:pPr>
              <w:numPr>
                <w:ilvl w:val="2"/>
                <w:numId w:val="32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Inequality of the variable</w:t>
            </w:r>
          </w:p>
          <w:p w:rsidR="00012A67" w:rsidRPr="00012A67" w:rsidRDefault="00012A67" w:rsidP="00012A67">
            <w:pPr>
              <w:numPr>
                <w:ilvl w:val="2"/>
                <w:numId w:val="32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One or more solutions</w:t>
            </w:r>
          </w:p>
          <w:p w:rsidR="00012A67" w:rsidRPr="00012A67" w:rsidRDefault="00012A67" w:rsidP="00012A67">
            <w:pPr>
              <w:numPr>
                <w:ilvl w:val="0"/>
                <w:numId w:val="32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Equality and inequality words and symbols </w:t>
            </w:r>
          </w:p>
          <w:p w:rsidR="00012A67" w:rsidRPr="00012A67" w:rsidRDefault="00012A67" w:rsidP="00012A67">
            <w:pPr>
              <w:numPr>
                <w:ilvl w:val="1"/>
                <w:numId w:val="32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Equal to, =</w:t>
            </w:r>
          </w:p>
          <w:p w:rsidR="00012A67" w:rsidRPr="00012A67" w:rsidRDefault="00012A67" w:rsidP="00012A67">
            <w:pPr>
              <w:numPr>
                <w:ilvl w:val="2"/>
                <w:numId w:val="32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is 4,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 4</w:t>
            </w:r>
          </w:p>
          <w:p w:rsidR="00012A67" w:rsidRPr="00012A67" w:rsidRDefault="00012A67" w:rsidP="00012A67">
            <w:pPr>
              <w:numPr>
                <w:ilvl w:val="1"/>
                <w:numId w:val="32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Greater than, &gt;</w:t>
            </w:r>
          </w:p>
          <w:p w:rsidR="00012A67" w:rsidRPr="00012A67" w:rsidRDefault="00012A67" w:rsidP="00012A67">
            <w:pPr>
              <w:numPr>
                <w:ilvl w:val="2"/>
                <w:numId w:val="32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is greater than 4, </w:t>
            </w:r>
            <w:r w:rsidRPr="00012A67">
              <w:rPr>
                <w:rFonts w:ascii="Helvetica" w:eastAsia="Times New Roman" w:hAnsi="Helvetica" w:cs="Helvetica"/>
                <w:i/>
                <w:iCs/>
                <w:color w:val="0A0AFF"/>
                <w:sz w:val="20"/>
                <w:szCs w:val="20"/>
              </w:rPr>
              <w:t xml:space="preserve">x </w:t>
            </w:r>
            <w:r w:rsidRPr="00012A67">
              <w:rPr>
                <w:rFonts w:ascii="Helvetica" w:eastAsia="Times New Roman" w:hAnsi="Helvetica" w:cs="Helvetica"/>
                <w:color w:val="0A0AFF"/>
                <w:sz w:val="20"/>
                <w:szCs w:val="20"/>
              </w:rPr>
              <w:t>&gt; 4</w:t>
            </w:r>
          </w:p>
          <w:p w:rsidR="00012A67" w:rsidRPr="00012A67" w:rsidRDefault="00012A67" w:rsidP="00012A67">
            <w:pPr>
              <w:numPr>
                <w:ilvl w:val="1"/>
                <w:numId w:val="32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Greater than or equal to, ≥</w:t>
            </w:r>
          </w:p>
          <w:p w:rsidR="00012A67" w:rsidRPr="00012A67" w:rsidRDefault="00012A67" w:rsidP="00012A67">
            <w:pPr>
              <w:numPr>
                <w:ilvl w:val="2"/>
                <w:numId w:val="32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is greater than or equal to 4,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 4</w:t>
            </w:r>
          </w:p>
          <w:p w:rsidR="00012A67" w:rsidRPr="00012A67" w:rsidRDefault="00012A67" w:rsidP="00012A67">
            <w:pPr>
              <w:numPr>
                <w:ilvl w:val="1"/>
                <w:numId w:val="32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Less than, &lt;</w:t>
            </w:r>
          </w:p>
          <w:p w:rsidR="00012A67" w:rsidRPr="00012A67" w:rsidRDefault="00012A67" w:rsidP="00012A67">
            <w:pPr>
              <w:numPr>
                <w:ilvl w:val="2"/>
                <w:numId w:val="32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is less than 4,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&lt; 4</w:t>
            </w:r>
          </w:p>
          <w:p w:rsidR="00012A67" w:rsidRPr="00012A67" w:rsidRDefault="00012A67" w:rsidP="00012A67">
            <w:pPr>
              <w:numPr>
                <w:ilvl w:val="1"/>
                <w:numId w:val="32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Less than or equal to, ≤</w:t>
            </w:r>
          </w:p>
          <w:p w:rsidR="00012A67" w:rsidRPr="00012A67" w:rsidRDefault="00012A67" w:rsidP="00012A67">
            <w:pPr>
              <w:numPr>
                <w:ilvl w:val="2"/>
                <w:numId w:val="32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is less than or equal to 4,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 4</w:t>
            </w:r>
          </w:p>
          <w:p w:rsidR="00012A67" w:rsidRPr="00012A67" w:rsidRDefault="00012A67" w:rsidP="00012A67">
            <w:pPr>
              <w:numPr>
                <w:ilvl w:val="1"/>
                <w:numId w:val="32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Not equal to, ≠</w:t>
            </w:r>
          </w:p>
          <w:p w:rsidR="00012A67" w:rsidRPr="00012A67" w:rsidRDefault="00012A67" w:rsidP="00012A67">
            <w:pPr>
              <w:numPr>
                <w:ilvl w:val="2"/>
                <w:numId w:val="32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is not equal to 4,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 4</w:t>
            </w:r>
          </w:p>
          <w:p w:rsidR="00012A67" w:rsidRPr="00012A67" w:rsidRDefault="00012A67" w:rsidP="00012A67">
            <w:pPr>
              <w:numPr>
                <w:ilvl w:val="0"/>
                <w:numId w:val="32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Relationship of order of operations within an equation or inequality </w:t>
            </w:r>
          </w:p>
          <w:p w:rsidR="00012A67" w:rsidRPr="00012A67" w:rsidRDefault="00012A67" w:rsidP="00012A67">
            <w:pPr>
              <w:numPr>
                <w:ilvl w:val="1"/>
                <w:numId w:val="32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Order of operations – the rules of which calculations are performed first when simplifying an expression </w:t>
            </w:r>
          </w:p>
          <w:p w:rsidR="00012A67" w:rsidRPr="00012A67" w:rsidRDefault="00012A67" w:rsidP="00012A67">
            <w:pPr>
              <w:numPr>
                <w:ilvl w:val="2"/>
                <w:numId w:val="32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Parentheses/brackets: simplify expressions inside parentheses or brackets in order from left to right</w:t>
            </w:r>
          </w:p>
          <w:p w:rsidR="00012A67" w:rsidRPr="00012A67" w:rsidRDefault="00012A67" w:rsidP="00012A67">
            <w:pPr>
              <w:numPr>
                <w:ilvl w:val="2"/>
                <w:numId w:val="32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Exponents: rewrite in standard numerical form and simplify from left to right</w:t>
            </w:r>
          </w:p>
          <w:p w:rsidR="00012A67" w:rsidRPr="00012A67" w:rsidRDefault="00012A67" w:rsidP="00012A67">
            <w:pPr>
              <w:numPr>
                <w:ilvl w:val="3"/>
                <w:numId w:val="32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Limited to positive whole </w:t>
            </w:r>
            <w:proofErr w:type="spellStart"/>
            <w:r w:rsidRPr="00012A67">
              <w:rPr>
                <w:rFonts w:ascii="Helvetica" w:eastAsia="Times New Roman" w:hAnsi="Helvetica" w:cs="Helvetica"/>
                <w:color w:val="0A0AFF"/>
                <w:sz w:val="20"/>
                <w:szCs w:val="20"/>
              </w:rPr>
              <w:t>numer</w:t>
            </w:r>
            <w:proofErr w:type="spellEnd"/>
            <w:r w:rsidRPr="00012A67">
              <w:rPr>
                <w:rFonts w:ascii="Helvetica" w:eastAsia="Times New Roman" w:hAnsi="Helvetica" w:cs="Helvetica"/>
                <w:color w:val="0A0AFF"/>
                <w:sz w:val="20"/>
                <w:szCs w:val="20"/>
              </w:rPr>
              <w:t xml:space="preserve"> exponents</w:t>
            </w:r>
          </w:p>
          <w:p w:rsidR="00012A67" w:rsidRPr="00012A67" w:rsidRDefault="00012A67" w:rsidP="00012A67">
            <w:pPr>
              <w:numPr>
                <w:ilvl w:val="2"/>
                <w:numId w:val="32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Multiplication/division: simplify expressions involving multiplication and/or division in order from left to right</w:t>
            </w:r>
          </w:p>
          <w:p w:rsidR="00012A67" w:rsidRPr="00012A67" w:rsidRDefault="00012A67" w:rsidP="00012A67">
            <w:pPr>
              <w:numPr>
                <w:ilvl w:val="2"/>
                <w:numId w:val="32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Addition/subtraction: simplify expressions involving addition and/or subtraction in order from left to right</w:t>
            </w:r>
          </w:p>
          <w:p w:rsidR="00012A67" w:rsidRPr="00012A67" w:rsidRDefault="00012A67" w:rsidP="00012A67">
            <w:pPr>
              <w:numPr>
                <w:ilvl w:val="0"/>
                <w:numId w:val="32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One-variable, two-step equations from a problem</w:t>
            </w:r>
          </w:p>
          <w:p w:rsidR="00012A67" w:rsidRPr="00012A67" w:rsidRDefault="00012A67" w:rsidP="00012A67">
            <w:pPr>
              <w:numPr>
                <w:ilvl w:val="1"/>
                <w:numId w:val="32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7040" cy="502920"/>
                  <wp:effectExtent l="0" t="0" r="3810" b="0"/>
                  <wp:docPr id="92" name="Picture 92" descr="http://files5.teksresourcesystem.net/04212225101700219822716523101800416022302004116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files5.teksresourcesystem.net/042122251017002198227165231018004160223020041169/Download.ashx?hash=2.2&amp;w=71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797040" cy="502920"/>
                          </a:xfrm>
                          <a:prstGeom prst="rect">
                            <a:avLst/>
                          </a:prstGeom>
                          <a:noFill/>
                          <a:ln>
                            <a:noFill/>
                          </a:ln>
                        </pic:spPr>
                      </pic:pic>
                    </a:graphicData>
                  </a:graphic>
                </wp:inline>
              </w:drawing>
            </w:r>
          </w:p>
          <w:p w:rsidR="00012A67" w:rsidRPr="00012A67" w:rsidRDefault="00012A67" w:rsidP="00012A67">
            <w:pPr>
              <w:numPr>
                <w:ilvl w:val="1"/>
                <w:numId w:val="32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7040" cy="502920"/>
                  <wp:effectExtent l="0" t="0" r="3810" b="0"/>
                  <wp:docPr id="91" name="Picture 91" descr="http://files5.teksresourcesystem.net/170221238048030082156015220028208189188146180076/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files5.teksresourcesystem.net/170221238048030082156015220028208189188146180076/Download.ashx?hash=2.2&amp;w=71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797040" cy="502920"/>
                          </a:xfrm>
                          <a:prstGeom prst="rect">
                            <a:avLst/>
                          </a:prstGeom>
                          <a:noFill/>
                          <a:ln>
                            <a:noFill/>
                          </a:ln>
                        </pic:spPr>
                      </pic:pic>
                    </a:graphicData>
                  </a:graphic>
                </wp:inline>
              </w:drawing>
            </w:r>
          </w:p>
          <w:p w:rsidR="00012A67" w:rsidRPr="00012A67" w:rsidRDefault="00012A67" w:rsidP="00012A67">
            <w:pPr>
              <w:numPr>
                <w:ilvl w:val="1"/>
                <w:numId w:val="32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7040" cy="640080"/>
                  <wp:effectExtent l="0" t="0" r="3810" b="7620"/>
                  <wp:docPr id="90" name="Picture 90" descr="http://files5.teksresourcesystem.net/160089186220038208002083005150255086058205063073/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files5.teksresourcesystem.net/160089186220038208002083005150255086058205063073/Download.ashx?hash=2.2&amp;w=71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797040" cy="640080"/>
                          </a:xfrm>
                          <a:prstGeom prst="rect">
                            <a:avLst/>
                          </a:prstGeom>
                          <a:noFill/>
                          <a:ln>
                            <a:noFill/>
                          </a:ln>
                        </pic:spPr>
                      </pic:pic>
                    </a:graphicData>
                  </a:graphic>
                </wp:inline>
              </w:drawing>
            </w:r>
          </w:p>
          <w:p w:rsidR="00012A67" w:rsidRPr="00012A67" w:rsidRDefault="00012A67" w:rsidP="00012A67">
            <w:pPr>
              <w:numPr>
                <w:ilvl w:val="0"/>
                <w:numId w:val="32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One-variable, two-step inequalities from a problem</w:t>
            </w:r>
          </w:p>
          <w:p w:rsidR="00012A67" w:rsidRPr="00012A67" w:rsidRDefault="00012A67" w:rsidP="00012A67">
            <w:pPr>
              <w:numPr>
                <w:ilvl w:val="1"/>
                <w:numId w:val="33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7040" cy="502920"/>
                  <wp:effectExtent l="0" t="0" r="3810" b="0"/>
                  <wp:docPr id="89" name="Picture 89" descr="http://files5.teksresourcesystem.net/055128084046030200126192090130126118114054152126/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files5.teksresourcesystem.net/055128084046030200126192090130126118114054152126/Download.ashx?hash=2.2&amp;w=716"/>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797040" cy="502920"/>
                          </a:xfrm>
                          <a:prstGeom prst="rect">
                            <a:avLst/>
                          </a:prstGeom>
                          <a:noFill/>
                          <a:ln>
                            <a:noFill/>
                          </a:ln>
                        </pic:spPr>
                      </pic:pic>
                    </a:graphicData>
                  </a:graphic>
                </wp:inline>
              </w:drawing>
            </w:r>
          </w:p>
          <w:p w:rsidR="00012A67" w:rsidRPr="00012A67" w:rsidRDefault="00012A67" w:rsidP="00012A67">
            <w:pPr>
              <w:numPr>
                <w:ilvl w:val="1"/>
                <w:numId w:val="33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7040" cy="518160"/>
                  <wp:effectExtent l="0" t="0" r="3810" b="0"/>
                  <wp:docPr id="88" name="Picture 88" descr="http://files5.teksresourcesystem.net/250124201096108021234118054181227182003011112203/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files5.teksresourcesystem.net/250124201096108021234118054181227182003011112203/Download.ashx?hash=2.2&amp;w=71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797040" cy="518160"/>
                          </a:xfrm>
                          <a:prstGeom prst="rect">
                            <a:avLst/>
                          </a:prstGeom>
                          <a:noFill/>
                          <a:ln>
                            <a:noFill/>
                          </a:ln>
                        </pic:spPr>
                      </pic:pic>
                    </a:graphicData>
                  </a:graphic>
                </wp:inline>
              </w:drawing>
            </w:r>
          </w:p>
          <w:p w:rsidR="00012A67" w:rsidRPr="00012A67" w:rsidRDefault="00012A67" w:rsidP="00012A67">
            <w:pPr>
              <w:numPr>
                <w:ilvl w:val="1"/>
                <w:numId w:val="33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7040" cy="624840"/>
                  <wp:effectExtent l="0" t="0" r="3810" b="3810"/>
                  <wp:docPr id="87" name="Picture 87" descr="http://files5.teksresourcesystem.net/07211117316321615811306417110006602602402100516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files5.teksresourcesystem.net/072111173163216158113064171100066026024021005160/Download.ashx?hash=2.2&amp;w=71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797040" cy="624840"/>
                          </a:xfrm>
                          <a:prstGeom prst="rect">
                            <a:avLst/>
                          </a:prstGeom>
                          <a:noFill/>
                          <a:ln>
                            <a:noFill/>
                          </a:ln>
                        </pic:spPr>
                      </pic:pic>
                    </a:graphicData>
                  </a:graphic>
                </wp:inline>
              </w:drawing>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33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lastRenderedPageBreak/>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33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6 wrote one-variable, one-step equations and inequalities to represent constraints or conditions within problems.</w:t>
            </w:r>
          </w:p>
          <w:p w:rsidR="00012A67" w:rsidRPr="00012A67" w:rsidRDefault="00012A67" w:rsidP="00012A67">
            <w:pPr>
              <w:numPr>
                <w:ilvl w:val="1"/>
                <w:numId w:val="33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8 will write one-variable equations or inequalities with variables on both sides that represent problems using rational number coefficients and constants.</w:t>
            </w:r>
          </w:p>
          <w:p w:rsidR="00012A67" w:rsidRPr="00012A67" w:rsidRDefault="00012A67" w:rsidP="00012A67">
            <w:pPr>
              <w:numPr>
                <w:ilvl w:val="1"/>
                <w:numId w:val="33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333"/>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33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Using expressions and equations to describe relationships in a variety of contexts, including geometric problems</w:t>
            </w:r>
          </w:p>
          <w:p w:rsidR="00012A67" w:rsidRPr="00012A67" w:rsidRDefault="00012A67" w:rsidP="00012A67">
            <w:pPr>
              <w:numPr>
                <w:ilvl w:val="0"/>
                <w:numId w:val="333"/>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33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II. Algebraic Reasoning</w:t>
            </w:r>
          </w:p>
          <w:p w:rsidR="00012A67" w:rsidRPr="00012A67" w:rsidRDefault="00012A67" w:rsidP="00012A67">
            <w:pPr>
              <w:numPr>
                <w:ilvl w:val="1"/>
                <w:numId w:val="33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VIII. Problem Solving and Reasoning</w:t>
            </w:r>
          </w:p>
          <w:p w:rsidR="00012A67" w:rsidRPr="00012A67" w:rsidRDefault="00012A67" w:rsidP="00012A67">
            <w:pPr>
              <w:numPr>
                <w:ilvl w:val="1"/>
                <w:numId w:val="33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w:t>
            </w:r>
          </w:p>
          <w:p w:rsidR="00012A67" w:rsidRPr="00012A67" w:rsidRDefault="00012A67" w:rsidP="00012A67">
            <w:pPr>
              <w:numPr>
                <w:ilvl w:val="1"/>
                <w:numId w:val="33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X. Connections</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188" w:tgtFrame="_blank" w:history="1">
              <w:r w:rsidRPr="00012A67">
                <w:rPr>
                  <w:rFonts w:ascii="Helvetica" w:eastAsia="Times New Roman" w:hAnsi="Helvetica" w:cs="Helvetica"/>
                  <w:b/>
                  <w:bCs/>
                  <w:color w:val="4B74C8"/>
                  <w:sz w:val="20"/>
                  <w:szCs w:val="20"/>
                  <w:u w:val="single"/>
                </w:rPr>
                <w:t>7.10B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Represent solutions for one-variable, two-step equations and inequalities on number lines.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Represent solutions for one-variable, two-step equations and inequalities on number lines.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Represent</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SOLUTIONS FOR ONE-VARIABLE, TWO-STEP EQUATIONS AND INEQUALITIES ON NUMBER LINES</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3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Equation – a mathematical statement composed of algebraic and/or numeric expressions set equal to each other</w:t>
            </w:r>
          </w:p>
          <w:p w:rsidR="00012A67" w:rsidRPr="00012A67" w:rsidRDefault="00012A67" w:rsidP="00012A67">
            <w:pPr>
              <w:numPr>
                <w:ilvl w:val="0"/>
                <w:numId w:val="3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Inequality – a mathematical statement composed of algebraic and/or numeric expressions set apart by an inequality symbol</w:t>
            </w:r>
          </w:p>
          <w:p w:rsidR="00012A67" w:rsidRPr="00012A67" w:rsidRDefault="00012A67" w:rsidP="00012A67">
            <w:pPr>
              <w:numPr>
                <w:ilvl w:val="0"/>
                <w:numId w:val="3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Variable – a letter or symbol that represents a number </w:t>
            </w:r>
          </w:p>
          <w:p w:rsidR="00012A67" w:rsidRPr="00012A67" w:rsidRDefault="00012A67" w:rsidP="00012A67">
            <w:pPr>
              <w:numPr>
                <w:ilvl w:val="1"/>
                <w:numId w:val="3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One variable on one side of the equation or inequality</w:t>
            </w:r>
          </w:p>
          <w:p w:rsidR="00012A67" w:rsidRPr="00012A67" w:rsidRDefault="00012A67" w:rsidP="00012A67">
            <w:pPr>
              <w:numPr>
                <w:ilvl w:val="1"/>
                <w:numId w:val="3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5852160" cy="1112520"/>
                  <wp:effectExtent l="0" t="0" r="0" b="0"/>
                  <wp:docPr id="86" name="Picture 86" descr="http://files5.teksresourcesystem.net/14310622214714824106500110409103019106417019415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files5.teksresourcesystem.net/143106222147148241065001104091030191064170194159/Download.ashx?hash=2.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852160" cy="1112520"/>
                          </a:xfrm>
                          <a:prstGeom prst="rect">
                            <a:avLst/>
                          </a:prstGeom>
                          <a:noFill/>
                          <a:ln>
                            <a:noFill/>
                          </a:ln>
                        </pic:spPr>
                      </pic:pic>
                    </a:graphicData>
                  </a:graphic>
                </wp:inline>
              </w:drawing>
            </w:r>
          </w:p>
          <w:p w:rsidR="00012A67" w:rsidRPr="00012A67" w:rsidRDefault="00012A67" w:rsidP="00012A67">
            <w:pPr>
              <w:numPr>
                <w:ilvl w:val="0"/>
                <w:numId w:val="33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Coefficient – a number that is multiplied by a variable(s) </w:t>
            </w:r>
          </w:p>
          <w:p w:rsidR="00012A67" w:rsidRPr="00012A67" w:rsidRDefault="00012A67" w:rsidP="00012A67">
            <w:pPr>
              <w:numPr>
                <w:ilvl w:val="1"/>
                <w:numId w:val="33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Whole numbers</w:t>
            </w:r>
          </w:p>
          <w:p w:rsidR="00012A67" w:rsidRPr="00012A67" w:rsidRDefault="00012A67" w:rsidP="00012A67">
            <w:pPr>
              <w:numPr>
                <w:ilvl w:val="1"/>
                <w:numId w:val="33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Integers</w:t>
            </w:r>
          </w:p>
          <w:p w:rsidR="00012A67" w:rsidRPr="00012A67" w:rsidRDefault="00012A67" w:rsidP="00012A67">
            <w:pPr>
              <w:numPr>
                <w:ilvl w:val="1"/>
                <w:numId w:val="33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Decimals (less than or greater than one)</w:t>
            </w:r>
          </w:p>
          <w:p w:rsidR="00012A67" w:rsidRPr="00012A67" w:rsidRDefault="00012A67" w:rsidP="00012A67">
            <w:pPr>
              <w:numPr>
                <w:ilvl w:val="1"/>
                <w:numId w:val="33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Fractions (proper, improper, and mixed numbers)</w:t>
            </w:r>
          </w:p>
          <w:p w:rsidR="00012A67" w:rsidRPr="00012A67" w:rsidRDefault="00012A67" w:rsidP="00012A67">
            <w:pPr>
              <w:numPr>
                <w:ilvl w:val="1"/>
                <w:numId w:val="33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852160" cy="1188720"/>
                  <wp:effectExtent l="0" t="0" r="0" b="0"/>
                  <wp:docPr id="85" name="Picture 85" descr="http://files5.teksresourcesystem.net/01204108503619722412503120305025100824713408219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files5.teksresourcesystem.net/012041085036197224125031203050251008247134082198/Download.ashx?hash=2.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852160" cy="1188720"/>
                          </a:xfrm>
                          <a:prstGeom prst="rect">
                            <a:avLst/>
                          </a:prstGeom>
                          <a:noFill/>
                          <a:ln>
                            <a:noFill/>
                          </a:ln>
                        </pic:spPr>
                      </pic:pic>
                    </a:graphicData>
                  </a:graphic>
                </wp:inline>
              </w:drawing>
            </w:r>
          </w:p>
          <w:p w:rsidR="00012A67" w:rsidRPr="00012A67" w:rsidRDefault="00012A67" w:rsidP="00012A67">
            <w:pPr>
              <w:numPr>
                <w:ilvl w:val="0"/>
                <w:numId w:val="33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Constant – a fixed value that does not appear with a variable(s) </w:t>
            </w:r>
          </w:p>
          <w:p w:rsidR="00012A67" w:rsidRPr="00012A67" w:rsidRDefault="00012A67" w:rsidP="00012A67">
            <w:pPr>
              <w:numPr>
                <w:ilvl w:val="1"/>
                <w:numId w:val="33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Whole numbers</w:t>
            </w:r>
          </w:p>
          <w:p w:rsidR="00012A67" w:rsidRPr="00012A67" w:rsidRDefault="00012A67" w:rsidP="00012A67">
            <w:pPr>
              <w:numPr>
                <w:ilvl w:val="1"/>
                <w:numId w:val="33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Integers</w:t>
            </w:r>
          </w:p>
          <w:p w:rsidR="00012A67" w:rsidRPr="00012A67" w:rsidRDefault="00012A67" w:rsidP="00012A67">
            <w:pPr>
              <w:numPr>
                <w:ilvl w:val="1"/>
                <w:numId w:val="33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Decimals (less than or greater than one)</w:t>
            </w:r>
          </w:p>
          <w:p w:rsidR="00012A67" w:rsidRPr="00012A67" w:rsidRDefault="00012A67" w:rsidP="00012A67">
            <w:pPr>
              <w:numPr>
                <w:ilvl w:val="1"/>
                <w:numId w:val="33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Fractions (proper, improper, and mixed numbers)</w:t>
            </w:r>
          </w:p>
          <w:p w:rsidR="00012A67" w:rsidRPr="00012A67" w:rsidRDefault="00012A67" w:rsidP="00012A67">
            <w:pPr>
              <w:numPr>
                <w:ilvl w:val="1"/>
                <w:numId w:val="33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852160" cy="1150620"/>
                  <wp:effectExtent l="0" t="0" r="0" b="0"/>
                  <wp:docPr id="84" name="Picture 84" descr="http://files5.teksresourcesystem.net/14619715322802520714619320121108800806418025402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files5.teksresourcesystem.net/146197153228025207146193201211088008064180254021/Download.ashx?hash=2.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852160" cy="1150620"/>
                          </a:xfrm>
                          <a:prstGeom prst="rect">
                            <a:avLst/>
                          </a:prstGeom>
                          <a:noFill/>
                          <a:ln>
                            <a:noFill/>
                          </a:ln>
                        </pic:spPr>
                      </pic:pic>
                    </a:graphicData>
                  </a:graphic>
                </wp:inline>
              </w:drawing>
            </w:r>
          </w:p>
          <w:p w:rsidR="00012A67" w:rsidRPr="00012A67" w:rsidRDefault="00012A67" w:rsidP="00012A67">
            <w:pPr>
              <w:numPr>
                <w:ilvl w:val="0"/>
                <w:numId w:val="33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Solution set – a set of all values of the variable(s) that satisfy the equation or inequality </w:t>
            </w:r>
          </w:p>
          <w:p w:rsidR="00012A67" w:rsidRPr="00012A67" w:rsidRDefault="00012A67" w:rsidP="00012A67">
            <w:pPr>
              <w:numPr>
                <w:ilvl w:val="1"/>
                <w:numId w:val="33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Constraints or conditions</w:t>
            </w:r>
          </w:p>
          <w:p w:rsidR="00012A67" w:rsidRPr="00012A67" w:rsidRDefault="00012A67" w:rsidP="00012A67">
            <w:pPr>
              <w:numPr>
                <w:ilvl w:val="2"/>
                <w:numId w:val="33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Ex: Minimum, maximum, up to, no more than, no less than, etc.</w:t>
            </w:r>
          </w:p>
          <w:p w:rsidR="00012A67" w:rsidRPr="00012A67" w:rsidRDefault="00012A67" w:rsidP="00012A67">
            <w:pPr>
              <w:numPr>
                <w:ilvl w:val="0"/>
                <w:numId w:val="33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Distinguishing between equations and inequalities </w:t>
            </w:r>
          </w:p>
          <w:p w:rsidR="00012A67" w:rsidRPr="00012A67" w:rsidRDefault="00012A67" w:rsidP="00012A67">
            <w:pPr>
              <w:numPr>
                <w:ilvl w:val="1"/>
                <w:numId w:val="33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Characteristics of equations </w:t>
            </w:r>
          </w:p>
          <w:p w:rsidR="00012A67" w:rsidRPr="00012A67" w:rsidRDefault="00012A67" w:rsidP="00012A67">
            <w:pPr>
              <w:numPr>
                <w:ilvl w:val="2"/>
                <w:numId w:val="33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Equates two expressions</w:t>
            </w:r>
          </w:p>
          <w:p w:rsidR="00012A67" w:rsidRPr="00012A67" w:rsidRDefault="00012A67" w:rsidP="00012A67">
            <w:pPr>
              <w:numPr>
                <w:ilvl w:val="2"/>
                <w:numId w:val="33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Equality of the variable</w:t>
            </w:r>
          </w:p>
          <w:p w:rsidR="00012A67" w:rsidRPr="00012A67" w:rsidRDefault="00012A67" w:rsidP="00012A67">
            <w:pPr>
              <w:numPr>
                <w:ilvl w:val="2"/>
                <w:numId w:val="33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One solution</w:t>
            </w:r>
          </w:p>
          <w:p w:rsidR="00012A67" w:rsidRPr="00012A67" w:rsidRDefault="00012A67" w:rsidP="00012A67">
            <w:pPr>
              <w:numPr>
                <w:ilvl w:val="1"/>
                <w:numId w:val="33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Characteristics of inequalities </w:t>
            </w:r>
          </w:p>
          <w:p w:rsidR="00012A67" w:rsidRPr="00012A67" w:rsidRDefault="00012A67" w:rsidP="00012A67">
            <w:pPr>
              <w:numPr>
                <w:ilvl w:val="2"/>
                <w:numId w:val="33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Shows the relationship between two expressions in terms of &gt;,≥, ≤,or ≠</w:t>
            </w:r>
          </w:p>
          <w:p w:rsidR="00012A67" w:rsidRPr="00012A67" w:rsidRDefault="00012A67" w:rsidP="00012A67">
            <w:pPr>
              <w:numPr>
                <w:ilvl w:val="2"/>
                <w:numId w:val="33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Inequality of the variable</w:t>
            </w:r>
          </w:p>
          <w:p w:rsidR="00012A67" w:rsidRPr="00012A67" w:rsidRDefault="00012A67" w:rsidP="00012A67">
            <w:pPr>
              <w:numPr>
                <w:ilvl w:val="2"/>
                <w:numId w:val="33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One or more solutions</w:t>
            </w:r>
          </w:p>
          <w:p w:rsidR="00012A67" w:rsidRPr="00012A67" w:rsidRDefault="00012A67" w:rsidP="00012A67">
            <w:pPr>
              <w:numPr>
                <w:ilvl w:val="0"/>
                <w:numId w:val="33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Equality and inequality words and symbols</w:t>
            </w:r>
          </w:p>
          <w:p w:rsidR="00012A67" w:rsidRPr="00012A67" w:rsidRDefault="00012A67" w:rsidP="00012A67">
            <w:pPr>
              <w:numPr>
                <w:ilvl w:val="1"/>
                <w:numId w:val="34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Equal to, =</w:t>
            </w:r>
          </w:p>
          <w:p w:rsidR="00012A67" w:rsidRPr="00012A67" w:rsidRDefault="00012A67" w:rsidP="00012A67">
            <w:pPr>
              <w:numPr>
                <w:ilvl w:val="2"/>
                <w:numId w:val="34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is 4,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 4</w:t>
            </w:r>
          </w:p>
          <w:p w:rsidR="00012A67" w:rsidRPr="00012A67" w:rsidRDefault="00012A67" w:rsidP="00012A67">
            <w:pPr>
              <w:numPr>
                <w:ilvl w:val="1"/>
                <w:numId w:val="34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Greater than, &gt;</w:t>
            </w:r>
          </w:p>
          <w:p w:rsidR="00012A67" w:rsidRPr="00012A67" w:rsidRDefault="00012A67" w:rsidP="00012A67">
            <w:pPr>
              <w:numPr>
                <w:ilvl w:val="2"/>
                <w:numId w:val="34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is greater than 4, </w:t>
            </w:r>
            <w:r w:rsidRPr="00012A67">
              <w:rPr>
                <w:rFonts w:ascii="Helvetica" w:eastAsia="Times New Roman" w:hAnsi="Helvetica" w:cs="Helvetica"/>
                <w:i/>
                <w:iCs/>
                <w:color w:val="0A0AFF"/>
                <w:sz w:val="20"/>
                <w:szCs w:val="20"/>
              </w:rPr>
              <w:t xml:space="preserve">x </w:t>
            </w:r>
            <w:r w:rsidRPr="00012A67">
              <w:rPr>
                <w:rFonts w:ascii="Helvetica" w:eastAsia="Times New Roman" w:hAnsi="Helvetica" w:cs="Helvetica"/>
                <w:color w:val="0A0AFF"/>
                <w:sz w:val="20"/>
                <w:szCs w:val="20"/>
              </w:rPr>
              <w:t>&gt; 4</w:t>
            </w:r>
          </w:p>
          <w:p w:rsidR="00012A67" w:rsidRPr="00012A67" w:rsidRDefault="00012A67" w:rsidP="00012A67">
            <w:pPr>
              <w:numPr>
                <w:ilvl w:val="1"/>
                <w:numId w:val="34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Greater than or equal to, ≥</w:t>
            </w:r>
          </w:p>
          <w:p w:rsidR="00012A67" w:rsidRPr="00012A67" w:rsidRDefault="00012A67" w:rsidP="00012A67">
            <w:pPr>
              <w:numPr>
                <w:ilvl w:val="2"/>
                <w:numId w:val="34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is greater than or equal to 4,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 4</w:t>
            </w:r>
          </w:p>
          <w:p w:rsidR="00012A67" w:rsidRPr="00012A67" w:rsidRDefault="00012A67" w:rsidP="00012A67">
            <w:pPr>
              <w:numPr>
                <w:ilvl w:val="1"/>
                <w:numId w:val="34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Less than, &lt;</w:t>
            </w:r>
          </w:p>
          <w:p w:rsidR="00012A67" w:rsidRPr="00012A67" w:rsidRDefault="00012A67" w:rsidP="00012A67">
            <w:pPr>
              <w:numPr>
                <w:ilvl w:val="2"/>
                <w:numId w:val="34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is less than 4,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&lt; 4</w:t>
            </w:r>
          </w:p>
          <w:p w:rsidR="00012A67" w:rsidRPr="00012A67" w:rsidRDefault="00012A67" w:rsidP="00012A67">
            <w:pPr>
              <w:numPr>
                <w:ilvl w:val="1"/>
                <w:numId w:val="34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Less than or equal to, ≤</w:t>
            </w:r>
          </w:p>
          <w:p w:rsidR="00012A67" w:rsidRPr="00012A67" w:rsidRDefault="00012A67" w:rsidP="00012A67">
            <w:pPr>
              <w:numPr>
                <w:ilvl w:val="2"/>
                <w:numId w:val="34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is less than or equal to 4,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 4</w:t>
            </w:r>
          </w:p>
          <w:p w:rsidR="00012A67" w:rsidRPr="00012A67" w:rsidRDefault="00012A67" w:rsidP="00012A67">
            <w:pPr>
              <w:numPr>
                <w:ilvl w:val="1"/>
                <w:numId w:val="34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Not equal to, ≠</w:t>
            </w:r>
          </w:p>
          <w:p w:rsidR="00012A67" w:rsidRPr="00012A67" w:rsidRDefault="00012A67" w:rsidP="00012A67">
            <w:pPr>
              <w:numPr>
                <w:ilvl w:val="2"/>
                <w:numId w:val="34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is not equal to 4,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 4</w:t>
            </w:r>
          </w:p>
          <w:p w:rsidR="00012A67" w:rsidRPr="00012A67" w:rsidRDefault="00012A67" w:rsidP="00012A67">
            <w:pPr>
              <w:numPr>
                <w:ilvl w:val="0"/>
                <w:numId w:val="34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Representations of solutions to equations and inequalities on a number line </w:t>
            </w:r>
          </w:p>
          <w:p w:rsidR="00012A67" w:rsidRPr="00012A67" w:rsidRDefault="00012A67" w:rsidP="00012A67">
            <w:pPr>
              <w:numPr>
                <w:ilvl w:val="1"/>
                <w:numId w:val="34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Closed circle </w:t>
            </w:r>
          </w:p>
          <w:p w:rsidR="00012A67" w:rsidRPr="00012A67" w:rsidRDefault="00012A67" w:rsidP="00012A67">
            <w:pPr>
              <w:numPr>
                <w:ilvl w:val="2"/>
                <w:numId w:val="34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Equal to, =</w:t>
            </w:r>
          </w:p>
          <w:p w:rsidR="00012A67" w:rsidRPr="00012A67" w:rsidRDefault="00012A67" w:rsidP="00012A67">
            <w:pPr>
              <w:numPr>
                <w:ilvl w:val="3"/>
                <w:numId w:val="34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661660" cy="563880"/>
                  <wp:effectExtent l="0" t="0" r="0" b="7620"/>
                  <wp:docPr id="83" name="Picture 83" descr="http://files5.teksresourcesystem.net/12010522105715218009407813217824418423520205022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files5.teksresourcesystem.net/120105221057152180094078132178244184235202050226/Download.ashx?hash=2.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661660" cy="563880"/>
                          </a:xfrm>
                          <a:prstGeom prst="rect">
                            <a:avLst/>
                          </a:prstGeom>
                          <a:noFill/>
                          <a:ln>
                            <a:noFill/>
                          </a:ln>
                        </pic:spPr>
                      </pic:pic>
                    </a:graphicData>
                  </a:graphic>
                </wp:inline>
              </w:drawing>
            </w:r>
          </w:p>
          <w:p w:rsidR="00012A67" w:rsidRPr="00012A67" w:rsidRDefault="00012A67" w:rsidP="00012A67">
            <w:pPr>
              <w:numPr>
                <w:ilvl w:val="2"/>
                <w:numId w:val="34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Greater than or equal to, ≥</w:t>
            </w:r>
          </w:p>
          <w:p w:rsidR="00012A67" w:rsidRPr="00012A67" w:rsidRDefault="00012A67" w:rsidP="00012A67">
            <w:pPr>
              <w:numPr>
                <w:ilvl w:val="3"/>
                <w:numId w:val="34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661660" cy="563880"/>
                  <wp:effectExtent l="0" t="0" r="0" b="7620"/>
                  <wp:docPr id="82" name="Picture 82" descr="http://files5.teksresourcesystem.net/205226153126148150115104216116152017250054119243/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files5.teksresourcesystem.net/205226153126148150115104216116152017250054119243/Download.ashx?hash=2.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661660" cy="563880"/>
                          </a:xfrm>
                          <a:prstGeom prst="rect">
                            <a:avLst/>
                          </a:prstGeom>
                          <a:noFill/>
                          <a:ln>
                            <a:noFill/>
                          </a:ln>
                        </pic:spPr>
                      </pic:pic>
                    </a:graphicData>
                  </a:graphic>
                </wp:inline>
              </w:drawing>
            </w:r>
          </w:p>
          <w:p w:rsidR="00012A67" w:rsidRPr="00012A67" w:rsidRDefault="00012A67" w:rsidP="00012A67">
            <w:pPr>
              <w:numPr>
                <w:ilvl w:val="2"/>
                <w:numId w:val="34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Less than or equal to, ≤</w:t>
            </w:r>
          </w:p>
          <w:p w:rsidR="00012A67" w:rsidRPr="00012A67" w:rsidRDefault="00012A67" w:rsidP="00012A67">
            <w:pPr>
              <w:numPr>
                <w:ilvl w:val="3"/>
                <w:numId w:val="34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661660" cy="563880"/>
                  <wp:effectExtent l="0" t="0" r="0" b="7620"/>
                  <wp:docPr id="81" name="Picture 81" descr="http://files5.teksresourcesystem.net/180136034027163042091095135024093191044251143254/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files5.teksresourcesystem.net/180136034027163042091095135024093191044251143254/Download.ashx?hash=2.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661660" cy="563880"/>
                          </a:xfrm>
                          <a:prstGeom prst="rect">
                            <a:avLst/>
                          </a:prstGeom>
                          <a:noFill/>
                          <a:ln>
                            <a:noFill/>
                          </a:ln>
                        </pic:spPr>
                      </pic:pic>
                    </a:graphicData>
                  </a:graphic>
                </wp:inline>
              </w:drawing>
            </w:r>
          </w:p>
          <w:p w:rsidR="00012A67" w:rsidRPr="00012A67" w:rsidRDefault="00012A67" w:rsidP="00012A67">
            <w:pPr>
              <w:numPr>
                <w:ilvl w:val="1"/>
                <w:numId w:val="34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Open circle</w:t>
            </w:r>
          </w:p>
          <w:p w:rsidR="00012A67" w:rsidRPr="00012A67" w:rsidRDefault="00012A67" w:rsidP="00012A67">
            <w:pPr>
              <w:numPr>
                <w:ilvl w:val="2"/>
                <w:numId w:val="34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Greater than, &gt;</w:t>
            </w:r>
          </w:p>
          <w:p w:rsidR="00012A67" w:rsidRPr="00012A67" w:rsidRDefault="00012A67" w:rsidP="00012A67">
            <w:pPr>
              <w:numPr>
                <w:ilvl w:val="3"/>
                <w:numId w:val="34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661660" cy="563880"/>
                  <wp:effectExtent l="0" t="0" r="0" b="7620"/>
                  <wp:docPr id="80" name="Picture 80" descr="http://files5.teksresourcesystem.net/034171087019248054095000014130152179073133058144/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files5.teksresourcesystem.net/034171087019248054095000014130152179073133058144/Download.ashx?hash=2.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661660" cy="563880"/>
                          </a:xfrm>
                          <a:prstGeom prst="rect">
                            <a:avLst/>
                          </a:prstGeom>
                          <a:noFill/>
                          <a:ln>
                            <a:noFill/>
                          </a:ln>
                        </pic:spPr>
                      </pic:pic>
                    </a:graphicData>
                  </a:graphic>
                </wp:inline>
              </w:drawing>
            </w:r>
          </w:p>
          <w:p w:rsidR="00012A67" w:rsidRPr="00012A67" w:rsidRDefault="00012A67" w:rsidP="00012A67">
            <w:pPr>
              <w:numPr>
                <w:ilvl w:val="2"/>
                <w:numId w:val="35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Less than, &lt;</w:t>
            </w:r>
          </w:p>
          <w:p w:rsidR="00012A67" w:rsidRPr="00012A67" w:rsidRDefault="00012A67" w:rsidP="00012A67">
            <w:pPr>
              <w:numPr>
                <w:ilvl w:val="3"/>
                <w:numId w:val="35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661660" cy="563880"/>
                  <wp:effectExtent l="0" t="0" r="0" b="7620"/>
                  <wp:docPr id="79" name="Picture 79" descr="http://files5.teksresourcesystem.net/12218719201702008717500012011711910003806311803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files5.teksresourcesystem.net/122187192017020087175000120117119100038063118038/Download.ashx?hash=2.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661660" cy="563880"/>
                          </a:xfrm>
                          <a:prstGeom prst="rect">
                            <a:avLst/>
                          </a:prstGeom>
                          <a:noFill/>
                          <a:ln>
                            <a:noFill/>
                          </a:ln>
                        </pic:spPr>
                      </pic:pic>
                    </a:graphicData>
                  </a:graphic>
                </wp:inline>
              </w:drawing>
            </w:r>
          </w:p>
          <w:p w:rsidR="00012A67" w:rsidRPr="00012A67" w:rsidRDefault="00012A67" w:rsidP="00012A67">
            <w:pPr>
              <w:numPr>
                <w:ilvl w:val="2"/>
                <w:numId w:val="35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Not equal to, ≠</w:t>
            </w:r>
          </w:p>
          <w:p w:rsidR="00012A67" w:rsidRPr="00012A67" w:rsidRDefault="00012A67" w:rsidP="00012A67">
            <w:pPr>
              <w:numPr>
                <w:ilvl w:val="3"/>
                <w:numId w:val="35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661660" cy="563880"/>
                  <wp:effectExtent l="0" t="0" r="0" b="7620"/>
                  <wp:docPr id="78" name="Picture 78" descr="http://files5.teksresourcesystem.net/17603121322805109416216006609606509821523123204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files5.teksresourcesystem.net/176031213228051094162160066096065098215231232046/Download.ashx?hash=2.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661660" cy="563880"/>
                          </a:xfrm>
                          <a:prstGeom prst="rect">
                            <a:avLst/>
                          </a:prstGeom>
                          <a:noFill/>
                          <a:ln>
                            <a:noFill/>
                          </a:ln>
                        </pic:spPr>
                      </pic:pic>
                    </a:graphicData>
                  </a:graphic>
                </wp:inline>
              </w:drawing>
            </w:r>
          </w:p>
          <w:p w:rsidR="00012A67" w:rsidRPr="00012A67" w:rsidRDefault="00012A67" w:rsidP="00012A67">
            <w:pPr>
              <w:numPr>
                <w:ilvl w:val="1"/>
                <w:numId w:val="35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486400" cy="662940"/>
                  <wp:effectExtent l="0" t="0" r="0" b="3810"/>
                  <wp:docPr id="77" name="Picture 77" descr="http://files5.teksresourcesystem.net/213063009211175205000126237031069063205219151162/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files5.teksresourcesystem.net/213063009211175205000126237031069063205219151162/Download.ashx?hash=2.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486400" cy="662940"/>
                          </a:xfrm>
                          <a:prstGeom prst="rect">
                            <a:avLst/>
                          </a:prstGeom>
                          <a:noFill/>
                          <a:ln>
                            <a:noFill/>
                          </a:ln>
                        </pic:spPr>
                      </pic:pic>
                    </a:graphicData>
                  </a:graphic>
                </wp:inline>
              </w:drawing>
            </w:r>
          </w:p>
          <w:p w:rsidR="00012A67" w:rsidRPr="00012A67" w:rsidRDefault="00012A67" w:rsidP="00012A67">
            <w:pPr>
              <w:numPr>
                <w:ilvl w:val="1"/>
                <w:numId w:val="35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5486400" cy="662940"/>
                  <wp:effectExtent l="0" t="0" r="0" b="3810"/>
                  <wp:docPr id="76" name="Picture 76" descr="http://files5.teksresourcesystem.net/13417922519722125402416509808718901401714006703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files5.teksresourcesystem.net/134179225197221254024165098087189014017140067038/Download.ashx?hash=2.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486400" cy="662940"/>
                          </a:xfrm>
                          <a:prstGeom prst="rect">
                            <a:avLst/>
                          </a:prstGeom>
                          <a:noFill/>
                          <a:ln>
                            <a:noFill/>
                          </a:ln>
                        </pic:spPr>
                      </pic:pic>
                    </a:graphicData>
                  </a:graphic>
                </wp:inline>
              </w:drawing>
            </w:r>
          </w:p>
          <w:p w:rsidR="00012A67" w:rsidRPr="00012A67" w:rsidRDefault="00012A67" w:rsidP="00012A67">
            <w:pPr>
              <w:numPr>
                <w:ilvl w:val="1"/>
                <w:numId w:val="35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486400" cy="662940"/>
                  <wp:effectExtent l="0" t="0" r="0" b="3810"/>
                  <wp:docPr id="75" name="Picture 75" descr="http://files5.teksresourcesystem.net/18201318222125407811709804011215625403224018116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files5.teksresourcesystem.net/182013182221254078117098040112156254032240181160/Download.ashx?hash=2.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486400" cy="662940"/>
                          </a:xfrm>
                          <a:prstGeom prst="rect">
                            <a:avLst/>
                          </a:prstGeom>
                          <a:noFill/>
                          <a:ln>
                            <a:noFill/>
                          </a:ln>
                        </pic:spPr>
                      </pic:pic>
                    </a:graphicData>
                  </a:graphic>
                </wp:inline>
              </w:drawing>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35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35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6 represented solutions for one-variable, one-step equations and inequalities on number lines.</w:t>
            </w:r>
          </w:p>
          <w:p w:rsidR="00012A67" w:rsidRPr="00012A67" w:rsidRDefault="00012A67" w:rsidP="00012A67">
            <w:pPr>
              <w:numPr>
                <w:ilvl w:val="1"/>
                <w:numId w:val="35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357"/>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35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Using expressions and equations to describe relationships in a variety of contexts, including geometric problems</w:t>
            </w:r>
          </w:p>
          <w:p w:rsidR="00012A67" w:rsidRPr="00012A67" w:rsidRDefault="00012A67" w:rsidP="00012A67">
            <w:pPr>
              <w:numPr>
                <w:ilvl w:val="0"/>
                <w:numId w:val="357"/>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35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II. Algebraic Reasoning</w:t>
            </w:r>
          </w:p>
          <w:p w:rsidR="00012A67" w:rsidRPr="00012A67" w:rsidRDefault="00012A67" w:rsidP="00012A67">
            <w:pPr>
              <w:numPr>
                <w:ilvl w:val="1"/>
                <w:numId w:val="35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198" w:tgtFrame="_blank" w:history="1">
              <w:r w:rsidRPr="00012A67">
                <w:rPr>
                  <w:rFonts w:ascii="Helvetica" w:eastAsia="Times New Roman" w:hAnsi="Helvetica" w:cs="Helvetica"/>
                  <w:b/>
                  <w:bCs/>
                  <w:color w:val="4B74C8"/>
                  <w:sz w:val="20"/>
                  <w:szCs w:val="20"/>
                  <w:u w:val="single"/>
                </w:rPr>
                <w:t>7.10C</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Write a corresponding real-world problem given a one-variable, two-step equation or inequality.</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Write a corresponding real-world problem given a one-variable, two-step equation or inequality.</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Write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 CORRESPONDING REAL-WORLD PROBLEM GIVEN A ONE-VARIABLE, TWO-STEP EQUATION OR INEQUALITY</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35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Equation – a mathematical statement composed of algebraic and/or numeric expressions set equal to each other</w:t>
            </w:r>
          </w:p>
          <w:p w:rsidR="00012A67" w:rsidRPr="00012A67" w:rsidRDefault="00012A67" w:rsidP="00012A67">
            <w:pPr>
              <w:numPr>
                <w:ilvl w:val="0"/>
                <w:numId w:val="35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Inequality – a mathematical statement composed of algebraic and/or numeric expressions set apart by an inequality symbol</w:t>
            </w:r>
          </w:p>
          <w:p w:rsidR="00012A67" w:rsidRPr="00012A67" w:rsidRDefault="00012A67" w:rsidP="00012A67">
            <w:pPr>
              <w:numPr>
                <w:ilvl w:val="0"/>
                <w:numId w:val="35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Variable – a letter or symbol that represents a number </w:t>
            </w:r>
          </w:p>
          <w:p w:rsidR="00012A67" w:rsidRPr="00012A67" w:rsidRDefault="00012A67" w:rsidP="00012A67">
            <w:pPr>
              <w:numPr>
                <w:ilvl w:val="1"/>
                <w:numId w:val="35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One variable on one side of the equation or inequality</w:t>
            </w:r>
          </w:p>
          <w:p w:rsidR="00012A67" w:rsidRPr="00012A67" w:rsidRDefault="00012A67" w:rsidP="00012A67">
            <w:pPr>
              <w:numPr>
                <w:ilvl w:val="1"/>
                <w:numId w:val="35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852160" cy="1112520"/>
                  <wp:effectExtent l="0" t="0" r="0" b="0"/>
                  <wp:docPr id="74" name="Picture 74" descr="http://files5.teksresourcesystem.net/14310622214714824106500110409103019106417019415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files5.teksresourcesystem.net/143106222147148241065001104091030191064170194159/Download.ashx?hash=2.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852160" cy="1112520"/>
                          </a:xfrm>
                          <a:prstGeom prst="rect">
                            <a:avLst/>
                          </a:prstGeom>
                          <a:noFill/>
                          <a:ln>
                            <a:noFill/>
                          </a:ln>
                        </pic:spPr>
                      </pic:pic>
                    </a:graphicData>
                  </a:graphic>
                </wp:inline>
              </w:drawing>
            </w:r>
          </w:p>
          <w:p w:rsidR="00012A67" w:rsidRPr="00012A67" w:rsidRDefault="00012A67" w:rsidP="00012A67">
            <w:pPr>
              <w:numPr>
                <w:ilvl w:val="0"/>
                <w:numId w:val="35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Coefficient – a number that is multiplied by a variable(s) </w:t>
            </w:r>
          </w:p>
          <w:p w:rsidR="00012A67" w:rsidRPr="00012A67" w:rsidRDefault="00012A67" w:rsidP="00012A67">
            <w:pPr>
              <w:numPr>
                <w:ilvl w:val="1"/>
                <w:numId w:val="35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Whole numbers</w:t>
            </w:r>
          </w:p>
          <w:p w:rsidR="00012A67" w:rsidRPr="00012A67" w:rsidRDefault="00012A67" w:rsidP="00012A67">
            <w:pPr>
              <w:numPr>
                <w:ilvl w:val="1"/>
                <w:numId w:val="35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Integers</w:t>
            </w:r>
          </w:p>
          <w:p w:rsidR="00012A67" w:rsidRPr="00012A67" w:rsidRDefault="00012A67" w:rsidP="00012A67">
            <w:pPr>
              <w:numPr>
                <w:ilvl w:val="1"/>
                <w:numId w:val="35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Decimals (less than or greater than one)</w:t>
            </w:r>
          </w:p>
          <w:p w:rsidR="00012A67" w:rsidRPr="00012A67" w:rsidRDefault="00012A67" w:rsidP="00012A67">
            <w:pPr>
              <w:numPr>
                <w:ilvl w:val="1"/>
                <w:numId w:val="35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Fractions (proper, improper, and mixed numbers)</w:t>
            </w:r>
          </w:p>
          <w:p w:rsidR="00012A67" w:rsidRPr="00012A67" w:rsidRDefault="00012A67" w:rsidP="00012A67">
            <w:pPr>
              <w:numPr>
                <w:ilvl w:val="1"/>
                <w:numId w:val="35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852160" cy="1188720"/>
                  <wp:effectExtent l="0" t="0" r="0" b="0"/>
                  <wp:docPr id="73" name="Picture 73" descr="http://files5.teksresourcesystem.net/01204108503619722412503120305025100824713408219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files5.teksresourcesystem.net/012041085036197224125031203050251008247134082198/Download.ashx?hash=2.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852160" cy="1188720"/>
                          </a:xfrm>
                          <a:prstGeom prst="rect">
                            <a:avLst/>
                          </a:prstGeom>
                          <a:noFill/>
                          <a:ln>
                            <a:noFill/>
                          </a:ln>
                        </pic:spPr>
                      </pic:pic>
                    </a:graphicData>
                  </a:graphic>
                </wp:inline>
              </w:drawing>
            </w:r>
          </w:p>
          <w:p w:rsidR="00012A67" w:rsidRPr="00012A67" w:rsidRDefault="00012A67" w:rsidP="00012A67">
            <w:pPr>
              <w:numPr>
                <w:ilvl w:val="0"/>
                <w:numId w:val="36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Constant – a fixed value that does not appear with a variable(s) </w:t>
            </w:r>
          </w:p>
          <w:p w:rsidR="00012A67" w:rsidRPr="00012A67" w:rsidRDefault="00012A67" w:rsidP="00012A67">
            <w:pPr>
              <w:numPr>
                <w:ilvl w:val="1"/>
                <w:numId w:val="36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Whole numbers</w:t>
            </w:r>
          </w:p>
          <w:p w:rsidR="00012A67" w:rsidRPr="00012A67" w:rsidRDefault="00012A67" w:rsidP="00012A67">
            <w:pPr>
              <w:numPr>
                <w:ilvl w:val="1"/>
                <w:numId w:val="36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Integers</w:t>
            </w:r>
          </w:p>
          <w:p w:rsidR="00012A67" w:rsidRPr="00012A67" w:rsidRDefault="00012A67" w:rsidP="00012A67">
            <w:pPr>
              <w:numPr>
                <w:ilvl w:val="1"/>
                <w:numId w:val="36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Decimals (less than or greater than one)</w:t>
            </w:r>
          </w:p>
          <w:p w:rsidR="00012A67" w:rsidRPr="00012A67" w:rsidRDefault="00012A67" w:rsidP="00012A67">
            <w:pPr>
              <w:numPr>
                <w:ilvl w:val="1"/>
                <w:numId w:val="36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Fractions (proper, improper, and mixed numbers)</w:t>
            </w:r>
          </w:p>
          <w:p w:rsidR="00012A67" w:rsidRPr="00012A67" w:rsidRDefault="00012A67" w:rsidP="00012A67">
            <w:pPr>
              <w:numPr>
                <w:ilvl w:val="1"/>
                <w:numId w:val="36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5852160" cy="1150620"/>
                  <wp:effectExtent l="0" t="0" r="0" b="0"/>
                  <wp:docPr id="72" name="Picture 72" descr="http://files5.teksresourcesystem.net/14619715322802520714619320121108800806418025402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files5.teksresourcesystem.net/146197153228025207146193201211088008064180254021/Download.ashx?hash=2.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852160" cy="1150620"/>
                          </a:xfrm>
                          <a:prstGeom prst="rect">
                            <a:avLst/>
                          </a:prstGeom>
                          <a:noFill/>
                          <a:ln>
                            <a:noFill/>
                          </a:ln>
                        </pic:spPr>
                      </pic:pic>
                    </a:graphicData>
                  </a:graphic>
                </wp:inline>
              </w:drawing>
            </w:r>
          </w:p>
          <w:p w:rsidR="00012A67" w:rsidRPr="00012A67" w:rsidRDefault="00012A67" w:rsidP="00012A67">
            <w:pPr>
              <w:numPr>
                <w:ilvl w:val="0"/>
                <w:numId w:val="3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Solution set – a set of all values of the variable(s) that satisfy the equation or inequality </w:t>
            </w:r>
          </w:p>
          <w:p w:rsidR="00012A67" w:rsidRPr="00012A67" w:rsidRDefault="00012A67" w:rsidP="00012A67">
            <w:pPr>
              <w:numPr>
                <w:ilvl w:val="1"/>
                <w:numId w:val="3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Constraints or conditions</w:t>
            </w:r>
          </w:p>
          <w:p w:rsidR="00012A67" w:rsidRPr="00012A67" w:rsidRDefault="00012A67" w:rsidP="00012A67">
            <w:pPr>
              <w:numPr>
                <w:ilvl w:val="2"/>
                <w:numId w:val="36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Minimum, maximum, up to, no more than, no less than, etc.</w:t>
            </w:r>
          </w:p>
          <w:p w:rsidR="00012A67" w:rsidRPr="00012A67" w:rsidRDefault="00012A67" w:rsidP="00012A67">
            <w:pPr>
              <w:numPr>
                <w:ilvl w:val="0"/>
                <w:numId w:val="36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Distinguishing between equations and inequalities </w:t>
            </w:r>
          </w:p>
          <w:p w:rsidR="00012A67" w:rsidRPr="00012A67" w:rsidRDefault="00012A67" w:rsidP="00012A67">
            <w:pPr>
              <w:numPr>
                <w:ilvl w:val="1"/>
                <w:numId w:val="36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Characteristics of equations </w:t>
            </w:r>
          </w:p>
          <w:p w:rsidR="00012A67" w:rsidRPr="00012A67" w:rsidRDefault="00012A67" w:rsidP="00012A67">
            <w:pPr>
              <w:numPr>
                <w:ilvl w:val="2"/>
                <w:numId w:val="36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Equates two expressions</w:t>
            </w:r>
          </w:p>
          <w:p w:rsidR="00012A67" w:rsidRPr="00012A67" w:rsidRDefault="00012A67" w:rsidP="00012A67">
            <w:pPr>
              <w:numPr>
                <w:ilvl w:val="2"/>
                <w:numId w:val="36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Equality of the variable</w:t>
            </w:r>
          </w:p>
          <w:p w:rsidR="00012A67" w:rsidRPr="00012A67" w:rsidRDefault="00012A67" w:rsidP="00012A67">
            <w:pPr>
              <w:numPr>
                <w:ilvl w:val="2"/>
                <w:numId w:val="36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One solution</w:t>
            </w:r>
          </w:p>
          <w:p w:rsidR="00012A67" w:rsidRPr="00012A67" w:rsidRDefault="00012A67" w:rsidP="00012A67">
            <w:pPr>
              <w:numPr>
                <w:ilvl w:val="1"/>
                <w:numId w:val="36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Characteristics of inequalities </w:t>
            </w:r>
          </w:p>
          <w:p w:rsidR="00012A67" w:rsidRPr="00012A67" w:rsidRDefault="00012A67" w:rsidP="00012A67">
            <w:pPr>
              <w:numPr>
                <w:ilvl w:val="2"/>
                <w:numId w:val="36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Shows the relationship between two expressions in terms of &gt;,≥, ≤,or ≠</w:t>
            </w:r>
          </w:p>
          <w:p w:rsidR="00012A67" w:rsidRPr="00012A67" w:rsidRDefault="00012A67" w:rsidP="00012A67">
            <w:pPr>
              <w:numPr>
                <w:ilvl w:val="2"/>
                <w:numId w:val="36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Inequality of the variable</w:t>
            </w:r>
          </w:p>
          <w:p w:rsidR="00012A67" w:rsidRPr="00012A67" w:rsidRDefault="00012A67" w:rsidP="00012A67">
            <w:pPr>
              <w:numPr>
                <w:ilvl w:val="2"/>
                <w:numId w:val="36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One or more solutions</w:t>
            </w:r>
          </w:p>
          <w:p w:rsidR="00012A67" w:rsidRPr="00012A67" w:rsidRDefault="00012A67" w:rsidP="00012A67">
            <w:pPr>
              <w:numPr>
                <w:ilvl w:val="0"/>
                <w:numId w:val="36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Equality and inequality words and symbols</w:t>
            </w:r>
          </w:p>
          <w:p w:rsidR="00012A67" w:rsidRPr="00012A67" w:rsidRDefault="00012A67" w:rsidP="00012A67">
            <w:pPr>
              <w:numPr>
                <w:ilvl w:val="1"/>
                <w:numId w:val="36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Equal to, =</w:t>
            </w:r>
          </w:p>
          <w:p w:rsidR="00012A67" w:rsidRPr="00012A67" w:rsidRDefault="00012A67" w:rsidP="00012A67">
            <w:pPr>
              <w:numPr>
                <w:ilvl w:val="2"/>
                <w:numId w:val="36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is 4,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 4</w:t>
            </w:r>
          </w:p>
          <w:p w:rsidR="00012A67" w:rsidRPr="00012A67" w:rsidRDefault="00012A67" w:rsidP="00012A67">
            <w:pPr>
              <w:numPr>
                <w:ilvl w:val="1"/>
                <w:numId w:val="36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Greater than, &gt;</w:t>
            </w:r>
          </w:p>
          <w:p w:rsidR="00012A67" w:rsidRPr="00012A67" w:rsidRDefault="00012A67" w:rsidP="00012A67">
            <w:pPr>
              <w:numPr>
                <w:ilvl w:val="2"/>
                <w:numId w:val="36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is greater than 4, </w:t>
            </w:r>
            <w:r w:rsidRPr="00012A67">
              <w:rPr>
                <w:rFonts w:ascii="Helvetica" w:eastAsia="Times New Roman" w:hAnsi="Helvetica" w:cs="Helvetica"/>
                <w:i/>
                <w:iCs/>
                <w:color w:val="0A0AFF"/>
                <w:sz w:val="20"/>
                <w:szCs w:val="20"/>
              </w:rPr>
              <w:t xml:space="preserve">x </w:t>
            </w:r>
            <w:r w:rsidRPr="00012A67">
              <w:rPr>
                <w:rFonts w:ascii="Helvetica" w:eastAsia="Times New Roman" w:hAnsi="Helvetica" w:cs="Helvetica"/>
                <w:color w:val="0A0AFF"/>
                <w:sz w:val="20"/>
                <w:szCs w:val="20"/>
              </w:rPr>
              <w:t>&gt; 4</w:t>
            </w:r>
          </w:p>
          <w:p w:rsidR="00012A67" w:rsidRPr="00012A67" w:rsidRDefault="00012A67" w:rsidP="00012A67">
            <w:pPr>
              <w:numPr>
                <w:ilvl w:val="1"/>
                <w:numId w:val="36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Greater than or equal to, ≥</w:t>
            </w:r>
          </w:p>
          <w:p w:rsidR="00012A67" w:rsidRPr="00012A67" w:rsidRDefault="00012A67" w:rsidP="00012A67">
            <w:pPr>
              <w:numPr>
                <w:ilvl w:val="2"/>
                <w:numId w:val="36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is greater than or equal to 4,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 4</w:t>
            </w:r>
          </w:p>
          <w:p w:rsidR="00012A67" w:rsidRPr="00012A67" w:rsidRDefault="00012A67" w:rsidP="00012A67">
            <w:pPr>
              <w:numPr>
                <w:ilvl w:val="1"/>
                <w:numId w:val="36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Less than, &lt;</w:t>
            </w:r>
          </w:p>
          <w:p w:rsidR="00012A67" w:rsidRPr="00012A67" w:rsidRDefault="00012A67" w:rsidP="00012A67">
            <w:pPr>
              <w:numPr>
                <w:ilvl w:val="2"/>
                <w:numId w:val="36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is less than 4,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&lt; 4</w:t>
            </w:r>
          </w:p>
          <w:p w:rsidR="00012A67" w:rsidRPr="00012A67" w:rsidRDefault="00012A67" w:rsidP="00012A67">
            <w:pPr>
              <w:numPr>
                <w:ilvl w:val="1"/>
                <w:numId w:val="36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Less than or equal to, ≤</w:t>
            </w:r>
          </w:p>
          <w:p w:rsidR="00012A67" w:rsidRPr="00012A67" w:rsidRDefault="00012A67" w:rsidP="00012A67">
            <w:pPr>
              <w:numPr>
                <w:ilvl w:val="2"/>
                <w:numId w:val="36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is less than or equal to 4,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 4</w:t>
            </w:r>
          </w:p>
          <w:p w:rsidR="00012A67" w:rsidRPr="00012A67" w:rsidRDefault="00012A67" w:rsidP="00012A67">
            <w:pPr>
              <w:numPr>
                <w:ilvl w:val="1"/>
                <w:numId w:val="36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Not equal to, ≠</w:t>
            </w:r>
          </w:p>
          <w:p w:rsidR="00012A67" w:rsidRPr="00012A67" w:rsidRDefault="00012A67" w:rsidP="00012A67">
            <w:pPr>
              <w:numPr>
                <w:ilvl w:val="2"/>
                <w:numId w:val="36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is not equal to 4,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 4</w:t>
            </w:r>
          </w:p>
          <w:p w:rsidR="00012A67" w:rsidRPr="00012A67" w:rsidRDefault="00012A67" w:rsidP="00012A67">
            <w:pPr>
              <w:numPr>
                <w:ilvl w:val="0"/>
                <w:numId w:val="36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Relationship of order of operations within an equation or inequality </w:t>
            </w:r>
          </w:p>
          <w:p w:rsidR="00012A67" w:rsidRPr="00012A67" w:rsidRDefault="00012A67" w:rsidP="00012A67">
            <w:pPr>
              <w:numPr>
                <w:ilvl w:val="1"/>
                <w:numId w:val="36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Order of operations – the rules of which calculations are performed first when simplifying an expression </w:t>
            </w:r>
          </w:p>
          <w:p w:rsidR="00012A67" w:rsidRPr="00012A67" w:rsidRDefault="00012A67" w:rsidP="00012A67">
            <w:pPr>
              <w:numPr>
                <w:ilvl w:val="2"/>
                <w:numId w:val="36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Parentheses/brackets: simplify expressions inside parentheses or brackets in order from left to right</w:t>
            </w:r>
          </w:p>
          <w:p w:rsidR="00012A67" w:rsidRPr="00012A67" w:rsidRDefault="00012A67" w:rsidP="00012A67">
            <w:pPr>
              <w:numPr>
                <w:ilvl w:val="2"/>
                <w:numId w:val="36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Exponents: rewrite in standard numerical form and simplify from left to right</w:t>
            </w:r>
          </w:p>
          <w:p w:rsidR="00012A67" w:rsidRPr="00012A67" w:rsidRDefault="00012A67" w:rsidP="00012A67">
            <w:pPr>
              <w:numPr>
                <w:ilvl w:val="3"/>
                <w:numId w:val="36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Limited to positive whole </w:t>
            </w:r>
            <w:proofErr w:type="spellStart"/>
            <w:r w:rsidRPr="00012A67">
              <w:rPr>
                <w:rFonts w:ascii="Helvetica" w:eastAsia="Times New Roman" w:hAnsi="Helvetica" w:cs="Helvetica"/>
                <w:color w:val="0A0AFF"/>
                <w:sz w:val="20"/>
                <w:szCs w:val="20"/>
              </w:rPr>
              <w:t>numer</w:t>
            </w:r>
            <w:proofErr w:type="spellEnd"/>
            <w:r w:rsidRPr="00012A67">
              <w:rPr>
                <w:rFonts w:ascii="Helvetica" w:eastAsia="Times New Roman" w:hAnsi="Helvetica" w:cs="Helvetica"/>
                <w:color w:val="0A0AFF"/>
                <w:sz w:val="20"/>
                <w:szCs w:val="20"/>
              </w:rPr>
              <w:t xml:space="preserve"> exponents</w:t>
            </w:r>
          </w:p>
          <w:p w:rsidR="00012A67" w:rsidRPr="00012A67" w:rsidRDefault="00012A67" w:rsidP="00012A67">
            <w:pPr>
              <w:numPr>
                <w:ilvl w:val="2"/>
                <w:numId w:val="36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Multiplication/division: simplify expressions involving multiplication and/or division in order from left to right</w:t>
            </w:r>
          </w:p>
          <w:p w:rsidR="00012A67" w:rsidRPr="00012A67" w:rsidRDefault="00012A67" w:rsidP="00012A67">
            <w:pPr>
              <w:numPr>
                <w:ilvl w:val="2"/>
                <w:numId w:val="36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Addition/subtraction: simplify expressions involving addition and/or subtraction in order from left to right</w:t>
            </w:r>
          </w:p>
          <w:p w:rsidR="00012A67" w:rsidRPr="00012A67" w:rsidRDefault="00012A67" w:rsidP="00012A67">
            <w:pPr>
              <w:numPr>
                <w:ilvl w:val="0"/>
                <w:numId w:val="36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Corresponding real-world problem from a one-variable, two-step equation</w:t>
            </w:r>
          </w:p>
          <w:p w:rsidR="00012A67" w:rsidRPr="00012A67" w:rsidRDefault="00012A67" w:rsidP="00012A67">
            <w:pPr>
              <w:numPr>
                <w:ilvl w:val="1"/>
                <w:numId w:val="36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7040" cy="1097280"/>
                  <wp:effectExtent l="0" t="0" r="3810" b="7620"/>
                  <wp:docPr id="71" name="Picture 71" descr="http://files5.teksresourcesystem.net/094150089171162076186100191058049201155112115095/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files5.teksresourcesystem.net/094150089171162076186100191058049201155112115095/Download.ashx?hash=2.2&amp;w=71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797040" cy="1097280"/>
                          </a:xfrm>
                          <a:prstGeom prst="rect">
                            <a:avLst/>
                          </a:prstGeom>
                          <a:noFill/>
                          <a:ln>
                            <a:noFill/>
                          </a:ln>
                        </pic:spPr>
                      </pic:pic>
                    </a:graphicData>
                  </a:graphic>
                </wp:inline>
              </w:drawing>
            </w:r>
          </w:p>
          <w:p w:rsidR="00012A67" w:rsidRPr="00012A67" w:rsidRDefault="00012A67" w:rsidP="00012A67">
            <w:pPr>
              <w:numPr>
                <w:ilvl w:val="0"/>
                <w:numId w:val="36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Corresponding real-world problem from a one-variable, two-step inequality</w:t>
            </w:r>
          </w:p>
          <w:p w:rsidR="00012A67" w:rsidRPr="00012A67" w:rsidRDefault="00012A67" w:rsidP="00012A67">
            <w:pPr>
              <w:numPr>
                <w:ilvl w:val="1"/>
                <w:numId w:val="36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7040" cy="1097280"/>
                  <wp:effectExtent l="0" t="0" r="3810" b="7620"/>
                  <wp:docPr id="70" name="Picture 70" descr="http://files5.teksresourcesystem.net/15203602309301723510008712905825208404603015207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files5.teksresourcesystem.net/152036023093017235100087129058252084046030152072/Download.ashx?hash=2.2&amp;w=71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797040" cy="1097280"/>
                          </a:xfrm>
                          <a:prstGeom prst="rect">
                            <a:avLst/>
                          </a:prstGeom>
                          <a:noFill/>
                          <a:ln>
                            <a:noFill/>
                          </a:ln>
                        </pic:spPr>
                      </pic:pic>
                    </a:graphicData>
                  </a:graphic>
                </wp:inline>
              </w:drawing>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37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37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6 wrote corresponding real-world problems given one-variable, one-step equations or inequalities.</w:t>
            </w:r>
          </w:p>
          <w:p w:rsidR="00012A67" w:rsidRPr="00012A67" w:rsidRDefault="00012A67" w:rsidP="00012A67">
            <w:pPr>
              <w:numPr>
                <w:ilvl w:val="1"/>
                <w:numId w:val="37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8 will write a corresponding real-world problem when given a one-variable equation or inequality with variables on both sides of the equal sign using rational number coefficients and constants.</w:t>
            </w:r>
          </w:p>
          <w:p w:rsidR="00012A67" w:rsidRPr="00012A67" w:rsidRDefault="00012A67" w:rsidP="00012A67">
            <w:pPr>
              <w:numPr>
                <w:ilvl w:val="1"/>
                <w:numId w:val="37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370"/>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37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Using expressions and equations to describe relationships in a variety of contexts, including geometric problems</w:t>
            </w:r>
          </w:p>
          <w:p w:rsidR="00012A67" w:rsidRPr="00012A67" w:rsidRDefault="00012A67" w:rsidP="00012A67">
            <w:pPr>
              <w:numPr>
                <w:ilvl w:val="0"/>
                <w:numId w:val="370"/>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37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II. Algebraic Reasoning</w:t>
            </w:r>
          </w:p>
          <w:p w:rsidR="00012A67" w:rsidRPr="00012A67" w:rsidRDefault="00012A67" w:rsidP="00012A67">
            <w:pPr>
              <w:numPr>
                <w:ilvl w:val="1"/>
                <w:numId w:val="37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VIII. Problem Solving and Reasoning</w:t>
            </w:r>
          </w:p>
          <w:p w:rsidR="00012A67" w:rsidRPr="00012A67" w:rsidRDefault="00012A67" w:rsidP="00012A67">
            <w:pPr>
              <w:numPr>
                <w:ilvl w:val="1"/>
                <w:numId w:val="37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w:t>
            </w:r>
          </w:p>
          <w:p w:rsidR="00012A67" w:rsidRPr="00012A67" w:rsidRDefault="00012A67" w:rsidP="00012A67">
            <w:pPr>
              <w:numPr>
                <w:ilvl w:val="1"/>
                <w:numId w:val="37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X. Connections</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i/>
                <w:iCs/>
                <w:color w:val="000000"/>
                <w:sz w:val="20"/>
                <w:szCs w:val="20"/>
              </w:rPr>
            </w:pPr>
            <w:hyperlink r:id="rId201" w:tgtFrame="_blank" w:history="1">
              <w:r w:rsidRPr="00012A67">
                <w:rPr>
                  <w:rFonts w:ascii="Helvetica" w:eastAsia="Times New Roman" w:hAnsi="Helvetica" w:cs="Helvetica"/>
                  <w:b/>
                  <w:bCs/>
                  <w:i/>
                  <w:iCs/>
                  <w:color w:val="4B74C8"/>
                  <w:sz w:val="20"/>
                  <w:szCs w:val="20"/>
                  <w:u w:val="single"/>
                </w:rPr>
                <w:t>7.11</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12A67" w:rsidRPr="00012A67" w:rsidRDefault="00012A67" w:rsidP="00012A67">
            <w:pPr>
              <w:spacing w:before="75" w:after="75" w:line="390" w:lineRule="atLeast"/>
              <w:outlineLvl w:val="2"/>
              <w:rPr>
                <w:rFonts w:ascii="Helvetica" w:eastAsia="Times New Roman" w:hAnsi="Helvetica" w:cs="Helvetica"/>
                <w:b/>
                <w:bCs/>
                <w:i/>
                <w:iCs/>
                <w:color w:val="000000"/>
                <w:sz w:val="27"/>
                <w:szCs w:val="27"/>
              </w:rPr>
            </w:pPr>
            <w:r w:rsidRPr="00012A67">
              <w:rPr>
                <w:rFonts w:ascii="Helvetica" w:eastAsia="Times New Roman" w:hAnsi="Helvetica" w:cs="Helvetica"/>
                <w:b/>
                <w:bCs/>
                <w:i/>
                <w:iCs/>
                <w:color w:val="000000"/>
                <w:sz w:val="27"/>
                <w:szCs w:val="27"/>
              </w:rPr>
              <w:t>Expressions, equations, and relationships. The student applies mathematical process standards to solve one-variable equations and inequalities. The student is expected to:</w:t>
            </w: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202" w:tgtFrame="_blank" w:history="1">
              <w:r w:rsidRPr="00012A67">
                <w:rPr>
                  <w:rFonts w:ascii="Helvetica" w:eastAsia="Times New Roman" w:hAnsi="Helvetica" w:cs="Helvetica"/>
                  <w:b/>
                  <w:bCs/>
                  <w:color w:val="4B74C8"/>
                  <w:sz w:val="20"/>
                  <w:szCs w:val="20"/>
                  <w:u w:val="single"/>
                </w:rPr>
                <w:t>7.11A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Model and solve one-variable, two-step equations and inequalities.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FF0000"/>
                <w:sz w:val="27"/>
                <w:szCs w:val="27"/>
              </w:rPr>
              <w:t>Readiness Standard</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Model and solve one-variable, two-step equations and inequalities.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FF0000"/>
                <w:sz w:val="27"/>
                <w:szCs w:val="27"/>
              </w:rPr>
              <w:t>Readiness Standard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Model, Solve                </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ONE-VARIABLE, TWO-STEP EQUATIONS AND INEQUALITIES</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37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Equation – a mathematical statement composed of algebraic and/or numeric expressions set equal to each other</w:t>
            </w:r>
          </w:p>
          <w:p w:rsidR="00012A67" w:rsidRPr="00012A67" w:rsidRDefault="00012A67" w:rsidP="00012A67">
            <w:pPr>
              <w:numPr>
                <w:ilvl w:val="0"/>
                <w:numId w:val="37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Inequality – a mathematical statement composed of algebraic and/or numeric expressions set apart by an inequality symbol</w:t>
            </w:r>
          </w:p>
          <w:p w:rsidR="00012A67" w:rsidRPr="00012A67" w:rsidRDefault="00012A67" w:rsidP="00012A67">
            <w:pPr>
              <w:numPr>
                <w:ilvl w:val="0"/>
                <w:numId w:val="37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Variable – a letter or symbol that represents a number </w:t>
            </w:r>
          </w:p>
          <w:p w:rsidR="00012A67" w:rsidRPr="00012A67" w:rsidRDefault="00012A67" w:rsidP="00012A67">
            <w:pPr>
              <w:numPr>
                <w:ilvl w:val="1"/>
                <w:numId w:val="37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One variable on one side of the equation or inequality</w:t>
            </w:r>
          </w:p>
          <w:p w:rsidR="00012A67" w:rsidRPr="00012A67" w:rsidRDefault="00012A67" w:rsidP="00012A67">
            <w:pPr>
              <w:numPr>
                <w:ilvl w:val="1"/>
                <w:numId w:val="37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852160" cy="1112520"/>
                  <wp:effectExtent l="0" t="0" r="0" b="0"/>
                  <wp:docPr id="69" name="Picture 69" descr="http://files5.teksresourcesystem.net/14310622214714824106500110409103019106417019415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files5.teksresourcesystem.net/143106222147148241065001104091030191064170194159/Download.ashx?hash=2.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852160" cy="1112520"/>
                          </a:xfrm>
                          <a:prstGeom prst="rect">
                            <a:avLst/>
                          </a:prstGeom>
                          <a:noFill/>
                          <a:ln>
                            <a:noFill/>
                          </a:ln>
                        </pic:spPr>
                      </pic:pic>
                    </a:graphicData>
                  </a:graphic>
                </wp:inline>
              </w:drawing>
            </w:r>
          </w:p>
          <w:p w:rsidR="00012A67" w:rsidRPr="00012A67" w:rsidRDefault="00012A67" w:rsidP="00012A67">
            <w:pPr>
              <w:numPr>
                <w:ilvl w:val="0"/>
                <w:numId w:val="37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Coefficient – a number that is multiplied by a variable(s) </w:t>
            </w:r>
          </w:p>
          <w:p w:rsidR="00012A67" w:rsidRPr="00012A67" w:rsidRDefault="00012A67" w:rsidP="00012A67">
            <w:pPr>
              <w:numPr>
                <w:ilvl w:val="1"/>
                <w:numId w:val="37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Whole numbers</w:t>
            </w:r>
          </w:p>
          <w:p w:rsidR="00012A67" w:rsidRPr="00012A67" w:rsidRDefault="00012A67" w:rsidP="00012A67">
            <w:pPr>
              <w:numPr>
                <w:ilvl w:val="1"/>
                <w:numId w:val="37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Integers</w:t>
            </w:r>
          </w:p>
          <w:p w:rsidR="00012A67" w:rsidRPr="00012A67" w:rsidRDefault="00012A67" w:rsidP="00012A67">
            <w:pPr>
              <w:numPr>
                <w:ilvl w:val="1"/>
                <w:numId w:val="37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Decimals (less than or greater than one)</w:t>
            </w:r>
          </w:p>
          <w:p w:rsidR="00012A67" w:rsidRPr="00012A67" w:rsidRDefault="00012A67" w:rsidP="00012A67">
            <w:pPr>
              <w:numPr>
                <w:ilvl w:val="1"/>
                <w:numId w:val="37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Fractions (proper, improper, and mixed numbers)</w:t>
            </w:r>
          </w:p>
          <w:p w:rsidR="00012A67" w:rsidRPr="00012A67" w:rsidRDefault="00012A67" w:rsidP="00012A67">
            <w:pPr>
              <w:numPr>
                <w:ilvl w:val="1"/>
                <w:numId w:val="37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5852160" cy="1188720"/>
                  <wp:effectExtent l="0" t="0" r="0" b="0"/>
                  <wp:docPr id="68" name="Picture 68" descr="http://files5.teksresourcesystem.net/01204108503619722412503120305025100824713408219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files5.teksresourcesystem.net/012041085036197224125031203050251008247134082198/Download.ashx?hash=2.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852160" cy="1188720"/>
                          </a:xfrm>
                          <a:prstGeom prst="rect">
                            <a:avLst/>
                          </a:prstGeom>
                          <a:noFill/>
                          <a:ln>
                            <a:noFill/>
                          </a:ln>
                        </pic:spPr>
                      </pic:pic>
                    </a:graphicData>
                  </a:graphic>
                </wp:inline>
              </w:drawing>
            </w:r>
          </w:p>
          <w:p w:rsidR="00012A67" w:rsidRPr="00012A67" w:rsidRDefault="00012A67" w:rsidP="00012A67">
            <w:pPr>
              <w:numPr>
                <w:ilvl w:val="0"/>
                <w:numId w:val="37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Constant – a fixed value that does not appear with a variable(s) </w:t>
            </w:r>
          </w:p>
          <w:p w:rsidR="00012A67" w:rsidRPr="00012A67" w:rsidRDefault="00012A67" w:rsidP="00012A67">
            <w:pPr>
              <w:numPr>
                <w:ilvl w:val="1"/>
                <w:numId w:val="37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Whole numbers</w:t>
            </w:r>
          </w:p>
          <w:p w:rsidR="00012A67" w:rsidRPr="00012A67" w:rsidRDefault="00012A67" w:rsidP="00012A67">
            <w:pPr>
              <w:numPr>
                <w:ilvl w:val="1"/>
                <w:numId w:val="37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Integers</w:t>
            </w:r>
          </w:p>
          <w:p w:rsidR="00012A67" w:rsidRPr="00012A67" w:rsidRDefault="00012A67" w:rsidP="00012A67">
            <w:pPr>
              <w:numPr>
                <w:ilvl w:val="1"/>
                <w:numId w:val="37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Decimals (less than or greater than one)</w:t>
            </w:r>
          </w:p>
          <w:p w:rsidR="00012A67" w:rsidRPr="00012A67" w:rsidRDefault="00012A67" w:rsidP="00012A67">
            <w:pPr>
              <w:numPr>
                <w:ilvl w:val="1"/>
                <w:numId w:val="37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Fractions (proper, improper, and mixed numbers)</w:t>
            </w:r>
          </w:p>
          <w:p w:rsidR="00012A67" w:rsidRPr="00012A67" w:rsidRDefault="00012A67" w:rsidP="00012A67">
            <w:pPr>
              <w:numPr>
                <w:ilvl w:val="1"/>
                <w:numId w:val="37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852160" cy="1150620"/>
                  <wp:effectExtent l="0" t="0" r="0" b="0"/>
                  <wp:docPr id="67" name="Picture 67" descr="http://files5.teksresourcesystem.net/14619715322802520714619320121108800806418025402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files5.teksresourcesystem.net/146197153228025207146193201211088008064180254021/Download.ashx?hash=2.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852160" cy="1150620"/>
                          </a:xfrm>
                          <a:prstGeom prst="rect">
                            <a:avLst/>
                          </a:prstGeom>
                          <a:noFill/>
                          <a:ln>
                            <a:noFill/>
                          </a:ln>
                        </pic:spPr>
                      </pic:pic>
                    </a:graphicData>
                  </a:graphic>
                </wp:inline>
              </w:drawing>
            </w:r>
          </w:p>
          <w:p w:rsidR="00012A67" w:rsidRPr="00012A67" w:rsidRDefault="00012A67" w:rsidP="00012A67">
            <w:pPr>
              <w:numPr>
                <w:ilvl w:val="0"/>
                <w:numId w:val="37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Solution set – a set of all values of the variable(s) that satisfy the equation or inequality </w:t>
            </w:r>
          </w:p>
          <w:p w:rsidR="00012A67" w:rsidRPr="00012A67" w:rsidRDefault="00012A67" w:rsidP="00012A67">
            <w:pPr>
              <w:numPr>
                <w:ilvl w:val="1"/>
                <w:numId w:val="37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Constraints or conditions</w:t>
            </w:r>
          </w:p>
          <w:p w:rsidR="00012A67" w:rsidRPr="00012A67" w:rsidRDefault="00012A67" w:rsidP="00012A67">
            <w:pPr>
              <w:numPr>
                <w:ilvl w:val="2"/>
                <w:numId w:val="37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Minimum, maximum, up to, no more than, no less than, etc.</w:t>
            </w:r>
          </w:p>
          <w:p w:rsidR="00012A67" w:rsidRPr="00012A67" w:rsidRDefault="00012A67" w:rsidP="00012A67">
            <w:pPr>
              <w:numPr>
                <w:ilvl w:val="0"/>
                <w:numId w:val="37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Distinguishing between equations and inequalities </w:t>
            </w:r>
          </w:p>
          <w:p w:rsidR="00012A67" w:rsidRPr="00012A67" w:rsidRDefault="00012A67" w:rsidP="00012A67">
            <w:pPr>
              <w:numPr>
                <w:ilvl w:val="1"/>
                <w:numId w:val="37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Characteristics of equations </w:t>
            </w:r>
          </w:p>
          <w:p w:rsidR="00012A67" w:rsidRPr="00012A67" w:rsidRDefault="00012A67" w:rsidP="00012A67">
            <w:pPr>
              <w:numPr>
                <w:ilvl w:val="2"/>
                <w:numId w:val="37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Equates two expressions</w:t>
            </w:r>
          </w:p>
          <w:p w:rsidR="00012A67" w:rsidRPr="00012A67" w:rsidRDefault="00012A67" w:rsidP="00012A67">
            <w:pPr>
              <w:numPr>
                <w:ilvl w:val="2"/>
                <w:numId w:val="37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Equality of the variable</w:t>
            </w:r>
          </w:p>
          <w:p w:rsidR="00012A67" w:rsidRPr="00012A67" w:rsidRDefault="00012A67" w:rsidP="00012A67">
            <w:pPr>
              <w:numPr>
                <w:ilvl w:val="2"/>
                <w:numId w:val="37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One solution</w:t>
            </w:r>
          </w:p>
          <w:p w:rsidR="00012A67" w:rsidRPr="00012A67" w:rsidRDefault="00012A67" w:rsidP="00012A67">
            <w:pPr>
              <w:numPr>
                <w:ilvl w:val="1"/>
                <w:numId w:val="37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Characteristics of inequalities </w:t>
            </w:r>
          </w:p>
          <w:p w:rsidR="00012A67" w:rsidRPr="00012A67" w:rsidRDefault="00012A67" w:rsidP="00012A67">
            <w:pPr>
              <w:numPr>
                <w:ilvl w:val="2"/>
                <w:numId w:val="37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Shows the relationship between two expressions in terms of &gt;,≥, ≤,or ≠</w:t>
            </w:r>
          </w:p>
          <w:p w:rsidR="00012A67" w:rsidRPr="00012A67" w:rsidRDefault="00012A67" w:rsidP="00012A67">
            <w:pPr>
              <w:numPr>
                <w:ilvl w:val="2"/>
                <w:numId w:val="37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Inequality of the variable</w:t>
            </w:r>
          </w:p>
          <w:p w:rsidR="00012A67" w:rsidRPr="00012A67" w:rsidRDefault="00012A67" w:rsidP="00012A67">
            <w:pPr>
              <w:numPr>
                <w:ilvl w:val="2"/>
                <w:numId w:val="37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One or more solutions</w:t>
            </w:r>
          </w:p>
          <w:p w:rsidR="00012A67" w:rsidRPr="00012A67" w:rsidRDefault="00012A67" w:rsidP="00012A67">
            <w:pPr>
              <w:numPr>
                <w:ilvl w:val="0"/>
                <w:numId w:val="37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Equality and inequality words and symbols</w:t>
            </w:r>
          </w:p>
          <w:p w:rsidR="00012A67" w:rsidRPr="00012A67" w:rsidRDefault="00012A67" w:rsidP="00012A67">
            <w:pPr>
              <w:numPr>
                <w:ilvl w:val="1"/>
                <w:numId w:val="37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Equal to, =</w:t>
            </w:r>
          </w:p>
          <w:p w:rsidR="00012A67" w:rsidRPr="00012A67" w:rsidRDefault="00012A67" w:rsidP="00012A67">
            <w:pPr>
              <w:numPr>
                <w:ilvl w:val="2"/>
                <w:numId w:val="37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is 4,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 4</w:t>
            </w:r>
          </w:p>
          <w:p w:rsidR="00012A67" w:rsidRPr="00012A67" w:rsidRDefault="00012A67" w:rsidP="00012A67">
            <w:pPr>
              <w:numPr>
                <w:ilvl w:val="1"/>
                <w:numId w:val="37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Greater than, &gt;</w:t>
            </w:r>
          </w:p>
          <w:p w:rsidR="00012A67" w:rsidRPr="00012A67" w:rsidRDefault="00012A67" w:rsidP="00012A67">
            <w:pPr>
              <w:numPr>
                <w:ilvl w:val="2"/>
                <w:numId w:val="37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 xml:space="preserve">Ex: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is greater than 4, </w:t>
            </w:r>
            <w:r w:rsidRPr="00012A67">
              <w:rPr>
                <w:rFonts w:ascii="Helvetica" w:eastAsia="Times New Roman" w:hAnsi="Helvetica" w:cs="Helvetica"/>
                <w:i/>
                <w:iCs/>
                <w:color w:val="0A0AFF"/>
                <w:sz w:val="20"/>
                <w:szCs w:val="20"/>
              </w:rPr>
              <w:t xml:space="preserve">x </w:t>
            </w:r>
            <w:r w:rsidRPr="00012A67">
              <w:rPr>
                <w:rFonts w:ascii="Helvetica" w:eastAsia="Times New Roman" w:hAnsi="Helvetica" w:cs="Helvetica"/>
                <w:color w:val="0A0AFF"/>
                <w:sz w:val="20"/>
                <w:szCs w:val="20"/>
              </w:rPr>
              <w:t>&gt; 4</w:t>
            </w:r>
          </w:p>
          <w:p w:rsidR="00012A67" w:rsidRPr="00012A67" w:rsidRDefault="00012A67" w:rsidP="00012A67">
            <w:pPr>
              <w:numPr>
                <w:ilvl w:val="1"/>
                <w:numId w:val="37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Greater than or equal to, ≥</w:t>
            </w:r>
          </w:p>
          <w:p w:rsidR="00012A67" w:rsidRPr="00012A67" w:rsidRDefault="00012A67" w:rsidP="00012A67">
            <w:pPr>
              <w:numPr>
                <w:ilvl w:val="2"/>
                <w:numId w:val="37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is greater than or equal to 4,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 4</w:t>
            </w:r>
          </w:p>
          <w:p w:rsidR="00012A67" w:rsidRPr="00012A67" w:rsidRDefault="00012A67" w:rsidP="00012A67">
            <w:pPr>
              <w:numPr>
                <w:ilvl w:val="1"/>
                <w:numId w:val="37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Less than, &lt;</w:t>
            </w:r>
          </w:p>
          <w:p w:rsidR="00012A67" w:rsidRPr="00012A67" w:rsidRDefault="00012A67" w:rsidP="00012A67">
            <w:pPr>
              <w:numPr>
                <w:ilvl w:val="2"/>
                <w:numId w:val="37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is less than 4,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&lt; 4</w:t>
            </w:r>
          </w:p>
          <w:p w:rsidR="00012A67" w:rsidRPr="00012A67" w:rsidRDefault="00012A67" w:rsidP="00012A67">
            <w:pPr>
              <w:numPr>
                <w:ilvl w:val="1"/>
                <w:numId w:val="37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Less than or equal to, ≤</w:t>
            </w:r>
          </w:p>
          <w:p w:rsidR="00012A67" w:rsidRPr="00012A67" w:rsidRDefault="00012A67" w:rsidP="00012A67">
            <w:pPr>
              <w:numPr>
                <w:ilvl w:val="2"/>
                <w:numId w:val="37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is less than or equal to 4,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 4</w:t>
            </w:r>
          </w:p>
          <w:p w:rsidR="00012A67" w:rsidRPr="00012A67" w:rsidRDefault="00012A67" w:rsidP="00012A67">
            <w:pPr>
              <w:numPr>
                <w:ilvl w:val="1"/>
                <w:numId w:val="37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Not equal to, ≠</w:t>
            </w:r>
          </w:p>
          <w:p w:rsidR="00012A67" w:rsidRPr="00012A67" w:rsidRDefault="00012A67" w:rsidP="00012A67">
            <w:pPr>
              <w:numPr>
                <w:ilvl w:val="2"/>
                <w:numId w:val="37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is not equal to 4,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 4</w:t>
            </w:r>
          </w:p>
          <w:p w:rsidR="00012A67" w:rsidRPr="00012A67" w:rsidRDefault="00012A67" w:rsidP="00012A67">
            <w:pPr>
              <w:numPr>
                <w:ilvl w:val="0"/>
                <w:numId w:val="37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Relationship of order of operations within an equation or inequality </w:t>
            </w:r>
          </w:p>
          <w:p w:rsidR="00012A67" w:rsidRPr="00012A67" w:rsidRDefault="00012A67" w:rsidP="00012A67">
            <w:pPr>
              <w:numPr>
                <w:ilvl w:val="1"/>
                <w:numId w:val="37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 Order of operations – the rules of which calculations are performed first when simplifying an expression </w:t>
            </w:r>
          </w:p>
          <w:p w:rsidR="00012A67" w:rsidRPr="00012A67" w:rsidRDefault="00012A67" w:rsidP="00012A67">
            <w:pPr>
              <w:numPr>
                <w:ilvl w:val="2"/>
                <w:numId w:val="37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Parentheses/brackets: simplify expressions inside parentheses or brackets in order from left to right</w:t>
            </w:r>
          </w:p>
          <w:p w:rsidR="00012A67" w:rsidRPr="00012A67" w:rsidRDefault="00012A67" w:rsidP="00012A67">
            <w:pPr>
              <w:numPr>
                <w:ilvl w:val="2"/>
                <w:numId w:val="37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Exponents: rewrite in standard numerical form and simplify from left to right</w:t>
            </w:r>
          </w:p>
          <w:p w:rsidR="00012A67" w:rsidRPr="00012A67" w:rsidRDefault="00012A67" w:rsidP="00012A67">
            <w:pPr>
              <w:numPr>
                <w:ilvl w:val="3"/>
                <w:numId w:val="37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Limited to positive whole </w:t>
            </w:r>
            <w:proofErr w:type="spellStart"/>
            <w:r w:rsidRPr="00012A67">
              <w:rPr>
                <w:rFonts w:ascii="Helvetica" w:eastAsia="Times New Roman" w:hAnsi="Helvetica" w:cs="Helvetica"/>
                <w:color w:val="0A0AFF"/>
                <w:sz w:val="20"/>
                <w:szCs w:val="20"/>
              </w:rPr>
              <w:t>numer</w:t>
            </w:r>
            <w:proofErr w:type="spellEnd"/>
            <w:r w:rsidRPr="00012A67">
              <w:rPr>
                <w:rFonts w:ascii="Helvetica" w:eastAsia="Times New Roman" w:hAnsi="Helvetica" w:cs="Helvetica"/>
                <w:color w:val="0A0AFF"/>
                <w:sz w:val="20"/>
                <w:szCs w:val="20"/>
              </w:rPr>
              <w:t xml:space="preserve"> exponents</w:t>
            </w:r>
          </w:p>
          <w:p w:rsidR="00012A67" w:rsidRPr="00012A67" w:rsidRDefault="00012A67" w:rsidP="00012A67">
            <w:pPr>
              <w:numPr>
                <w:ilvl w:val="2"/>
                <w:numId w:val="37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Multiplication/division: simplify expressions involving multiplication and/or division in order from left to right</w:t>
            </w:r>
          </w:p>
          <w:p w:rsidR="00012A67" w:rsidRPr="00012A67" w:rsidRDefault="00012A67" w:rsidP="00012A67">
            <w:pPr>
              <w:numPr>
                <w:ilvl w:val="2"/>
                <w:numId w:val="37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Addition/subtraction: simplify expressions involving addition and/or subtraction in order from left to right</w:t>
            </w:r>
          </w:p>
          <w:p w:rsidR="00012A67" w:rsidRPr="00012A67" w:rsidRDefault="00012A67" w:rsidP="00012A67">
            <w:pPr>
              <w:numPr>
                <w:ilvl w:val="0"/>
                <w:numId w:val="37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Models to solve one-variable, two-step equations (concrete, pictorial, algebraic)</w:t>
            </w:r>
          </w:p>
          <w:p w:rsidR="00012A67" w:rsidRPr="00012A67" w:rsidRDefault="00012A67" w:rsidP="00012A67">
            <w:pPr>
              <w:numPr>
                <w:ilvl w:val="1"/>
                <w:numId w:val="38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74180" cy="12222480"/>
                  <wp:effectExtent l="0" t="0" r="7620" b="7620"/>
                  <wp:docPr id="66" name="Picture 66" descr="http://files5.teksresourcesystem.net/146053121034208204019005219063128103251155006156/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files5.teksresourcesystem.net/146053121034208204019005219063128103251155006156/Download.ashx?hash=2.2&amp;w=71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774180" cy="12222480"/>
                          </a:xfrm>
                          <a:prstGeom prst="rect">
                            <a:avLst/>
                          </a:prstGeom>
                          <a:noFill/>
                          <a:ln>
                            <a:noFill/>
                          </a:ln>
                        </pic:spPr>
                      </pic:pic>
                    </a:graphicData>
                  </a:graphic>
                </wp:inline>
              </w:drawing>
            </w:r>
          </w:p>
          <w:p w:rsidR="00012A67" w:rsidRPr="00012A67" w:rsidRDefault="00012A67" w:rsidP="00012A67">
            <w:pPr>
              <w:numPr>
                <w:ilvl w:val="1"/>
                <w:numId w:val="38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74180" cy="10622280"/>
                  <wp:effectExtent l="0" t="0" r="7620" b="7620"/>
                  <wp:docPr id="65" name="Picture 65" descr="http://files5.teksresourcesystem.net/023083163142112217221161201001180057146022087006/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files5.teksresourcesystem.net/023083163142112217221161201001180057146022087006/Download.ashx?hash=2.2&amp;w=71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774180" cy="10622280"/>
                          </a:xfrm>
                          <a:prstGeom prst="rect">
                            <a:avLst/>
                          </a:prstGeom>
                          <a:noFill/>
                          <a:ln>
                            <a:noFill/>
                          </a:ln>
                        </pic:spPr>
                      </pic:pic>
                    </a:graphicData>
                  </a:graphic>
                </wp:inline>
              </w:drawing>
            </w:r>
          </w:p>
          <w:p w:rsidR="00012A67" w:rsidRPr="00012A67" w:rsidRDefault="00012A67" w:rsidP="00012A67">
            <w:pPr>
              <w:numPr>
                <w:ilvl w:val="0"/>
                <w:numId w:val="38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Models to solve one-variable, two-step inequalities (concrete, pictorial, algebraic)</w:t>
            </w:r>
          </w:p>
          <w:p w:rsidR="00012A67" w:rsidRPr="00012A67" w:rsidRDefault="00012A67" w:rsidP="00012A67">
            <w:pPr>
              <w:numPr>
                <w:ilvl w:val="1"/>
                <w:numId w:val="38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74180" cy="14424660"/>
                  <wp:effectExtent l="0" t="0" r="7620" b="0"/>
                  <wp:docPr id="64" name="Picture 64" descr="http://files5.teksresourcesystem.net/244236048209087093122185084250017231123095086013/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files5.teksresourcesystem.net/244236048209087093122185084250017231123095086013/Download.ashx?hash=2.2&amp;w=716"/>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774180" cy="14424660"/>
                          </a:xfrm>
                          <a:prstGeom prst="rect">
                            <a:avLst/>
                          </a:prstGeom>
                          <a:noFill/>
                          <a:ln>
                            <a:noFill/>
                          </a:ln>
                        </pic:spPr>
                      </pic:pic>
                    </a:graphicData>
                  </a:graphic>
                </wp:inline>
              </w:drawing>
            </w:r>
          </w:p>
          <w:p w:rsidR="00012A67" w:rsidRPr="00012A67" w:rsidRDefault="00012A67" w:rsidP="00012A67">
            <w:pPr>
              <w:numPr>
                <w:ilvl w:val="1"/>
                <w:numId w:val="38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74180" cy="10622280"/>
                  <wp:effectExtent l="0" t="0" r="7620" b="7620"/>
                  <wp:docPr id="63" name="Picture 63" descr="http://files5.teksresourcesystem.net/08016507221709801207218520415219624314810109121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files5.teksresourcesystem.net/080165072217098012072185204152196243148101091219/Download.ashx?hash=2.2&amp;w=71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774180" cy="10622280"/>
                          </a:xfrm>
                          <a:prstGeom prst="rect">
                            <a:avLst/>
                          </a:prstGeom>
                          <a:noFill/>
                          <a:ln>
                            <a:noFill/>
                          </a:ln>
                        </pic:spPr>
                      </pic:pic>
                    </a:graphicData>
                  </a:graphic>
                </wp:inline>
              </w:drawing>
            </w:r>
          </w:p>
          <w:p w:rsidR="00012A67" w:rsidRPr="00012A67" w:rsidRDefault="00012A67" w:rsidP="00012A67">
            <w:pPr>
              <w:numPr>
                <w:ilvl w:val="0"/>
                <w:numId w:val="38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Solutions to one-variable, two-step equations from a problem situation</w:t>
            </w:r>
          </w:p>
          <w:p w:rsidR="00012A67" w:rsidRPr="00012A67" w:rsidRDefault="00012A67" w:rsidP="00012A67">
            <w:pPr>
              <w:numPr>
                <w:ilvl w:val="1"/>
                <w:numId w:val="38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7040" cy="1607820"/>
                  <wp:effectExtent l="0" t="0" r="3810" b="0"/>
                  <wp:docPr id="62" name="Picture 62" descr="http://files5.teksresourcesystem.net/087010210052244068163216088248172157006159220143/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files5.teksresourcesystem.net/087010210052244068163216088248172157006159220143/Download.ashx?hash=2.2&amp;w=71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797040" cy="1607820"/>
                          </a:xfrm>
                          <a:prstGeom prst="rect">
                            <a:avLst/>
                          </a:prstGeom>
                          <a:noFill/>
                          <a:ln>
                            <a:noFill/>
                          </a:ln>
                        </pic:spPr>
                      </pic:pic>
                    </a:graphicData>
                  </a:graphic>
                </wp:inline>
              </w:drawing>
            </w:r>
          </w:p>
          <w:p w:rsidR="00012A67" w:rsidRPr="00012A67" w:rsidRDefault="00012A67" w:rsidP="00012A67">
            <w:pPr>
              <w:numPr>
                <w:ilvl w:val="1"/>
                <w:numId w:val="38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43700" cy="1546860"/>
                  <wp:effectExtent l="0" t="0" r="0" b="0"/>
                  <wp:docPr id="61" name="Picture 61" descr="http://files5.teksresourcesystem.net/014005160082067187255031141175055025155001224145/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files5.teksresourcesystem.net/014005160082067187255031141175055025155001224145/Download.ashx?hash=2.2&amp;w=71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743700" cy="1546860"/>
                          </a:xfrm>
                          <a:prstGeom prst="rect">
                            <a:avLst/>
                          </a:prstGeom>
                          <a:noFill/>
                          <a:ln>
                            <a:noFill/>
                          </a:ln>
                        </pic:spPr>
                      </pic:pic>
                    </a:graphicData>
                  </a:graphic>
                </wp:inline>
              </w:drawing>
            </w:r>
          </w:p>
          <w:p w:rsidR="00012A67" w:rsidRPr="00012A67" w:rsidRDefault="00012A67" w:rsidP="00012A67">
            <w:pPr>
              <w:numPr>
                <w:ilvl w:val="1"/>
                <w:numId w:val="38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7040" cy="1607820"/>
                  <wp:effectExtent l="0" t="0" r="3810" b="0"/>
                  <wp:docPr id="60" name="Picture 60" descr="http://files5.teksresourcesystem.net/07921316623621121704511809010002301801707303823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files5.teksresourcesystem.net/079213166236211217045118090100023018017073038230/Download.ashx?hash=2.2&amp;w=71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797040" cy="1607820"/>
                          </a:xfrm>
                          <a:prstGeom prst="rect">
                            <a:avLst/>
                          </a:prstGeom>
                          <a:noFill/>
                          <a:ln>
                            <a:noFill/>
                          </a:ln>
                        </pic:spPr>
                      </pic:pic>
                    </a:graphicData>
                  </a:graphic>
                </wp:inline>
              </w:drawing>
            </w:r>
          </w:p>
          <w:p w:rsidR="00012A67" w:rsidRPr="00012A67" w:rsidRDefault="00012A67" w:rsidP="00012A67">
            <w:pPr>
              <w:numPr>
                <w:ilvl w:val="0"/>
                <w:numId w:val="38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Solutions to one-variable, two-step inequalities from a problem situation</w:t>
            </w:r>
          </w:p>
          <w:p w:rsidR="00012A67" w:rsidRPr="00012A67" w:rsidRDefault="00012A67" w:rsidP="00012A67">
            <w:pPr>
              <w:numPr>
                <w:ilvl w:val="1"/>
                <w:numId w:val="39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7040" cy="1737360"/>
                  <wp:effectExtent l="0" t="0" r="3810" b="0"/>
                  <wp:docPr id="59" name="Picture 59" descr="http://files5.teksresourcesystem.net/045227110219214112174022255107170006094106104107/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files5.teksresourcesystem.net/045227110219214112174022255107170006094106104107/Download.ashx?hash=2.2&amp;w=71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797040" cy="1737360"/>
                          </a:xfrm>
                          <a:prstGeom prst="rect">
                            <a:avLst/>
                          </a:prstGeom>
                          <a:noFill/>
                          <a:ln>
                            <a:noFill/>
                          </a:ln>
                        </pic:spPr>
                      </pic:pic>
                    </a:graphicData>
                  </a:graphic>
                </wp:inline>
              </w:drawing>
            </w:r>
          </w:p>
          <w:p w:rsidR="00012A67" w:rsidRPr="00012A67" w:rsidRDefault="00012A67" w:rsidP="00012A67">
            <w:pPr>
              <w:numPr>
                <w:ilvl w:val="1"/>
                <w:numId w:val="39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43700" cy="1546860"/>
                  <wp:effectExtent l="0" t="0" r="0" b="0"/>
                  <wp:docPr id="58" name="Picture 58" descr="http://files5.teksresourcesystem.net/024187161100185048092076096255096244162026106165/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files5.teksresourcesystem.net/024187161100185048092076096255096244162026106165/Download.ashx?hash=2.2&amp;w=71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743700" cy="1546860"/>
                          </a:xfrm>
                          <a:prstGeom prst="rect">
                            <a:avLst/>
                          </a:prstGeom>
                          <a:noFill/>
                          <a:ln>
                            <a:noFill/>
                          </a:ln>
                        </pic:spPr>
                      </pic:pic>
                    </a:graphicData>
                  </a:graphic>
                </wp:inline>
              </w:drawing>
            </w:r>
          </w:p>
          <w:p w:rsidR="00012A67" w:rsidRPr="00012A67" w:rsidRDefault="00012A67" w:rsidP="00012A67">
            <w:pPr>
              <w:numPr>
                <w:ilvl w:val="1"/>
                <w:numId w:val="39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7040" cy="1744980"/>
                  <wp:effectExtent l="0" t="0" r="3810" b="7620"/>
                  <wp:docPr id="57" name="Picture 57" descr="http://files5.teksresourcesystem.net/09113303412914311715812211611013505708508300515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files5.teksresourcesystem.net/091133034129143117158122116110135057085083005154/Download.ashx?hash=2.2&amp;w=71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797040" cy="1744980"/>
                          </a:xfrm>
                          <a:prstGeom prst="rect">
                            <a:avLst/>
                          </a:prstGeom>
                          <a:noFill/>
                          <a:ln>
                            <a:noFill/>
                          </a:ln>
                        </pic:spPr>
                      </pic:pic>
                    </a:graphicData>
                  </a:graphic>
                </wp:inline>
              </w:drawing>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39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39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6 modeled and solved one-variable, one-step equations and inequalities that represented problems, including geometric concepts.</w:t>
            </w:r>
          </w:p>
          <w:p w:rsidR="00012A67" w:rsidRPr="00012A67" w:rsidRDefault="00012A67" w:rsidP="00012A67">
            <w:pPr>
              <w:numPr>
                <w:ilvl w:val="1"/>
                <w:numId w:val="39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8 will model and solve one-variable equations with variables on both sides of the equal sign that represent mathematical and real-world problems using rational number coefficients and constants.</w:t>
            </w:r>
          </w:p>
          <w:p w:rsidR="00012A67" w:rsidRPr="00012A67" w:rsidRDefault="00012A67" w:rsidP="00012A67">
            <w:pPr>
              <w:numPr>
                <w:ilvl w:val="1"/>
                <w:numId w:val="39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393"/>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39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Using expressions and equations to describe relationships in a variety of contexts, including geometric problems</w:t>
            </w:r>
          </w:p>
          <w:p w:rsidR="00012A67" w:rsidRPr="00012A67" w:rsidRDefault="00012A67" w:rsidP="00012A67">
            <w:pPr>
              <w:numPr>
                <w:ilvl w:val="0"/>
                <w:numId w:val="393"/>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39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 Numeric Reasoning</w:t>
            </w:r>
          </w:p>
          <w:p w:rsidR="00012A67" w:rsidRPr="00012A67" w:rsidRDefault="00012A67" w:rsidP="00012A67">
            <w:pPr>
              <w:numPr>
                <w:ilvl w:val="1"/>
                <w:numId w:val="39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II. Algebraic Reasoning</w:t>
            </w:r>
          </w:p>
          <w:p w:rsidR="00012A67" w:rsidRPr="00012A67" w:rsidRDefault="00012A67" w:rsidP="00012A67">
            <w:pPr>
              <w:numPr>
                <w:ilvl w:val="1"/>
                <w:numId w:val="39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VIII. Problem Solving and Reasoning</w:t>
            </w:r>
          </w:p>
          <w:p w:rsidR="00012A67" w:rsidRPr="00012A67" w:rsidRDefault="00012A67" w:rsidP="00012A67">
            <w:pPr>
              <w:numPr>
                <w:ilvl w:val="1"/>
                <w:numId w:val="39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w:t>
            </w:r>
          </w:p>
          <w:p w:rsidR="00012A67" w:rsidRPr="00012A67" w:rsidRDefault="00012A67" w:rsidP="00012A67">
            <w:pPr>
              <w:numPr>
                <w:ilvl w:val="1"/>
                <w:numId w:val="39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X. Connections</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213" w:tgtFrame="_blank" w:history="1">
              <w:r w:rsidRPr="00012A67">
                <w:rPr>
                  <w:rFonts w:ascii="Helvetica" w:eastAsia="Times New Roman" w:hAnsi="Helvetica" w:cs="Helvetica"/>
                  <w:b/>
                  <w:bCs/>
                  <w:color w:val="4B74C8"/>
                  <w:sz w:val="20"/>
                  <w:szCs w:val="20"/>
                  <w:u w:val="single"/>
                </w:rPr>
                <w:t>7.11B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Determine if the given value(s) make(s) one-variable, two-step equations and inequalities true.</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Determine if the given value(s) make(s) one-variable, two-step equations and inequalities true.</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Determine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IF THE GIVEN VALUE(S) MAKE(S) ONE-VARIABLE, TWO-STEP EQUATIONS AND INEQUALITIES TRUE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39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Equation – a mathematical statement composed of algebraic and/or numeric expressions set equal to each other</w:t>
            </w:r>
          </w:p>
          <w:p w:rsidR="00012A67" w:rsidRPr="00012A67" w:rsidRDefault="00012A67" w:rsidP="00012A67">
            <w:pPr>
              <w:numPr>
                <w:ilvl w:val="0"/>
                <w:numId w:val="39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Inequality – a mathematical statement composed of algebraic and/or numeric expressions set apart by an inequality symbol</w:t>
            </w:r>
          </w:p>
          <w:p w:rsidR="00012A67" w:rsidRPr="00012A67" w:rsidRDefault="00012A67" w:rsidP="00012A67">
            <w:pPr>
              <w:numPr>
                <w:ilvl w:val="0"/>
                <w:numId w:val="39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Variable – a letter or symbol that represents a number </w:t>
            </w:r>
          </w:p>
          <w:p w:rsidR="00012A67" w:rsidRPr="00012A67" w:rsidRDefault="00012A67" w:rsidP="00012A67">
            <w:pPr>
              <w:numPr>
                <w:ilvl w:val="1"/>
                <w:numId w:val="39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One variable on one side of the equation or inequality</w:t>
            </w:r>
          </w:p>
          <w:p w:rsidR="00012A67" w:rsidRPr="00012A67" w:rsidRDefault="00012A67" w:rsidP="00012A67">
            <w:pPr>
              <w:numPr>
                <w:ilvl w:val="1"/>
                <w:numId w:val="39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852160" cy="1112520"/>
                  <wp:effectExtent l="0" t="0" r="0" b="0"/>
                  <wp:docPr id="56" name="Picture 56" descr="http://files5.teksresourcesystem.net/14310622214714824106500110409103019106417019415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files5.teksresourcesystem.net/143106222147148241065001104091030191064170194159/Download.ashx?hash=2.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852160" cy="1112520"/>
                          </a:xfrm>
                          <a:prstGeom prst="rect">
                            <a:avLst/>
                          </a:prstGeom>
                          <a:noFill/>
                          <a:ln>
                            <a:noFill/>
                          </a:ln>
                        </pic:spPr>
                      </pic:pic>
                    </a:graphicData>
                  </a:graphic>
                </wp:inline>
              </w:drawing>
            </w:r>
          </w:p>
          <w:p w:rsidR="00012A67" w:rsidRPr="00012A67" w:rsidRDefault="00012A67" w:rsidP="00012A67">
            <w:pPr>
              <w:numPr>
                <w:ilvl w:val="0"/>
                <w:numId w:val="39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Coefficient – a number that is multiplied by a variable(s) </w:t>
            </w:r>
          </w:p>
          <w:p w:rsidR="00012A67" w:rsidRPr="00012A67" w:rsidRDefault="00012A67" w:rsidP="00012A67">
            <w:pPr>
              <w:numPr>
                <w:ilvl w:val="1"/>
                <w:numId w:val="39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Whole numbers</w:t>
            </w:r>
          </w:p>
          <w:p w:rsidR="00012A67" w:rsidRPr="00012A67" w:rsidRDefault="00012A67" w:rsidP="00012A67">
            <w:pPr>
              <w:numPr>
                <w:ilvl w:val="1"/>
                <w:numId w:val="39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Integers</w:t>
            </w:r>
          </w:p>
          <w:p w:rsidR="00012A67" w:rsidRPr="00012A67" w:rsidRDefault="00012A67" w:rsidP="00012A67">
            <w:pPr>
              <w:numPr>
                <w:ilvl w:val="1"/>
                <w:numId w:val="39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Decimals (less than or greater than one)</w:t>
            </w:r>
          </w:p>
          <w:p w:rsidR="00012A67" w:rsidRPr="00012A67" w:rsidRDefault="00012A67" w:rsidP="00012A67">
            <w:pPr>
              <w:numPr>
                <w:ilvl w:val="1"/>
                <w:numId w:val="39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Fractions (proper, improper, and mixed numbers)</w:t>
            </w:r>
          </w:p>
          <w:p w:rsidR="00012A67" w:rsidRPr="00012A67" w:rsidRDefault="00012A67" w:rsidP="00012A67">
            <w:pPr>
              <w:numPr>
                <w:ilvl w:val="1"/>
                <w:numId w:val="39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5852160" cy="1188720"/>
                  <wp:effectExtent l="0" t="0" r="0" b="0"/>
                  <wp:docPr id="55" name="Picture 55" descr="http://files5.teksresourcesystem.net/01204108503619722412503120305025100824713408219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files5.teksresourcesystem.net/012041085036197224125031203050251008247134082198/Download.ashx?hash=2.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852160" cy="1188720"/>
                          </a:xfrm>
                          <a:prstGeom prst="rect">
                            <a:avLst/>
                          </a:prstGeom>
                          <a:noFill/>
                          <a:ln>
                            <a:noFill/>
                          </a:ln>
                        </pic:spPr>
                      </pic:pic>
                    </a:graphicData>
                  </a:graphic>
                </wp:inline>
              </w:drawing>
            </w:r>
          </w:p>
          <w:p w:rsidR="00012A67" w:rsidRPr="00012A67" w:rsidRDefault="00012A67" w:rsidP="00012A67">
            <w:pPr>
              <w:numPr>
                <w:ilvl w:val="0"/>
                <w:numId w:val="39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Constant – a fixed value that does not appear with a variable(s) </w:t>
            </w:r>
          </w:p>
          <w:p w:rsidR="00012A67" w:rsidRPr="00012A67" w:rsidRDefault="00012A67" w:rsidP="00012A67">
            <w:pPr>
              <w:numPr>
                <w:ilvl w:val="1"/>
                <w:numId w:val="39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Whole numbers</w:t>
            </w:r>
          </w:p>
          <w:p w:rsidR="00012A67" w:rsidRPr="00012A67" w:rsidRDefault="00012A67" w:rsidP="00012A67">
            <w:pPr>
              <w:numPr>
                <w:ilvl w:val="1"/>
                <w:numId w:val="39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Integers</w:t>
            </w:r>
          </w:p>
          <w:p w:rsidR="00012A67" w:rsidRPr="00012A67" w:rsidRDefault="00012A67" w:rsidP="00012A67">
            <w:pPr>
              <w:numPr>
                <w:ilvl w:val="1"/>
                <w:numId w:val="39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Decimals (less than or greater than one)</w:t>
            </w:r>
          </w:p>
          <w:p w:rsidR="00012A67" w:rsidRPr="00012A67" w:rsidRDefault="00012A67" w:rsidP="00012A67">
            <w:pPr>
              <w:numPr>
                <w:ilvl w:val="1"/>
                <w:numId w:val="39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Fractions (proper, improper, and mixed numbers)</w:t>
            </w:r>
          </w:p>
          <w:p w:rsidR="00012A67" w:rsidRPr="00012A67" w:rsidRDefault="00012A67" w:rsidP="00012A67">
            <w:pPr>
              <w:numPr>
                <w:ilvl w:val="1"/>
                <w:numId w:val="39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852160" cy="1150620"/>
                  <wp:effectExtent l="0" t="0" r="0" b="0"/>
                  <wp:docPr id="54" name="Picture 54" descr="http://files5.teksresourcesystem.net/14619715322802520714619320121108800806418025402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files5.teksresourcesystem.net/146197153228025207146193201211088008064180254021/Download.ashx?hash=2.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852160" cy="1150620"/>
                          </a:xfrm>
                          <a:prstGeom prst="rect">
                            <a:avLst/>
                          </a:prstGeom>
                          <a:noFill/>
                          <a:ln>
                            <a:noFill/>
                          </a:ln>
                        </pic:spPr>
                      </pic:pic>
                    </a:graphicData>
                  </a:graphic>
                </wp:inline>
              </w:drawing>
            </w:r>
          </w:p>
          <w:p w:rsidR="00012A67" w:rsidRPr="00012A67" w:rsidRDefault="00012A67" w:rsidP="00012A67">
            <w:pPr>
              <w:numPr>
                <w:ilvl w:val="0"/>
                <w:numId w:val="39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Solution set – a set of all values of the variable(s) that satisfy the equation or inequality </w:t>
            </w:r>
          </w:p>
          <w:p w:rsidR="00012A67" w:rsidRPr="00012A67" w:rsidRDefault="00012A67" w:rsidP="00012A67">
            <w:pPr>
              <w:numPr>
                <w:ilvl w:val="1"/>
                <w:numId w:val="39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Constraints or conditions</w:t>
            </w:r>
          </w:p>
          <w:p w:rsidR="00012A67" w:rsidRPr="00012A67" w:rsidRDefault="00012A67" w:rsidP="00012A67">
            <w:pPr>
              <w:numPr>
                <w:ilvl w:val="2"/>
                <w:numId w:val="39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Minimum, maximum, up to, no more than, no less than, etc.</w:t>
            </w:r>
          </w:p>
          <w:p w:rsidR="00012A67" w:rsidRPr="00012A67" w:rsidRDefault="00012A67" w:rsidP="00012A67">
            <w:pPr>
              <w:numPr>
                <w:ilvl w:val="0"/>
                <w:numId w:val="39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Distinguishing between equations and inequalities </w:t>
            </w:r>
          </w:p>
          <w:p w:rsidR="00012A67" w:rsidRPr="00012A67" w:rsidRDefault="00012A67" w:rsidP="00012A67">
            <w:pPr>
              <w:numPr>
                <w:ilvl w:val="1"/>
                <w:numId w:val="39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Characteristics of equations </w:t>
            </w:r>
          </w:p>
          <w:p w:rsidR="00012A67" w:rsidRPr="00012A67" w:rsidRDefault="00012A67" w:rsidP="00012A67">
            <w:pPr>
              <w:numPr>
                <w:ilvl w:val="2"/>
                <w:numId w:val="39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Equates two expressions</w:t>
            </w:r>
          </w:p>
          <w:p w:rsidR="00012A67" w:rsidRPr="00012A67" w:rsidRDefault="00012A67" w:rsidP="00012A67">
            <w:pPr>
              <w:numPr>
                <w:ilvl w:val="2"/>
                <w:numId w:val="39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Equality of the variable</w:t>
            </w:r>
          </w:p>
          <w:p w:rsidR="00012A67" w:rsidRPr="00012A67" w:rsidRDefault="00012A67" w:rsidP="00012A67">
            <w:pPr>
              <w:numPr>
                <w:ilvl w:val="2"/>
                <w:numId w:val="39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One solution</w:t>
            </w:r>
          </w:p>
          <w:p w:rsidR="00012A67" w:rsidRPr="00012A67" w:rsidRDefault="00012A67" w:rsidP="00012A67">
            <w:pPr>
              <w:numPr>
                <w:ilvl w:val="1"/>
                <w:numId w:val="39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Characteristics of inequalities </w:t>
            </w:r>
          </w:p>
          <w:p w:rsidR="00012A67" w:rsidRPr="00012A67" w:rsidRDefault="00012A67" w:rsidP="00012A67">
            <w:pPr>
              <w:numPr>
                <w:ilvl w:val="2"/>
                <w:numId w:val="39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Shows the relationship between two expressions in terms of &gt;,≥, ≤,or ≠</w:t>
            </w:r>
          </w:p>
          <w:p w:rsidR="00012A67" w:rsidRPr="00012A67" w:rsidRDefault="00012A67" w:rsidP="00012A67">
            <w:pPr>
              <w:numPr>
                <w:ilvl w:val="2"/>
                <w:numId w:val="39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Inequality of the variable</w:t>
            </w:r>
          </w:p>
          <w:p w:rsidR="00012A67" w:rsidRPr="00012A67" w:rsidRDefault="00012A67" w:rsidP="00012A67">
            <w:pPr>
              <w:numPr>
                <w:ilvl w:val="2"/>
                <w:numId w:val="39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One or more solutions</w:t>
            </w:r>
          </w:p>
          <w:p w:rsidR="00012A67" w:rsidRPr="00012A67" w:rsidRDefault="00012A67" w:rsidP="00012A67">
            <w:pPr>
              <w:numPr>
                <w:ilvl w:val="0"/>
                <w:numId w:val="39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Equality and inequality words and symbols</w:t>
            </w:r>
          </w:p>
          <w:p w:rsidR="00012A67" w:rsidRPr="00012A67" w:rsidRDefault="00012A67" w:rsidP="00012A67">
            <w:pPr>
              <w:numPr>
                <w:ilvl w:val="1"/>
                <w:numId w:val="40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Equal to, =</w:t>
            </w:r>
          </w:p>
          <w:p w:rsidR="00012A67" w:rsidRPr="00012A67" w:rsidRDefault="00012A67" w:rsidP="00012A67">
            <w:pPr>
              <w:numPr>
                <w:ilvl w:val="2"/>
                <w:numId w:val="40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is 4,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 4</w:t>
            </w:r>
          </w:p>
          <w:p w:rsidR="00012A67" w:rsidRPr="00012A67" w:rsidRDefault="00012A67" w:rsidP="00012A67">
            <w:pPr>
              <w:numPr>
                <w:ilvl w:val="1"/>
                <w:numId w:val="40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Greater than, &gt;</w:t>
            </w:r>
          </w:p>
          <w:p w:rsidR="00012A67" w:rsidRPr="00012A67" w:rsidRDefault="00012A67" w:rsidP="00012A67">
            <w:pPr>
              <w:numPr>
                <w:ilvl w:val="2"/>
                <w:numId w:val="40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 xml:space="preserve">Ex: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is greater than 4, </w:t>
            </w:r>
            <w:r w:rsidRPr="00012A67">
              <w:rPr>
                <w:rFonts w:ascii="Helvetica" w:eastAsia="Times New Roman" w:hAnsi="Helvetica" w:cs="Helvetica"/>
                <w:i/>
                <w:iCs/>
                <w:color w:val="0A0AFF"/>
                <w:sz w:val="20"/>
                <w:szCs w:val="20"/>
              </w:rPr>
              <w:t xml:space="preserve">x </w:t>
            </w:r>
            <w:r w:rsidRPr="00012A67">
              <w:rPr>
                <w:rFonts w:ascii="Helvetica" w:eastAsia="Times New Roman" w:hAnsi="Helvetica" w:cs="Helvetica"/>
                <w:color w:val="0A0AFF"/>
                <w:sz w:val="20"/>
                <w:szCs w:val="20"/>
              </w:rPr>
              <w:t>&gt; 4</w:t>
            </w:r>
          </w:p>
          <w:p w:rsidR="00012A67" w:rsidRPr="00012A67" w:rsidRDefault="00012A67" w:rsidP="00012A67">
            <w:pPr>
              <w:numPr>
                <w:ilvl w:val="1"/>
                <w:numId w:val="40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Greater than or equal to, ≥</w:t>
            </w:r>
          </w:p>
          <w:p w:rsidR="00012A67" w:rsidRPr="00012A67" w:rsidRDefault="00012A67" w:rsidP="00012A67">
            <w:pPr>
              <w:numPr>
                <w:ilvl w:val="2"/>
                <w:numId w:val="40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is greater than or equal to 4,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 4</w:t>
            </w:r>
          </w:p>
          <w:p w:rsidR="00012A67" w:rsidRPr="00012A67" w:rsidRDefault="00012A67" w:rsidP="00012A67">
            <w:pPr>
              <w:numPr>
                <w:ilvl w:val="1"/>
                <w:numId w:val="40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Less than, &lt;</w:t>
            </w:r>
          </w:p>
          <w:p w:rsidR="00012A67" w:rsidRPr="00012A67" w:rsidRDefault="00012A67" w:rsidP="00012A67">
            <w:pPr>
              <w:numPr>
                <w:ilvl w:val="2"/>
                <w:numId w:val="40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is less than 4,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&lt; 4</w:t>
            </w:r>
          </w:p>
          <w:p w:rsidR="00012A67" w:rsidRPr="00012A67" w:rsidRDefault="00012A67" w:rsidP="00012A67">
            <w:pPr>
              <w:numPr>
                <w:ilvl w:val="1"/>
                <w:numId w:val="40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Less than or equal to, ≤</w:t>
            </w:r>
          </w:p>
          <w:p w:rsidR="00012A67" w:rsidRPr="00012A67" w:rsidRDefault="00012A67" w:rsidP="00012A67">
            <w:pPr>
              <w:numPr>
                <w:ilvl w:val="2"/>
                <w:numId w:val="40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is less than or equal to 4,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 4</w:t>
            </w:r>
          </w:p>
          <w:p w:rsidR="00012A67" w:rsidRPr="00012A67" w:rsidRDefault="00012A67" w:rsidP="00012A67">
            <w:pPr>
              <w:numPr>
                <w:ilvl w:val="1"/>
                <w:numId w:val="40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Not equal to, ≠</w:t>
            </w:r>
          </w:p>
          <w:p w:rsidR="00012A67" w:rsidRPr="00012A67" w:rsidRDefault="00012A67" w:rsidP="00012A67">
            <w:pPr>
              <w:numPr>
                <w:ilvl w:val="2"/>
                <w:numId w:val="40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is not equal to 4, </w:t>
            </w:r>
            <w:r w:rsidRPr="00012A67">
              <w:rPr>
                <w:rFonts w:ascii="Helvetica" w:eastAsia="Times New Roman" w:hAnsi="Helvetica" w:cs="Helvetica"/>
                <w:i/>
                <w:iCs/>
                <w:color w:val="0A0AFF"/>
                <w:sz w:val="20"/>
                <w:szCs w:val="20"/>
              </w:rPr>
              <w:t>x</w:t>
            </w:r>
            <w:r w:rsidRPr="00012A67">
              <w:rPr>
                <w:rFonts w:ascii="Helvetica" w:eastAsia="Times New Roman" w:hAnsi="Helvetica" w:cs="Helvetica"/>
                <w:color w:val="0A0AFF"/>
                <w:sz w:val="20"/>
                <w:szCs w:val="20"/>
              </w:rPr>
              <w:t xml:space="preserve"> ≠ 4</w:t>
            </w:r>
          </w:p>
          <w:p w:rsidR="00012A67" w:rsidRPr="00012A67" w:rsidRDefault="00012A67" w:rsidP="00012A67">
            <w:pPr>
              <w:numPr>
                <w:ilvl w:val="0"/>
                <w:numId w:val="40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Relationship of order of operations within an equation or inequality </w:t>
            </w:r>
          </w:p>
          <w:p w:rsidR="00012A67" w:rsidRPr="00012A67" w:rsidRDefault="00012A67" w:rsidP="00012A67">
            <w:pPr>
              <w:numPr>
                <w:ilvl w:val="1"/>
                <w:numId w:val="40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 Order of operations – the rules of which calculations are performed first when simplifying an expression </w:t>
            </w:r>
          </w:p>
          <w:p w:rsidR="00012A67" w:rsidRPr="00012A67" w:rsidRDefault="00012A67" w:rsidP="00012A67">
            <w:pPr>
              <w:numPr>
                <w:ilvl w:val="2"/>
                <w:numId w:val="40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Parentheses/brackets: simplify expressions inside parentheses or brackets in order from left to right</w:t>
            </w:r>
          </w:p>
          <w:p w:rsidR="00012A67" w:rsidRPr="00012A67" w:rsidRDefault="00012A67" w:rsidP="00012A67">
            <w:pPr>
              <w:numPr>
                <w:ilvl w:val="2"/>
                <w:numId w:val="40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Exponents: rewrite in standard numerical form and simplify from left to right</w:t>
            </w:r>
          </w:p>
          <w:p w:rsidR="00012A67" w:rsidRPr="00012A67" w:rsidRDefault="00012A67" w:rsidP="00012A67">
            <w:pPr>
              <w:numPr>
                <w:ilvl w:val="3"/>
                <w:numId w:val="40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Limited to positive whole </w:t>
            </w:r>
            <w:proofErr w:type="spellStart"/>
            <w:r w:rsidRPr="00012A67">
              <w:rPr>
                <w:rFonts w:ascii="Helvetica" w:eastAsia="Times New Roman" w:hAnsi="Helvetica" w:cs="Helvetica"/>
                <w:color w:val="0A0AFF"/>
                <w:sz w:val="20"/>
                <w:szCs w:val="20"/>
              </w:rPr>
              <w:t>numer</w:t>
            </w:r>
            <w:proofErr w:type="spellEnd"/>
            <w:r w:rsidRPr="00012A67">
              <w:rPr>
                <w:rFonts w:ascii="Helvetica" w:eastAsia="Times New Roman" w:hAnsi="Helvetica" w:cs="Helvetica"/>
                <w:color w:val="0A0AFF"/>
                <w:sz w:val="20"/>
                <w:szCs w:val="20"/>
              </w:rPr>
              <w:t xml:space="preserve"> exponents</w:t>
            </w:r>
          </w:p>
          <w:p w:rsidR="00012A67" w:rsidRPr="00012A67" w:rsidRDefault="00012A67" w:rsidP="00012A67">
            <w:pPr>
              <w:numPr>
                <w:ilvl w:val="2"/>
                <w:numId w:val="40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Multiplication/division: simplify expressions involving multiplication and/or division in order from left to right</w:t>
            </w:r>
          </w:p>
          <w:p w:rsidR="00012A67" w:rsidRPr="00012A67" w:rsidRDefault="00012A67" w:rsidP="00012A67">
            <w:pPr>
              <w:numPr>
                <w:ilvl w:val="2"/>
                <w:numId w:val="40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Addition/subtraction: simplify expressions involving addition and/or subtraction in order from left to right</w:t>
            </w:r>
          </w:p>
          <w:p w:rsidR="00012A67" w:rsidRPr="00012A67" w:rsidRDefault="00012A67" w:rsidP="00012A67">
            <w:pPr>
              <w:numPr>
                <w:ilvl w:val="0"/>
                <w:numId w:val="40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Evaluation of given value(s) as possible solutions of one-variable, two-step equations</w:t>
            </w:r>
          </w:p>
          <w:p w:rsidR="00012A67" w:rsidRPr="00012A67" w:rsidRDefault="00012A67" w:rsidP="00012A67">
            <w:pPr>
              <w:numPr>
                <w:ilvl w:val="1"/>
                <w:numId w:val="40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271260" cy="2964180"/>
                  <wp:effectExtent l="0" t="0" r="0" b="7620"/>
                  <wp:docPr id="53" name="Picture 53" descr="http://files5.teksresourcesystem.net/17424221805505400201605809315402119709214524219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files5.teksresourcesystem.net/174242218055054002016058093154021197092145242198/Download.ashx?hash=2.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271260" cy="2964180"/>
                          </a:xfrm>
                          <a:prstGeom prst="rect">
                            <a:avLst/>
                          </a:prstGeom>
                          <a:noFill/>
                          <a:ln>
                            <a:noFill/>
                          </a:ln>
                        </pic:spPr>
                      </pic:pic>
                    </a:graphicData>
                  </a:graphic>
                </wp:inline>
              </w:drawing>
            </w:r>
          </w:p>
          <w:p w:rsidR="00012A67" w:rsidRPr="00012A67" w:rsidRDefault="00012A67" w:rsidP="00012A67">
            <w:pPr>
              <w:numPr>
                <w:ilvl w:val="1"/>
                <w:numId w:val="40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271260" cy="2057400"/>
                  <wp:effectExtent l="0" t="0" r="0" b="0"/>
                  <wp:docPr id="52" name="Picture 52" descr="http://files5.teksresourcesystem.net/164008233023101097014215017223006178122180124095/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files5.teksresourcesystem.net/164008233023101097014215017223006178122180124095/Download.ashx?hash=2.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271260" cy="2057400"/>
                          </a:xfrm>
                          <a:prstGeom prst="rect">
                            <a:avLst/>
                          </a:prstGeom>
                          <a:noFill/>
                          <a:ln>
                            <a:noFill/>
                          </a:ln>
                        </pic:spPr>
                      </pic:pic>
                    </a:graphicData>
                  </a:graphic>
                </wp:inline>
              </w:drawing>
            </w:r>
          </w:p>
          <w:p w:rsidR="00012A67" w:rsidRPr="00012A67" w:rsidRDefault="00012A67" w:rsidP="00012A67">
            <w:pPr>
              <w:numPr>
                <w:ilvl w:val="0"/>
                <w:numId w:val="40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Evaluation of given value(s) as possible solutions of one-variable, two-step inequalities</w:t>
            </w:r>
          </w:p>
          <w:p w:rsidR="00012A67" w:rsidRPr="00012A67" w:rsidRDefault="00012A67" w:rsidP="00012A67">
            <w:pPr>
              <w:numPr>
                <w:ilvl w:val="1"/>
                <w:numId w:val="40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210300" cy="1798320"/>
                  <wp:effectExtent l="0" t="0" r="0" b="0"/>
                  <wp:docPr id="51" name="Picture 51" descr="http://files5.teksresourcesystem.net/159027034053195030235000083070214231128191156144/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files5.teksresourcesystem.net/159027034053195030235000083070214231128191156144/Download.ashx?hash=2.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210300" cy="1798320"/>
                          </a:xfrm>
                          <a:prstGeom prst="rect">
                            <a:avLst/>
                          </a:prstGeom>
                          <a:noFill/>
                          <a:ln>
                            <a:noFill/>
                          </a:ln>
                        </pic:spPr>
                      </pic:pic>
                    </a:graphicData>
                  </a:graphic>
                </wp:inline>
              </w:drawing>
            </w:r>
          </w:p>
          <w:p w:rsidR="00012A67" w:rsidRPr="00012A67" w:rsidRDefault="00012A67" w:rsidP="00012A67">
            <w:pPr>
              <w:numPr>
                <w:ilvl w:val="1"/>
                <w:numId w:val="40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210300" cy="1836420"/>
                  <wp:effectExtent l="0" t="0" r="0" b="0"/>
                  <wp:docPr id="50" name="Picture 50" descr="http://files5.teksresourcesystem.net/135099137089255085074044110176086158071175110177/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files5.teksresourcesystem.net/135099137089255085074044110176086158071175110177/Download.ashx?hash=2.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210300" cy="1836420"/>
                          </a:xfrm>
                          <a:prstGeom prst="rect">
                            <a:avLst/>
                          </a:prstGeom>
                          <a:noFill/>
                          <a:ln>
                            <a:noFill/>
                          </a:ln>
                        </pic:spPr>
                      </pic:pic>
                    </a:graphicData>
                  </a:graphic>
                </wp:inline>
              </w:drawing>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40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40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6 determined if the given value(s) make(s) one-variable, one-step equations or inequalities true.</w:t>
            </w:r>
          </w:p>
          <w:p w:rsidR="00012A67" w:rsidRPr="00012A67" w:rsidRDefault="00012A67" w:rsidP="00012A67">
            <w:pPr>
              <w:numPr>
                <w:ilvl w:val="1"/>
                <w:numId w:val="40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 xml:space="preserve">Grade 8 identify and verify the values of </w:t>
            </w:r>
            <w:r w:rsidRPr="00012A67">
              <w:rPr>
                <w:rFonts w:ascii="Helvetica" w:eastAsia="Times New Roman" w:hAnsi="Helvetica" w:cs="Helvetica"/>
                <w:i/>
                <w:iCs/>
                <w:color w:val="0000FF"/>
                <w:sz w:val="20"/>
                <w:szCs w:val="20"/>
              </w:rPr>
              <w:t>x</w:t>
            </w:r>
            <w:r w:rsidRPr="00012A67">
              <w:rPr>
                <w:rFonts w:ascii="Helvetica" w:eastAsia="Times New Roman" w:hAnsi="Helvetica" w:cs="Helvetica"/>
                <w:color w:val="0000FF"/>
                <w:sz w:val="20"/>
                <w:szCs w:val="20"/>
              </w:rPr>
              <w:t xml:space="preserve"> and </w:t>
            </w:r>
            <w:r w:rsidRPr="00012A67">
              <w:rPr>
                <w:rFonts w:ascii="Helvetica" w:eastAsia="Times New Roman" w:hAnsi="Helvetica" w:cs="Helvetica"/>
                <w:i/>
                <w:iCs/>
                <w:color w:val="0000FF"/>
                <w:sz w:val="20"/>
                <w:szCs w:val="20"/>
              </w:rPr>
              <w:t>y</w:t>
            </w:r>
            <w:r w:rsidRPr="00012A67">
              <w:rPr>
                <w:rFonts w:ascii="Helvetica" w:eastAsia="Times New Roman" w:hAnsi="Helvetica" w:cs="Helvetica"/>
                <w:color w:val="0000FF"/>
                <w:sz w:val="20"/>
                <w:szCs w:val="20"/>
              </w:rPr>
              <w:t xml:space="preserve"> that simultaneously satisfy two linear equations in the form</w:t>
            </w:r>
            <w:r w:rsidRPr="00012A67">
              <w:rPr>
                <w:rFonts w:ascii="Helvetica" w:eastAsia="Times New Roman" w:hAnsi="Helvetica" w:cs="Helvetica"/>
                <w:i/>
                <w:iCs/>
                <w:color w:val="0000FF"/>
                <w:sz w:val="20"/>
                <w:szCs w:val="20"/>
              </w:rPr>
              <w:t xml:space="preserve"> y</w:t>
            </w:r>
            <w:r w:rsidRPr="00012A67">
              <w:rPr>
                <w:rFonts w:ascii="Helvetica" w:eastAsia="Times New Roman" w:hAnsi="Helvetica" w:cs="Helvetica"/>
                <w:color w:val="0000FF"/>
                <w:sz w:val="20"/>
                <w:szCs w:val="20"/>
              </w:rPr>
              <w:t xml:space="preserve"> = </w:t>
            </w:r>
            <w:r w:rsidRPr="00012A67">
              <w:rPr>
                <w:rFonts w:ascii="Helvetica" w:eastAsia="Times New Roman" w:hAnsi="Helvetica" w:cs="Helvetica"/>
                <w:i/>
                <w:iCs/>
                <w:color w:val="0000FF"/>
                <w:sz w:val="20"/>
                <w:szCs w:val="20"/>
              </w:rPr>
              <w:t>mx</w:t>
            </w:r>
            <w:r w:rsidRPr="00012A67">
              <w:rPr>
                <w:rFonts w:ascii="Helvetica" w:eastAsia="Times New Roman" w:hAnsi="Helvetica" w:cs="Helvetica"/>
                <w:color w:val="0000FF"/>
                <w:sz w:val="20"/>
                <w:szCs w:val="20"/>
              </w:rPr>
              <w:t xml:space="preserve"> + </w:t>
            </w:r>
            <w:r w:rsidRPr="00012A67">
              <w:rPr>
                <w:rFonts w:ascii="Helvetica" w:eastAsia="Times New Roman" w:hAnsi="Helvetica" w:cs="Helvetica"/>
                <w:i/>
                <w:iCs/>
                <w:color w:val="0000FF"/>
                <w:sz w:val="20"/>
                <w:szCs w:val="20"/>
              </w:rPr>
              <w:t>b</w:t>
            </w:r>
            <w:r w:rsidRPr="00012A67">
              <w:rPr>
                <w:rFonts w:ascii="Helvetica" w:eastAsia="Times New Roman" w:hAnsi="Helvetica" w:cs="Helvetica"/>
                <w:color w:val="0000FF"/>
                <w:sz w:val="20"/>
                <w:szCs w:val="20"/>
              </w:rPr>
              <w:t xml:space="preserve"> from the intersections of the graphed equations.</w:t>
            </w:r>
          </w:p>
          <w:p w:rsidR="00012A67" w:rsidRPr="00012A67" w:rsidRDefault="00012A67" w:rsidP="00012A67">
            <w:pPr>
              <w:numPr>
                <w:ilvl w:val="1"/>
                <w:numId w:val="40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408"/>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40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Using expressions and equations to describe relationships in a variety of contexts, including geometric problems</w:t>
            </w:r>
          </w:p>
          <w:p w:rsidR="00012A67" w:rsidRPr="00012A67" w:rsidRDefault="00012A67" w:rsidP="00012A67">
            <w:pPr>
              <w:numPr>
                <w:ilvl w:val="0"/>
                <w:numId w:val="408"/>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40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 Numeric Reasoning</w:t>
            </w:r>
          </w:p>
          <w:p w:rsidR="00012A67" w:rsidRPr="00012A67" w:rsidRDefault="00012A67" w:rsidP="00012A67">
            <w:pPr>
              <w:numPr>
                <w:ilvl w:val="1"/>
                <w:numId w:val="40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II. Algebraic Reasoning</w:t>
            </w:r>
          </w:p>
          <w:p w:rsidR="00012A67" w:rsidRPr="00012A67" w:rsidRDefault="00012A67" w:rsidP="00012A67">
            <w:pPr>
              <w:numPr>
                <w:ilvl w:val="1"/>
                <w:numId w:val="40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VIII. Problem Solving and Reasoning</w:t>
            </w:r>
          </w:p>
          <w:p w:rsidR="00012A67" w:rsidRPr="00012A67" w:rsidRDefault="00012A67" w:rsidP="00012A67">
            <w:pPr>
              <w:numPr>
                <w:ilvl w:val="1"/>
                <w:numId w:val="40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218" w:tgtFrame="_blank" w:history="1">
              <w:r w:rsidRPr="00012A67">
                <w:rPr>
                  <w:rFonts w:ascii="Helvetica" w:eastAsia="Times New Roman" w:hAnsi="Helvetica" w:cs="Helvetica"/>
                  <w:b/>
                  <w:bCs/>
                  <w:color w:val="4B74C8"/>
                  <w:sz w:val="20"/>
                  <w:szCs w:val="20"/>
                  <w:u w:val="single"/>
                </w:rPr>
                <w:t>7.11C</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Write and solve equations using geometry concepts, including the sum of the angles in a triangle, and angle relationships.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Write and solve equations using geometry concepts, including the sum of the angles in a triangle, and angle relationships.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Write, Solve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EQUATIONS USING GEOMETRY CONCEPTS, INCLUDING THE SUM OF THE ANGLES IN A TRIANGLE, AND ANGLE RELATIONSHIPS</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40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Equation – a mathematical statement composed of algebraic and/or numeric expressions set equal to each other</w:t>
            </w:r>
          </w:p>
          <w:p w:rsidR="00012A67" w:rsidRPr="00012A67" w:rsidRDefault="00012A67" w:rsidP="00012A67">
            <w:pPr>
              <w:numPr>
                <w:ilvl w:val="0"/>
                <w:numId w:val="40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Variable – a letter or symbol that represents a number </w:t>
            </w:r>
          </w:p>
          <w:p w:rsidR="00012A67" w:rsidRPr="00012A67" w:rsidRDefault="00012A67" w:rsidP="00012A67">
            <w:pPr>
              <w:numPr>
                <w:ilvl w:val="1"/>
                <w:numId w:val="40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One variable on one side of the equation</w:t>
            </w:r>
          </w:p>
          <w:p w:rsidR="00012A67" w:rsidRPr="00012A67" w:rsidRDefault="00012A67" w:rsidP="00012A67">
            <w:pPr>
              <w:numPr>
                <w:ilvl w:val="1"/>
                <w:numId w:val="40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852160" cy="1112520"/>
                  <wp:effectExtent l="0" t="0" r="0" b="0"/>
                  <wp:docPr id="49" name="Picture 49" descr="http://files5.teksresourcesystem.net/14310622214714824106500110409103019106417019415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files5.teksresourcesystem.net/143106222147148241065001104091030191064170194159/Download.ashx?hash=2.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852160" cy="1112520"/>
                          </a:xfrm>
                          <a:prstGeom prst="rect">
                            <a:avLst/>
                          </a:prstGeom>
                          <a:noFill/>
                          <a:ln>
                            <a:noFill/>
                          </a:ln>
                        </pic:spPr>
                      </pic:pic>
                    </a:graphicData>
                  </a:graphic>
                </wp:inline>
              </w:drawing>
            </w:r>
          </w:p>
          <w:p w:rsidR="00012A67" w:rsidRPr="00012A67" w:rsidRDefault="00012A67" w:rsidP="00012A67">
            <w:pPr>
              <w:numPr>
                <w:ilvl w:val="0"/>
                <w:numId w:val="41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Coefficient – a number that is multiplied by a variable(s) </w:t>
            </w:r>
          </w:p>
          <w:p w:rsidR="00012A67" w:rsidRPr="00012A67" w:rsidRDefault="00012A67" w:rsidP="00012A67">
            <w:pPr>
              <w:numPr>
                <w:ilvl w:val="1"/>
                <w:numId w:val="41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Whole numbers</w:t>
            </w:r>
          </w:p>
          <w:p w:rsidR="00012A67" w:rsidRPr="00012A67" w:rsidRDefault="00012A67" w:rsidP="00012A67">
            <w:pPr>
              <w:numPr>
                <w:ilvl w:val="1"/>
                <w:numId w:val="41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Integers</w:t>
            </w:r>
          </w:p>
          <w:p w:rsidR="00012A67" w:rsidRPr="00012A67" w:rsidRDefault="00012A67" w:rsidP="00012A67">
            <w:pPr>
              <w:numPr>
                <w:ilvl w:val="1"/>
                <w:numId w:val="41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Decimals (less than or greater than one)</w:t>
            </w:r>
          </w:p>
          <w:p w:rsidR="00012A67" w:rsidRPr="00012A67" w:rsidRDefault="00012A67" w:rsidP="00012A67">
            <w:pPr>
              <w:numPr>
                <w:ilvl w:val="1"/>
                <w:numId w:val="41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Fractions (proper, improper, and mixed numbers)</w:t>
            </w:r>
          </w:p>
          <w:p w:rsidR="00012A67" w:rsidRPr="00012A67" w:rsidRDefault="00012A67" w:rsidP="00012A67">
            <w:pPr>
              <w:numPr>
                <w:ilvl w:val="1"/>
                <w:numId w:val="41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5852160" cy="1188720"/>
                  <wp:effectExtent l="0" t="0" r="0" b="0"/>
                  <wp:docPr id="48" name="Picture 48" descr="http://files5.teksresourcesystem.net/01204108503619722412503120305025100824713408219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files5.teksresourcesystem.net/012041085036197224125031203050251008247134082198/Download.ashx?hash=2.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852160" cy="1188720"/>
                          </a:xfrm>
                          <a:prstGeom prst="rect">
                            <a:avLst/>
                          </a:prstGeom>
                          <a:noFill/>
                          <a:ln>
                            <a:noFill/>
                          </a:ln>
                        </pic:spPr>
                      </pic:pic>
                    </a:graphicData>
                  </a:graphic>
                </wp:inline>
              </w:drawing>
            </w:r>
          </w:p>
          <w:p w:rsidR="00012A67" w:rsidRPr="00012A67" w:rsidRDefault="00012A67" w:rsidP="00012A67">
            <w:pPr>
              <w:numPr>
                <w:ilvl w:val="0"/>
                <w:numId w:val="4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Constant – a fixed value that does not appear with a variable(s) </w:t>
            </w:r>
          </w:p>
          <w:p w:rsidR="00012A67" w:rsidRPr="00012A67" w:rsidRDefault="00012A67" w:rsidP="00012A67">
            <w:pPr>
              <w:numPr>
                <w:ilvl w:val="1"/>
                <w:numId w:val="4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Whole numbers</w:t>
            </w:r>
          </w:p>
          <w:p w:rsidR="00012A67" w:rsidRPr="00012A67" w:rsidRDefault="00012A67" w:rsidP="00012A67">
            <w:pPr>
              <w:numPr>
                <w:ilvl w:val="1"/>
                <w:numId w:val="4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Integers</w:t>
            </w:r>
          </w:p>
          <w:p w:rsidR="00012A67" w:rsidRPr="00012A67" w:rsidRDefault="00012A67" w:rsidP="00012A67">
            <w:pPr>
              <w:numPr>
                <w:ilvl w:val="1"/>
                <w:numId w:val="4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Decimals (less than or greater than one)</w:t>
            </w:r>
          </w:p>
          <w:p w:rsidR="00012A67" w:rsidRPr="00012A67" w:rsidRDefault="00012A67" w:rsidP="00012A67">
            <w:pPr>
              <w:numPr>
                <w:ilvl w:val="1"/>
                <w:numId w:val="4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Fractions (proper, improper, and mixed numbers)</w:t>
            </w:r>
          </w:p>
          <w:p w:rsidR="00012A67" w:rsidRPr="00012A67" w:rsidRDefault="00012A67" w:rsidP="00012A67">
            <w:pPr>
              <w:numPr>
                <w:ilvl w:val="1"/>
                <w:numId w:val="41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5852160" cy="1150620"/>
                  <wp:effectExtent l="0" t="0" r="0" b="0"/>
                  <wp:docPr id="47" name="Picture 47" descr="http://files5.teksresourcesystem.net/146197153228025207146193201211088008064180254021/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files5.teksresourcesystem.net/146197153228025207146193201211088008064180254021/Download.ashx?hash=2.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852160" cy="1150620"/>
                          </a:xfrm>
                          <a:prstGeom prst="rect">
                            <a:avLst/>
                          </a:prstGeom>
                          <a:noFill/>
                          <a:ln>
                            <a:noFill/>
                          </a:ln>
                        </pic:spPr>
                      </pic:pic>
                    </a:graphicData>
                  </a:graphic>
                </wp:inline>
              </w:drawing>
            </w:r>
          </w:p>
          <w:p w:rsidR="00012A67" w:rsidRPr="00012A67" w:rsidRDefault="00012A67" w:rsidP="00012A67">
            <w:pPr>
              <w:numPr>
                <w:ilvl w:val="0"/>
                <w:numId w:val="41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Solution set – a set of all values of the variable(s) that satisfy the equation or inequality</w:t>
            </w:r>
          </w:p>
          <w:p w:rsidR="00012A67" w:rsidRPr="00012A67" w:rsidRDefault="00012A67" w:rsidP="00012A67">
            <w:pPr>
              <w:numPr>
                <w:ilvl w:val="0"/>
                <w:numId w:val="41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Equations from geometry concepts </w:t>
            </w:r>
          </w:p>
          <w:p w:rsidR="00012A67" w:rsidRPr="00012A67" w:rsidRDefault="00012A67" w:rsidP="00012A67">
            <w:pPr>
              <w:numPr>
                <w:ilvl w:val="1"/>
                <w:numId w:val="41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Angle measures as numeric and/or algebraic expressions </w:t>
            </w:r>
          </w:p>
          <w:p w:rsidR="00012A67" w:rsidRPr="00012A67" w:rsidRDefault="00012A67" w:rsidP="00012A67">
            <w:pPr>
              <w:numPr>
                <w:ilvl w:val="2"/>
                <w:numId w:val="41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Sum of the angles in a triangle</w:t>
            </w:r>
          </w:p>
          <w:p w:rsidR="00012A67" w:rsidRPr="00012A67" w:rsidRDefault="00012A67" w:rsidP="00012A67">
            <w:pPr>
              <w:numPr>
                <w:ilvl w:val="3"/>
                <w:numId w:val="41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43700" cy="1478280"/>
                  <wp:effectExtent l="0" t="0" r="0" b="7620"/>
                  <wp:docPr id="46" name="Picture 46" descr="http://files5.teksresourcesystem.net/211029101092235222007000159215066153168153146186/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files5.teksresourcesystem.net/211029101092235222007000159215066153168153146186/Download.ashx?hash=2.2&amp;w=71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743700" cy="1478280"/>
                          </a:xfrm>
                          <a:prstGeom prst="rect">
                            <a:avLst/>
                          </a:prstGeom>
                          <a:noFill/>
                          <a:ln>
                            <a:noFill/>
                          </a:ln>
                        </pic:spPr>
                      </pic:pic>
                    </a:graphicData>
                  </a:graphic>
                </wp:inline>
              </w:drawing>
            </w:r>
          </w:p>
          <w:p w:rsidR="00012A67" w:rsidRPr="00012A67" w:rsidRDefault="00012A67" w:rsidP="00012A67">
            <w:pPr>
              <w:numPr>
                <w:ilvl w:val="2"/>
                <w:numId w:val="41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Other angle relationships</w:t>
            </w:r>
          </w:p>
          <w:p w:rsidR="00012A67" w:rsidRPr="00012A67" w:rsidRDefault="00012A67" w:rsidP="00012A67">
            <w:pPr>
              <w:numPr>
                <w:ilvl w:val="3"/>
                <w:numId w:val="41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Complementary angles – two angles whose sum of angle measures equals 90 degrees</w:t>
            </w:r>
          </w:p>
          <w:p w:rsidR="00012A67" w:rsidRPr="00012A67" w:rsidRDefault="00012A67" w:rsidP="00012A67">
            <w:pPr>
              <w:numPr>
                <w:ilvl w:val="3"/>
                <w:numId w:val="41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Supplementary angles – two angles whose sum of angle measures equals 180 degrees </w:t>
            </w:r>
          </w:p>
          <w:p w:rsidR="00012A67" w:rsidRPr="00012A67" w:rsidRDefault="00012A67" w:rsidP="00012A67">
            <w:pPr>
              <w:numPr>
                <w:ilvl w:val="3"/>
                <w:numId w:val="41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43700" cy="1440180"/>
                  <wp:effectExtent l="0" t="0" r="0" b="7620"/>
                  <wp:docPr id="45" name="Picture 45" descr="http://files5.teksresourcesystem.net/24209617511206105600413417323905804812216611011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files5.teksresourcesystem.net/242096175112061056004134173239058048122166110110/Download.ashx?hash=2.2&amp;w=716"/>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743700" cy="1440180"/>
                          </a:xfrm>
                          <a:prstGeom prst="rect">
                            <a:avLst/>
                          </a:prstGeom>
                          <a:noFill/>
                          <a:ln>
                            <a:noFill/>
                          </a:ln>
                        </pic:spPr>
                      </pic:pic>
                    </a:graphicData>
                  </a:graphic>
                </wp:inline>
              </w:drawing>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41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lastRenderedPageBreak/>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41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 xml:space="preserve">Grade </w:t>
            </w:r>
            <w:proofErr w:type="gramStart"/>
            <w:r w:rsidRPr="00012A67">
              <w:rPr>
                <w:rFonts w:ascii="Helvetica" w:eastAsia="Times New Roman" w:hAnsi="Helvetica" w:cs="Helvetica"/>
                <w:color w:val="0000FF"/>
                <w:sz w:val="20"/>
                <w:szCs w:val="20"/>
              </w:rPr>
              <w:t>6 extended previous knowledge of triangles</w:t>
            </w:r>
            <w:proofErr w:type="gramEnd"/>
            <w:r w:rsidRPr="00012A67">
              <w:rPr>
                <w:rFonts w:ascii="Helvetica" w:eastAsia="Times New Roman" w:hAnsi="Helvetica" w:cs="Helvetica"/>
                <w:color w:val="0000FF"/>
                <w:sz w:val="20"/>
                <w:szCs w:val="20"/>
              </w:rPr>
              <w:t xml:space="preserve"> and their properties to include the sum of angles of a triangle, the relationship between the lengths of sides and measures of angles in a triangle, and determining when three lengths form a triangle.</w:t>
            </w:r>
          </w:p>
          <w:p w:rsidR="00012A67" w:rsidRPr="00012A67" w:rsidRDefault="00012A67" w:rsidP="00012A67">
            <w:pPr>
              <w:numPr>
                <w:ilvl w:val="1"/>
                <w:numId w:val="41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8 will use informal arguments to establish facts about the angle sum and exterior angle of triangles, the angles created when parallel lines are cut by a transversal, and the angle-angle criterion for similarity of triangles.</w:t>
            </w:r>
          </w:p>
          <w:p w:rsidR="00012A67" w:rsidRPr="00012A67" w:rsidRDefault="00012A67" w:rsidP="00012A67">
            <w:pPr>
              <w:numPr>
                <w:ilvl w:val="1"/>
                <w:numId w:val="41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417"/>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41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Using expressions and equations to describe relationships in a variety of contexts, including geometric problems</w:t>
            </w:r>
          </w:p>
          <w:p w:rsidR="00012A67" w:rsidRPr="00012A67" w:rsidRDefault="00012A67" w:rsidP="00012A67">
            <w:pPr>
              <w:numPr>
                <w:ilvl w:val="0"/>
                <w:numId w:val="417"/>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41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 Numeric Reasoning</w:t>
            </w:r>
          </w:p>
          <w:p w:rsidR="00012A67" w:rsidRPr="00012A67" w:rsidRDefault="00012A67" w:rsidP="00012A67">
            <w:pPr>
              <w:numPr>
                <w:ilvl w:val="1"/>
                <w:numId w:val="41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II. Algebraic Reasoning</w:t>
            </w:r>
          </w:p>
          <w:p w:rsidR="00012A67" w:rsidRPr="00012A67" w:rsidRDefault="00012A67" w:rsidP="00012A67">
            <w:pPr>
              <w:numPr>
                <w:ilvl w:val="1"/>
                <w:numId w:val="41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III.C. Geometric Reasoning – Connections between geometry and other mathematical content strands</w:t>
            </w:r>
          </w:p>
          <w:p w:rsidR="00012A67" w:rsidRPr="00012A67" w:rsidRDefault="00012A67" w:rsidP="00012A67">
            <w:pPr>
              <w:numPr>
                <w:ilvl w:val="1"/>
                <w:numId w:val="41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VIII. Problem Solving and Reasoning</w:t>
            </w:r>
          </w:p>
          <w:p w:rsidR="00012A67" w:rsidRPr="00012A67" w:rsidRDefault="00012A67" w:rsidP="00012A67">
            <w:pPr>
              <w:numPr>
                <w:ilvl w:val="1"/>
                <w:numId w:val="41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w:t>
            </w:r>
          </w:p>
          <w:p w:rsidR="00012A67" w:rsidRPr="00012A67" w:rsidRDefault="00012A67" w:rsidP="00012A67">
            <w:pPr>
              <w:numPr>
                <w:ilvl w:val="1"/>
                <w:numId w:val="41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X. Connections</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i/>
                <w:iCs/>
                <w:color w:val="000000"/>
                <w:sz w:val="20"/>
                <w:szCs w:val="20"/>
              </w:rPr>
            </w:pPr>
            <w:hyperlink r:id="rId221" w:tgtFrame="_blank" w:history="1">
              <w:r w:rsidRPr="00012A67">
                <w:rPr>
                  <w:rFonts w:ascii="Helvetica" w:eastAsia="Times New Roman" w:hAnsi="Helvetica" w:cs="Helvetica"/>
                  <w:b/>
                  <w:bCs/>
                  <w:i/>
                  <w:iCs/>
                  <w:color w:val="4B74C8"/>
                  <w:sz w:val="20"/>
                  <w:szCs w:val="20"/>
                  <w:u w:val="single"/>
                </w:rPr>
                <w:t>7.12</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12A67" w:rsidRPr="00012A67" w:rsidRDefault="00012A67" w:rsidP="00012A67">
            <w:pPr>
              <w:spacing w:before="75" w:after="75" w:line="390" w:lineRule="atLeast"/>
              <w:outlineLvl w:val="2"/>
              <w:rPr>
                <w:rFonts w:ascii="Helvetica" w:eastAsia="Times New Roman" w:hAnsi="Helvetica" w:cs="Helvetica"/>
                <w:b/>
                <w:bCs/>
                <w:i/>
                <w:iCs/>
                <w:color w:val="000000"/>
                <w:sz w:val="27"/>
                <w:szCs w:val="27"/>
              </w:rPr>
            </w:pPr>
            <w:r w:rsidRPr="00012A67">
              <w:rPr>
                <w:rFonts w:ascii="Helvetica" w:eastAsia="Times New Roman" w:hAnsi="Helvetica" w:cs="Helvetica"/>
                <w:b/>
                <w:bCs/>
                <w:i/>
                <w:iCs/>
                <w:color w:val="000000"/>
                <w:sz w:val="27"/>
                <w:szCs w:val="27"/>
              </w:rPr>
              <w:t>Measurement and data. The student applies mathematical process standards to use statistical representations to analyze data. The student is expected to:</w:t>
            </w: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222" w:tgtFrame="_blank" w:history="1">
              <w:r w:rsidRPr="00012A67">
                <w:rPr>
                  <w:rFonts w:ascii="Helvetica" w:eastAsia="Times New Roman" w:hAnsi="Helvetica" w:cs="Helvetica"/>
                  <w:b/>
                  <w:bCs/>
                  <w:color w:val="4B74C8"/>
                  <w:sz w:val="20"/>
                  <w:szCs w:val="20"/>
                  <w:u w:val="single"/>
                </w:rPr>
                <w:t>7.12A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Compare two groups of numeric data using comparative dot plots or box plots by comparing their shapes, centers, and spreads.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FF0000"/>
                <w:sz w:val="27"/>
                <w:szCs w:val="27"/>
              </w:rPr>
              <w:t>Readiness Standard</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Compare two groups of numeric data using comparative dot plots or box plots by comparing their shapes, centers, and spreads.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FF0000"/>
                <w:sz w:val="27"/>
                <w:szCs w:val="27"/>
              </w:rPr>
              <w:t>Readiness Standard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Compare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TWO GROUPS OF NUMERIC DATA USING COMPARATIVE DOT PLOTS OR BOX PLOTS BY COMPARING THEIR SHAPES, CENTERS, AND SPREADS</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41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Positive rational numbers – the set of numbers that can be expressed as a fraction </w:t>
            </w:r>
            <w:r>
              <w:rPr>
                <w:rFonts w:ascii="Helvetica" w:eastAsia="Times New Roman" w:hAnsi="Helvetica" w:cs="Helvetica"/>
                <w:noProof/>
                <w:color w:val="0A0AFF"/>
                <w:sz w:val="20"/>
                <w:szCs w:val="20"/>
              </w:rPr>
              <w:drawing>
                <wp:inline distT="0" distB="0" distL="0" distR="0">
                  <wp:extent cx="106680" cy="297180"/>
                  <wp:effectExtent l="0" t="0" r="7620" b="7620"/>
                  <wp:docPr id="44" name="Picture 44"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files5.teksresourcesystem.net/028109204040215026113044249138167114153073229209/Download.ashx?hash=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 cy="297180"/>
                          </a:xfrm>
                          <a:prstGeom prst="rect">
                            <a:avLst/>
                          </a:prstGeom>
                          <a:noFill/>
                          <a:ln>
                            <a:noFill/>
                          </a:ln>
                        </pic:spPr>
                      </pic:pic>
                    </a:graphicData>
                  </a:graphic>
                </wp:inline>
              </w:drawing>
            </w:r>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are whole numbers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 0, which includes the subsets of whole numbers and counting (natural) numbers (e.g., 0, 2, </w:t>
            </w:r>
            <w:r>
              <w:rPr>
                <w:rFonts w:ascii="Helvetica" w:eastAsia="Times New Roman" w:hAnsi="Helvetica" w:cs="Helvetica"/>
                <w:noProof/>
                <w:color w:val="0A0AFF"/>
                <w:sz w:val="20"/>
                <w:szCs w:val="20"/>
              </w:rPr>
              <w:drawing>
                <wp:inline distT="0" distB="0" distL="0" distR="0">
                  <wp:extent cx="525780" cy="304800"/>
                  <wp:effectExtent l="0" t="0" r="7620" b="0"/>
                  <wp:docPr id="43" name="Picture 43" descr="http://files5.teksresourcesystem.net/18819712804121722021314306102004100015017804820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files5.teksresourcesystem.net/188197128041217220213143061020041000150178048200/Download.ashx?hash=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578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etc.).</w:t>
            </w:r>
          </w:p>
          <w:p w:rsidR="00012A67" w:rsidRPr="00012A67" w:rsidRDefault="00012A67" w:rsidP="00012A67">
            <w:pPr>
              <w:numPr>
                <w:ilvl w:val="0"/>
                <w:numId w:val="41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Various forms of positive rational numbers </w:t>
            </w:r>
          </w:p>
          <w:p w:rsidR="00012A67" w:rsidRPr="00012A67" w:rsidRDefault="00012A67" w:rsidP="00012A67">
            <w:pPr>
              <w:numPr>
                <w:ilvl w:val="1"/>
                <w:numId w:val="41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Whole numbers</w:t>
            </w:r>
          </w:p>
          <w:p w:rsidR="00012A67" w:rsidRPr="00012A67" w:rsidRDefault="00012A67" w:rsidP="00012A67">
            <w:pPr>
              <w:numPr>
                <w:ilvl w:val="1"/>
                <w:numId w:val="41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Decimals (less than or greater than one)</w:t>
            </w:r>
          </w:p>
          <w:p w:rsidR="00012A67" w:rsidRPr="00012A67" w:rsidRDefault="00012A67" w:rsidP="00012A67">
            <w:pPr>
              <w:numPr>
                <w:ilvl w:val="1"/>
                <w:numId w:val="41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Fractions (proper, improper, and mixed numbers)</w:t>
            </w:r>
          </w:p>
          <w:p w:rsidR="00012A67" w:rsidRPr="00012A67" w:rsidRDefault="00012A67" w:rsidP="00012A67">
            <w:pPr>
              <w:numPr>
                <w:ilvl w:val="0"/>
                <w:numId w:val="41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Data – information that is collected about people, events, or objects </w:t>
            </w:r>
          </w:p>
          <w:p w:rsidR="00012A67" w:rsidRPr="00012A67" w:rsidRDefault="00012A67" w:rsidP="00012A67">
            <w:pPr>
              <w:numPr>
                <w:ilvl w:val="1"/>
                <w:numId w:val="41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Numerical data – data that represents values or observations that can be measured and placed in ascending or descending order </w:t>
            </w:r>
          </w:p>
          <w:p w:rsidR="00012A67" w:rsidRPr="00012A67" w:rsidRDefault="00012A67" w:rsidP="00012A67">
            <w:pPr>
              <w:numPr>
                <w:ilvl w:val="2"/>
                <w:numId w:val="41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Data can be counted (discrete) or measured (continuous).</w:t>
            </w:r>
          </w:p>
          <w:p w:rsidR="00012A67" w:rsidRPr="00012A67" w:rsidRDefault="00012A67" w:rsidP="00012A67">
            <w:pPr>
              <w:numPr>
                <w:ilvl w:val="2"/>
                <w:numId w:val="41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How many hours do you spend studying each night? Represented on a graph with a numerical axis.</w:t>
            </w:r>
          </w:p>
          <w:p w:rsidR="00012A67" w:rsidRPr="00012A67" w:rsidRDefault="00012A67" w:rsidP="00012A67">
            <w:pPr>
              <w:numPr>
                <w:ilvl w:val="2"/>
                <w:numId w:val="41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How old were you when you lost your first tooth? Represented on a graph with a numerical axis.</w:t>
            </w:r>
          </w:p>
          <w:p w:rsidR="00012A67" w:rsidRPr="00012A67" w:rsidRDefault="00012A67" w:rsidP="00012A67">
            <w:pPr>
              <w:numPr>
                <w:ilvl w:val="0"/>
                <w:numId w:val="41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Data representations </w:t>
            </w:r>
          </w:p>
          <w:p w:rsidR="00012A67" w:rsidRPr="00012A67" w:rsidRDefault="00012A67" w:rsidP="00012A67">
            <w:pPr>
              <w:numPr>
                <w:ilvl w:val="1"/>
                <w:numId w:val="41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Dot plot – a graphical representation to organize data that uses dots (or </w:t>
            </w:r>
            <w:proofErr w:type="spellStart"/>
            <w:r w:rsidRPr="00012A67">
              <w:rPr>
                <w:rFonts w:ascii="Helvetica" w:eastAsia="Times New Roman" w:hAnsi="Helvetica" w:cs="Helvetica"/>
                <w:color w:val="0A0AFF"/>
                <w:sz w:val="20"/>
                <w:szCs w:val="20"/>
              </w:rPr>
              <w:t>Xs</w:t>
            </w:r>
            <w:proofErr w:type="spellEnd"/>
            <w:r w:rsidRPr="00012A67">
              <w:rPr>
                <w:rFonts w:ascii="Helvetica" w:eastAsia="Times New Roman" w:hAnsi="Helvetica" w:cs="Helvetica"/>
                <w:color w:val="0A0AFF"/>
                <w:sz w:val="20"/>
                <w:szCs w:val="20"/>
              </w:rPr>
              <w:t xml:space="preserve">) to show the frequency (number of times) that each number occurs </w:t>
            </w:r>
          </w:p>
          <w:p w:rsidR="00012A67" w:rsidRPr="00012A67" w:rsidRDefault="00012A67" w:rsidP="00012A67">
            <w:pPr>
              <w:numPr>
                <w:ilvl w:val="2"/>
                <w:numId w:val="41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Characteristics of a dot plot </w:t>
            </w:r>
          </w:p>
          <w:p w:rsidR="00012A67" w:rsidRPr="00012A67" w:rsidRDefault="00012A67" w:rsidP="00012A67">
            <w:pPr>
              <w:numPr>
                <w:ilvl w:val="3"/>
                <w:numId w:val="42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Title clarifies the meaning of the data represented.</w:t>
            </w:r>
          </w:p>
          <w:p w:rsidR="00012A67" w:rsidRPr="00012A67" w:rsidRDefault="00012A67" w:rsidP="00012A67">
            <w:pPr>
              <w:numPr>
                <w:ilvl w:val="3"/>
                <w:numId w:val="42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Numerical data is represented with labels and may be whole numbers, fractions, or decimals.</w:t>
            </w:r>
          </w:p>
          <w:p w:rsidR="00012A67" w:rsidRPr="00012A67" w:rsidRDefault="00012A67" w:rsidP="00012A67">
            <w:pPr>
              <w:numPr>
                <w:ilvl w:val="3"/>
                <w:numId w:val="42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Data represented may be numbers. </w:t>
            </w:r>
          </w:p>
          <w:p w:rsidR="00012A67" w:rsidRPr="00012A67" w:rsidRDefault="00012A67" w:rsidP="00012A67">
            <w:pPr>
              <w:numPr>
                <w:ilvl w:val="4"/>
                <w:numId w:val="42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Counts related to numbers represented by a number line.</w:t>
            </w:r>
          </w:p>
          <w:p w:rsidR="00012A67" w:rsidRPr="00012A67" w:rsidRDefault="00012A67" w:rsidP="00012A67">
            <w:pPr>
              <w:numPr>
                <w:ilvl w:val="3"/>
                <w:numId w:val="42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Dots (or </w:t>
            </w:r>
            <w:proofErr w:type="spellStart"/>
            <w:r w:rsidRPr="00012A67">
              <w:rPr>
                <w:rFonts w:ascii="Helvetica" w:eastAsia="Times New Roman" w:hAnsi="Helvetica" w:cs="Helvetica"/>
                <w:color w:val="0A0AFF"/>
                <w:sz w:val="20"/>
                <w:szCs w:val="20"/>
              </w:rPr>
              <w:t>Xs</w:t>
            </w:r>
            <w:proofErr w:type="spellEnd"/>
            <w:r w:rsidRPr="00012A67">
              <w:rPr>
                <w:rFonts w:ascii="Helvetica" w:eastAsia="Times New Roman" w:hAnsi="Helvetica" w:cs="Helvetica"/>
                <w:color w:val="0A0AFF"/>
                <w:sz w:val="20"/>
                <w:szCs w:val="20"/>
              </w:rPr>
              <w:t>) recorded vertically above the line to represent the frequency of each number.</w:t>
            </w:r>
          </w:p>
          <w:p w:rsidR="00012A67" w:rsidRPr="00012A67" w:rsidRDefault="00012A67" w:rsidP="00012A67">
            <w:pPr>
              <w:numPr>
                <w:ilvl w:val="3"/>
                <w:numId w:val="42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Dots (or </w:t>
            </w:r>
            <w:proofErr w:type="spellStart"/>
            <w:r w:rsidRPr="00012A67">
              <w:rPr>
                <w:rFonts w:ascii="Helvetica" w:eastAsia="Times New Roman" w:hAnsi="Helvetica" w:cs="Helvetica"/>
                <w:color w:val="0A0AFF"/>
                <w:sz w:val="20"/>
                <w:szCs w:val="20"/>
              </w:rPr>
              <w:t>Xs</w:t>
            </w:r>
            <w:proofErr w:type="spellEnd"/>
            <w:r w:rsidRPr="00012A67">
              <w:rPr>
                <w:rFonts w:ascii="Helvetica" w:eastAsia="Times New Roman" w:hAnsi="Helvetica" w:cs="Helvetica"/>
                <w:color w:val="0A0AFF"/>
                <w:sz w:val="20"/>
                <w:szCs w:val="20"/>
              </w:rPr>
              <w:t>) generally represent one count.</w:t>
            </w:r>
          </w:p>
          <w:p w:rsidR="00012A67" w:rsidRPr="00012A67" w:rsidRDefault="00012A67" w:rsidP="00012A67">
            <w:pPr>
              <w:numPr>
                <w:ilvl w:val="3"/>
                <w:numId w:val="42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Dots (or </w:t>
            </w:r>
            <w:proofErr w:type="spellStart"/>
            <w:r w:rsidRPr="00012A67">
              <w:rPr>
                <w:rFonts w:ascii="Helvetica" w:eastAsia="Times New Roman" w:hAnsi="Helvetica" w:cs="Helvetica"/>
                <w:color w:val="0A0AFF"/>
                <w:sz w:val="20"/>
                <w:szCs w:val="20"/>
              </w:rPr>
              <w:t>Xs</w:t>
            </w:r>
            <w:proofErr w:type="spellEnd"/>
            <w:r w:rsidRPr="00012A67">
              <w:rPr>
                <w:rFonts w:ascii="Helvetica" w:eastAsia="Times New Roman" w:hAnsi="Helvetica" w:cs="Helvetica"/>
                <w:color w:val="0A0AFF"/>
                <w:sz w:val="20"/>
                <w:szCs w:val="20"/>
              </w:rPr>
              <w:t>) may represent multiple counts if indicated with a key.</w:t>
            </w:r>
          </w:p>
          <w:p w:rsidR="00012A67" w:rsidRPr="00012A67" w:rsidRDefault="00012A67" w:rsidP="00012A67">
            <w:pPr>
              <w:numPr>
                <w:ilvl w:val="3"/>
                <w:numId w:val="42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Density of dots relates to the frequency of distribution of the data.</w:t>
            </w:r>
          </w:p>
          <w:p w:rsidR="00012A67" w:rsidRPr="00012A67" w:rsidRDefault="00012A67" w:rsidP="00012A67">
            <w:pPr>
              <w:numPr>
                <w:ilvl w:val="2"/>
                <w:numId w:val="42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8940" cy="2590800"/>
                  <wp:effectExtent l="0" t="0" r="3810" b="0"/>
                  <wp:docPr id="42" name="Picture 42" descr="http://files5.teksresourcesystem.net/249229099133123218027098110152254064015102087143/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files5.teksresourcesystem.net/249229099133123218027098110152254064015102087143/Download.ashx?hash=2.2&amp;w=71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758940" cy="2590800"/>
                          </a:xfrm>
                          <a:prstGeom prst="rect">
                            <a:avLst/>
                          </a:prstGeom>
                          <a:noFill/>
                          <a:ln>
                            <a:noFill/>
                          </a:ln>
                        </pic:spPr>
                      </pic:pic>
                    </a:graphicData>
                  </a:graphic>
                </wp:inline>
              </w:drawing>
            </w:r>
          </w:p>
          <w:p w:rsidR="00012A67" w:rsidRPr="00012A67" w:rsidRDefault="00012A67" w:rsidP="00012A67">
            <w:pPr>
              <w:numPr>
                <w:ilvl w:val="1"/>
                <w:numId w:val="42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Comparative dot plots – a graphical representation that consists of at least two related dot plots</w:t>
            </w:r>
          </w:p>
          <w:p w:rsidR="00012A67" w:rsidRPr="00012A67" w:rsidRDefault="00012A67" w:rsidP="00012A67">
            <w:pPr>
              <w:numPr>
                <w:ilvl w:val="2"/>
                <w:numId w:val="42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8940" cy="4602480"/>
                  <wp:effectExtent l="0" t="0" r="3810" b="7620"/>
                  <wp:docPr id="41" name="Picture 41" descr="http://files5.teksresourcesystem.net/13123121224121604022400720319402322207709517519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files5.teksresourcesystem.net/131231212241216040224007203194023222077095175190/Download.ashx?hash=2.2&amp;w=71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6758940" cy="4602480"/>
                          </a:xfrm>
                          <a:prstGeom prst="rect">
                            <a:avLst/>
                          </a:prstGeom>
                          <a:noFill/>
                          <a:ln>
                            <a:noFill/>
                          </a:ln>
                        </pic:spPr>
                      </pic:pic>
                    </a:graphicData>
                  </a:graphic>
                </wp:inline>
              </w:drawing>
            </w:r>
          </w:p>
          <w:p w:rsidR="00012A67" w:rsidRPr="00012A67" w:rsidRDefault="00012A67" w:rsidP="00012A67">
            <w:pPr>
              <w:numPr>
                <w:ilvl w:val="1"/>
                <w:numId w:val="42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Box plot (box and whisker plot) – a graphical representation that displays the centers and range of the data distribution on a number line</w:t>
            </w:r>
          </w:p>
          <w:p w:rsidR="00012A67" w:rsidRPr="00012A67" w:rsidRDefault="00012A67" w:rsidP="00012A67">
            <w:pPr>
              <w:numPr>
                <w:ilvl w:val="2"/>
                <w:numId w:val="42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Characteristics of a box plot</w:t>
            </w:r>
          </w:p>
          <w:p w:rsidR="00012A67" w:rsidRPr="00012A67" w:rsidRDefault="00012A67" w:rsidP="00012A67">
            <w:pPr>
              <w:numPr>
                <w:ilvl w:val="3"/>
                <w:numId w:val="42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Title clarifies the meaning of the data represented.</w:t>
            </w:r>
          </w:p>
          <w:p w:rsidR="00012A67" w:rsidRPr="00012A67" w:rsidRDefault="00012A67" w:rsidP="00012A67">
            <w:pPr>
              <w:numPr>
                <w:ilvl w:val="3"/>
                <w:numId w:val="42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Numerical data is represented with labels and may be whole numbers, fractions, or decimals.</w:t>
            </w:r>
          </w:p>
          <w:p w:rsidR="00012A67" w:rsidRPr="00012A67" w:rsidRDefault="00012A67" w:rsidP="00012A67">
            <w:pPr>
              <w:numPr>
                <w:ilvl w:val="3"/>
                <w:numId w:val="42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Aligned to a vertical or horizontal number line</w:t>
            </w:r>
          </w:p>
          <w:p w:rsidR="00012A67" w:rsidRPr="00012A67" w:rsidRDefault="00012A67" w:rsidP="00012A67">
            <w:pPr>
              <w:numPr>
                <w:ilvl w:val="3"/>
                <w:numId w:val="42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Data is divided into quartiles using the five-number summary.</w:t>
            </w:r>
          </w:p>
          <w:p w:rsidR="00012A67" w:rsidRPr="00012A67" w:rsidRDefault="00012A67" w:rsidP="00012A67">
            <w:pPr>
              <w:numPr>
                <w:ilvl w:val="4"/>
                <w:numId w:val="42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Minimum</w:t>
            </w:r>
          </w:p>
          <w:p w:rsidR="00012A67" w:rsidRPr="00012A67" w:rsidRDefault="00012A67" w:rsidP="00012A67">
            <w:pPr>
              <w:numPr>
                <w:ilvl w:val="4"/>
                <w:numId w:val="42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Quartile 1 (Q1): median of lower 50% of the data</w:t>
            </w:r>
          </w:p>
          <w:p w:rsidR="00012A67" w:rsidRPr="00012A67" w:rsidRDefault="00012A67" w:rsidP="00012A67">
            <w:pPr>
              <w:numPr>
                <w:ilvl w:val="4"/>
                <w:numId w:val="42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Median</w:t>
            </w:r>
          </w:p>
          <w:p w:rsidR="00012A67" w:rsidRPr="00012A67" w:rsidRDefault="00012A67" w:rsidP="00012A67">
            <w:pPr>
              <w:numPr>
                <w:ilvl w:val="4"/>
                <w:numId w:val="42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Quartile 3 (Q3): median of the upper 50% of the data</w:t>
            </w:r>
          </w:p>
          <w:p w:rsidR="00012A67" w:rsidRPr="00012A67" w:rsidRDefault="00012A67" w:rsidP="00012A67">
            <w:pPr>
              <w:numPr>
                <w:ilvl w:val="4"/>
                <w:numId w:val="42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Maximum</w:t>
            </w:r>
          </w:p>
          <w:p w:rsidR="00012A67" w:rsidRPr="00012A67" w:rsidRDefault="00012A67" w:rsidP="00012A67">
            <w:pPr>
              <w:numPr>
                <w:ilvl w:val="3"/>
                <w:numId w:val="42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Interquartile range represented by the difference between Q3 and Q1 (IQR = Q3 – Q1)</w:t>
            </w:r>
          </w:p>
          <w:p w:rsidR="00012A67" w:rsidRPr="00012A67" w:rsidRDefault="00012A67" w:rsidP="00012A67">
            <w:pPr>
              <w:numPr>
                <w:ilvl w:val="4"/>
                <w:numId w:val="42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108960" cy="2659380"/>
                  <wp:effectExtent l="0" t="0" r="0" b="7620"/>
                  <wp:docPr id="40" name="Picture 40" descr="http://files5.teksresourcesystem.net/12413417608024417002309800812717712100719901216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files5.teksresourcesystem.net/124134176080244170023098008127177121007199012160/Download.ashx?hash=2.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108960" cy="2659380"/>
                          </a:xfrm>
                          <a:prstGeom prst="rect">
                            <a:avLst/>
                          </a:prstGeom>
                          <a:noFill/>
                          <a:ln>
                            <a:noFill/>
                          </a:ln>
                        </pic:spPr>
                      </pic:pic>
                    </a:graphicData>
                  </a:graphic>
                </wp:inline>
              </w:drawing>
            </w:r>
          </w:p>
          <w:p w:rsidR="00012A67" w:rsidRPr="00012A67" w:rsidRDefault="00012A67" w:rsidP="00012A67">
            <w:pPr>
              <w:numPr>
                <w:ilvl w:val="3"/>
                <w:numId w:val="42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Outliers may or may not exist.</w:t>
            </w:r>
          </w:p>
          <w:p w:rsidR="00012A67" w:rsidRPr="00012A67" w:rsidRDefault="00012A67" w:rsidP="00012A67">
            <w:pPr>
              <w:numPr>
                <w:ilvl w:val="4"/>
                <w:numId w:val="42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Outliers calculated as any data point that falls outside of range of 1.5 times the IQR (Outliers = 1.5(IQR)) from Q1 and Q3</w:t>
            </w:r>
          </w:p>
          <w:p w:rsidR="00012A67" w:rsidRPr="00012A67" w:rsidRDefault="00012A67" w:rsidP="00012A67">
            <w:pPr>
              <w:numPr>
                <w:ilvl w:val="5"/>
                <w:numId w:val="43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From the lower quartile: Q1 – 1.5(IQR)</w:t>
            </w:r>
          </w:p>
          <w:p w:rsidR="00012A67" w:rsidRPr="00012A67" w:rsidRDefault="00012A67" w:rsidP="00012A67">
            <w:pPr>
              <w:numPr>
                <w:ilvl w:val="5"/>
                <w:numId w:val="43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From the upper quartile: Q3 + 1.5(IQR)</w:t>
            </w:r>
          </w:p>
          <w:p w:rsidR="00012A67" w:rsidRPr="00012A67" w:rsidRDefault="00012A67" w:rsidP="00012A67">
            <w:pPr>
              <w:numPr>
                <w:ilvl w:val="3"/>
                <w:numId w:val="43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Density of quartiles represents the frequency of distribution of the data.</w:t>
            </w:r>
          </w:p>
          <w:p w:rsidR="00012A67" w:rsidRPr="00012A67" w:rsidRDefault="00012A67" w:rsidP="00012A67">
            <w:pPr>
              <w:numPr>
                <w:ilvl w:val="2"/>
                <w:numId w:val="43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43700" cy="4000500"/>
                  <wp:effectExtent l="0" t="0" r="0" b="0"/>
                  <wp:docPr id="39" name="Picture 39" descr="http://files5.teksresourcesystem.net/05822401418306315621400603002902913815202124507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files5.teksresourcesystem.net/058224014183063156214006030029029138152021245078/Download.ashx?hash=2.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743700" cy="4000500"/>
                          </a:xfrm>
                          <a:prstGeom prst="rect">
                            <a:avLst/>
                          </a:prstGeom>
                          <a:noFill/>
                          <a:ln>
                            <a:noFill/>
                          </a:ln>
                        </pic:spPr>
                      </pic:pic>
                    </a:graphicData>
                  </a:graphic>
                </wp:inline>
              </w:drawing>
            </w:r>
          </w:p>
          <w:p w:rsidR="00012A67" w:rsidRPr="00012A67" w:rsidRDefault="00012A67" w:rsidP="00012A67">
            <w:pPr>
              <w:numPr>
                <w:ilvl w:val="1"/>
                <w:numId w:val="43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Comparative box plots – a graphical representation that consists of at least two related box plots</w:t>
            </w:r>
          </w:p>
          <w:p w:rsidR="00012A67" w:rsidRPr="00012A67" w:rsidRDefault="00012A67" w:rsidP="00012A67">
            <w:pPr>
              <w:numPr>
                <w:ilvl w:val="2"/>
                <w:numId w:val="43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690360" cy="5669280"/>
                  <wp:effectExtent l="0" t="0" r="0" b="7620"/>
                  <wp:docPr id="38" name="Picture 38" descr="http://files5.teksresourcesystem.net/048033244053053154131239024216184016206054040014/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files5.teksresourcesystem.net/048033244053053154131239024216184016206054040014/Download.ashx?hash=2.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6690360" cy="5669280"/>
                          </a:xfrm>
                          <a:prstGeom prst="rect">
                            <a:avLst/>
                          </a:prstGeom>
                          <a:noFill/>
                          <a:ln>
                            <a:noFill/>
                          </a:ln>
                        </pic:spPr>
                      </pic:pic>
                    </a:graphicData>
                  </a:graphic>
                </wp:inline>
              </w:drawing>
            </w:r>
          </w:p>
          <w:p w:rsidR="00012A67" w:rsidRPr="00012A67" w:rsidRDefault="00012A67" w:rsidP="00012A67">
            <w:pPr>
              <w:numPr>
                <w:ilvl w:val="0"/>
                <w:numId w:val="4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Measures of center of a data distribution </w:t>
            </w:r>
          </w:p>
          <w:p w:rsidR="00012A67" w:rsidRPr="00012A67" w:rsidRDefault="00012A67" w:rsidP="00012A67">
            <w:pPr>
              <w:numPr>
                <w:ilvl w:val="1"/>
                <w:numId w:val="4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Mean – average of a set of data found by finding the sum of a set of data and dividing the sum by the number of pieces of data in the set</w:t>
            </w:r>
          </w:p>
          <w:p w:rsidR="00012A67" w:rsidRPr="00012A67" w:rsidRDefault="00012A67" w:rsidP="00012A67">
            <w:pPr>
              <w:numPr>
                <w:ilvl w:val="1"/>
                <w:numId w:val="4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Median – the middle number of a set of data that has been arranged in order from greatest to least or least to greatest</w:t>
            </w:r>
          </w:p>
          <w:p w:rsidR="00012A67" w:rsidRPr="00012A67" w:rsidRDefault="00012A67" w:rsidP="00012A67">
            <w:pPr>
              <w:numPr>
                <w:ilvl w:val="1"/>
                <w:numId w:val="4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Mode of numeric data – most frequent value in a set of data</w:t>
            </w:r>
          </w:p>
          <w:p w:rsidR="00012A67" w:rsidRPr="00012A67" w:rsidRDefault="00012A67" w:rsidP="00012A67">
            <w:pPr>
              <w:numPr>
                <w:ilvl w:val="0"/>
                <w:numId w:val="4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Measures of shape of a data distribution </w:t>
            </w:r>
          </w:p>
          <w:p w:rsidR="00012A67" w:rsidRPr="00012A67" w:rsidRDefault="00012A67" w:rsidP="00012A67">
            <w:pPr>
              <w:numPr>
                <w:ilvl w:val="1"/>
                <w:numId w:val="4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Range – the difference between the greatest number and least number in a set of data</w:t>
            </w:r>
          </w:p>
          <w:p w:rsidR="00012A67" w:rsidRPr="00012A67" w:rsidRDefault="00012A67" w:rsidP="00012A67">
            <w:pPr>
              <w:numPr>
                <w:ilvl w:val="1"/>
                <w:numId w:val="4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Interquartile range</w:t>
            </w:r>
          </w:p>
          <w:p w:rsidR="00012A67" w:rsidRPr="00012A67" w:rsidRDefault="00012A67" w:rsidP="00012A67">
            <w:pPr>
              <w:numPr>
                <w:ilvl w:val="0"/>
                <w:numId w:val="4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Shape of the data distribution </w:t>
            </w:r>
          </w:p>
          <w:p w:rsidR="00012A67" w:rsidRPr="00012A67" w:rsidRDefault="00012A67" w:rsidP="00012A67">
            <w:pPr>
              <w:numPr>
                <w:ilvl w:val="1"/>
                <w:numId w:val="43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Skewed right </w:t>
            </w:r>
          </w:p>
          <w:p w:rsidR="00012A67" w:rsidRPr="00012A67" w:rsidRDefault="00012A67" w:rsidP="00012A67">
            <w:pPr>
              <w:numPr>
                <w:ilvl w:val="2"/>
                <w:numId w:val="43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Usually the mean is greater than the median, and the median is greater than the mode.</w:t>
            </w:r>
          </w:p>
          <w:p w:rsidR="00012A67" w:rsidRPr="00012A67" w:rsidRDefault="00012A67" w:rsidP="00012A67">
            <w:pPr>
              <w:numPr>
                <w:ilvl w:val="2"/>
                <w:numId w:val="43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Shape of data when graphed has a tail to the right</w:t>
            </w:r>
          </w:p>
          <w:p w:rsidR="00012A67" w:rsidRPr="00012A67" w:rsidRDefault="00012A67" w:rsidP="00012A67">
            <w:pPr>
              <w:numPr>
                <w:ilvl w:val="2"/>
                <w:numId w:val="43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74180" cy="1143000"/>
                  <wp:effectExtent l="0" t="0" r="7620" b="0"/>
                  <wp:docPr id="37" name="Picture 37" descr="http://files5.teksresourcesystem.net/20321705503601323106103010720817615917217507909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files5.teksresourcesystem.net/203217055036013231061030107208176159172175079092/Download.ashx?hash=2.2&amp;w=71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774180" cy="1143000"/>
                          </a:xfrm>
                          <a:prstGeom prst="rect">
                            <a:avLst/>
                          </a:prstGeom>
                          <a:noFill/>
                          <a:ln>
                            <a:noFill/>
                          </a:ln>
                        </pic:spPr>
                      </pic:pic>
                    </a:graphicData>
                  </a:graphic>
                </wp:inline>
              </w:drawing>
            </w:r>
          </w:p>
          <w:p w:rsidR="00012A67" w:rsidRPr="00012A67" w:rsidRDefault="00012A67" w:rsidP="00012A67">
            <w:pPr>
              <w:numPr>
                <w:ilvl w:val="1"/>
                <w:numId w:val="43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Symmetric</w:t>
            </w:r>
          </w:p>
          <w:p w:rsidR="00012A67" w:rsidRPr="00012A67" w:rsidRDefault="00012A67" w:rsidP="00012A67">
            <w:pPr>
              <w:numPr>
                <w:ilvl w:val="2"/>
                <w:numId w:val="43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Usually the mean, median, and mode are approximately the same.</w:t>
            </w:r>
          </w:p>
          <w:p w:rsidR="00012A67" w:rsidRPr="00012A67" w:rsidRDefault="00012A67" w:rsidP="00012A67">
            <w:pPr>
              <w:numPr>
                <w:ilvl w:val="2"/>
                <w:numId w:val="43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Shape of data when graphed resembles a bell curve</w:t>
            </w:r>
          </w:p>
          <w:p w:rsidR="00012A67" w:rsidRPr="00012A67" w:rsidRDefault="00012A67" w:rsidP="00012A67">
            <w:pPr>
              <w:numPr>
                <w:ilvl w:val="2"/>
                <w:numId w:val="43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74180" cy="1135380"/>
                  <wp:effectExtent l="0" t="0" r="7620" b="7620"/>
                  <wp:docPr id="36" name="Picture 36" descr="http://files5.teksresourcesystem.net/07915411115111908700600006505810607218214208813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files5.teksresourcesystem.net/079154111151119087006000065058106072182142088134/Download.ashx?hash=2.2&amp;w=71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774180" cy="1135380"/>
                          </a:xfrm>
                          <a:prstGeom prst="rect">
                            <a:avLst/>
                          </a:prstGeom>
                          <a:noFill/>
                          <a:ln>
                            <a:noFill/>
                          </a:ln>
                        </pic:spPr>
                      </pic:pic>
                    </a:graphicData>
                  </a:graphic>
                </wp:inline>
              </w:drawing>
            </w:r>
          </w:p>
          <w:p w:rsidR="00012A67" w:rsidRPr="00012A67" w:rsidRDefault="00012A67" w:rsidP="00012A67">
            <w:pPr>
              <w:numPr>
                <w:ilvl w:val="1"/>
                <w:numId w:val="43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Skewed left</w:t>
            </w:r>
          </w:p>
          <w:p w:rsidR="00012A67" w:rsidRPr="00012A67" w:rsidRDefault="00012A67" w:rsidP="00012A67">
            <w:pPr>
              <w:numPr>
                <w:ilvl w:val="2"/>
                <w:numId w:val="43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Usually the mean is less than the median, and the median is less than the mode.</w:t>
            </w:r>
          </w:p>
          <w:p w:rsidR="00012A67" w:rsidRPr="00012A67" w:rsidRDefault="00012A67" w:rsidP="00012A67">
            <w:pPr>
              <w:numPr>
                <w:ilvl w:val="2"/>
                <w:numId w:val="43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Shape of data when graphed has a tail to the left</w:t>
            </w:r>
          </w:p>
          <w:p w:rsidR="00012A67" w:rsidRPr="00012A67" w:rsidRDefault="00012A67" w:rsidP="00012A67">
            <w:pPr>
              <w:numPr>
                <w:ilvl w:val="2"/>
                <w:numId w:val="43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74180" cy="1173480"/>
                  <wp:effectExtent l="0" t="0" r="7620" b="7620"/>
                  <wp:docPr id="35" name="Picture 35" descr="http://files5.teksresourcesystem.net/02613514919600724921622509616812215414221918321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files5.teksresourcesystem.net/026135149196007249216225096168122154142219183214/Download.ashx?hash=2.2&amp;w=71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774180" cy="1173480"/>
                          </a:xfrm>
                          <a:prstGeom prst="rect">
                            <a:avLst/>
                          </a:prstGeom>
                          <a:noFill/>
                          <a:ln>
                            <a:noFill/>
                          </a:ln>
                        </pic:spPr>
                      </pic:pic>
                    </a:graphicData>
                  </a:graphic>
                </wp:inline>
              </w:drawing>
            </w:r>
          </w:p>
          <w:p w:rsidR="00012A67" w:rsidRPr="00012A67" w:rsidRDefault="00012A67" w:rsidP="00012A67">
            <w:pPr>
              <w:numPr>
                <w:ilvl w:val="0"/>
                <w:numId w:val="44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Comparisons of shapes, centers, and spreads </w:t>
            </w:r>
          </w:p>
          <w:p w:rsidR="00012A67" w:rsidRPr="00012A67" w:rsidRDefault="00012A67" w:rsidP="00012A67">
            <w:pPr>
              <w:numPr>
                <w:ilvl w:val="1"/>
                <w:numId w:val="44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Comparative dot plots</w:t>
            </w:r>
          </w:p>
          <w:p w:rsidR="00012A67" w:rsidRPr="00012A67" w:rsidRDefault="00012A67" w:rsidP="00012A67">
            <w:pPr>
              <w:numPr>
                <w:ilvl w:val="2"/>
                <w:numId w:val="44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8940" cy="4739640"/>
                  <wp:effectExtent l="0" t="0" r="3810" b="3810"/>
                  <wp:docPr id="34" name="Picture 34" descr="http://files5.teksresourcesystem.net/032075213119049227126185189028023191144216011158/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files5.teksresourcesystem.net/032075213119049227126185189028023191144216011158/Download.ashx?hash=2.2&amp;w=71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758940" cy="4739640"/>
                          </a:xfrm>
                          <a:prstGeom prst="rect">
                            <a:avLst/>
                          </a:prstGeom>
                          <a:noFill/>
                          <a:ln>
                            <a:noFill/>
                          </a:ln>
                        </pic:spPr>
                      </pic:pic>
                    </a:graphicData>
                  </a:graphic>
                </wp:inline>
              </w:drawing>
            </w:r>
          </w:p>
          <w:p w:rsidR="00012A67" w:rsidRPr="00012A67" w:rsidRDefault="00012A67" w:rsidP="00012A67">
            <w:pPr>
              <w:numPr>
                <w:ilvl w:val="1"/>
                <w:numId w:val="44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Comparative box plots</w:t>
            </w:r>
          </w:p>
          <w:p w:rsidR="00012A67" w:rsidRPr="00012A67" w:rsidRDefault="00012A67" w:rsidP="00012A67">
            <w:pPr>
              <w:numPr>
                <w:ilvl w:val="2"/>
                <w:numId w:val="44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690360" cy="4305300"/>
                  <wp:effectExtent l="0" t="0" r="0" b="0"/>
                  <wp:docPr id="33" name="Picture 33" descr="http://files5.teksresourcesystem.net/217052144195001193082179032016059110199167091087/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files5.teksresourcesystem.net/217052144195001193082179032016059110199167091087/Download.ashx?hash=2.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6690360" cy="4305300"/>
                          </a:xfrm>
                          <a:prstGeom prst="rect">
                            <a:avLst/>
                          </a:prstGeom>
                          <a:noFill/>
                          <a:ln>
                            <a:noFill/>
                          </a:ln>
                        </pic:spPr>
                      </pic:pic>
                    </a:graphicData>
                  </a:graphic>
                </wp:inline>
              </w:drawing>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44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44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6 used the graphical representation of numeric data to describe the center, spread, and shape of the data distribution.</w:t>
            </w:r>
          </w:p>
          <w:p w:rsidR="00012A67" w:rsidRPr="00012A67" w:rsidRDefault="00012A67" w:rsidP="00012A67">
            <w:pPr>
              <w:numPr>
                <w:ilvl w:val="1"/>
                <w:numId w:val="44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6 summarized numeric data with numerical summaries, including the mean and median (measures of center) and the range and interquartile range (IQR) (measures of spread), and used these summaries to describe the center, spread, and shape of the data distribution.</w:t>
            </w:r>
          </w:p>
          <w:p w:rsidR="00012A67" w:rsidRPr="00012A67" w:rsidRDefault="00012A67" w:rsidP="00012A67">
            <w:pPr>
              <w:numPr>
                <w:ilvl w:val="1"/>
                <w:numId w:val="44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6 summarized categorical data with numerical and graphical summaries, including the mode, the percent of values in each category (relative frequency table), and the percent bar graph, and used these summaries to describe the data distribution.</w:t>
            </w:r>
          </w:p>
          <w:p w:rsidR="00012A67" w:rsidRPr="00012A67" w:rsidRDefault="00012A67" w:rsidP="00012A67">
            <w:pPr>
              <w:numPr>
                <w:ilvl w:val="1"/>
                <w:numId w:val="44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 xml:space="preserve">Grade 8 will determine the mean absolute deviation and use this quantity as a measure of the average distance data are from the </w:t>
            </w:r>
            <w:r w:rsidRPr="00012A67">
              <w:rPr>
                <w:rFonts w:ascii="Helvetica" w:eastAsia="Times New Roman" w:hAnsi="Helvetica" w:cs="Helvetica"/>
                <w:color w:val="0000FF"/>
                <w:sz w:val="20"/>
                <w:szCs w:val="20"/>
              </w:rPr>
              <w:lastRenderedPageBreak/>
              <w:t>mean using a data set of no more than 10 data points.</w:t>
            </w:r>
          </w:p>
          <w:p w:rsidR="00012A67" w:rsidRPr="00012A67" w:rsidRDefault="00012A67" w:rsidP="00012A67">
            <w:pPr>
              <w:numPr>
                <w:ilvl w:val="1"/>
                <w:numId w:val="44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444"/>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44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 Comparing sets of data</w:t>
            </w:r>
          </w:p>
          <w:p w:rsidR="00012A67" w:rsidRPr="00012A67" w:rsidRDefault="00012A67" w:rsidP="00012A67">
            <w:pPr>
              <w:numPr>
                <w:ilvl w:val="0"/>
                <w:numId w:val="444"/>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44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 Numeric Reasoning</w:t>
            </w:r>
          </w:p>
          <w:p w:rsidR="00012A67" w:rsidRPr="00012A67" w:rsidRDefault="00012A67" w:rsidP="00012A67">
            <w:pPr>
              <w:numPr>
                <w:ilvl w:val="1"/>
                <w:numId w:val="44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 Statistical Reasoning</w:t>
            </w:r>
          </w:p>
          <w:p w:rsidR="00012A67" w:rsidRPr="00012A67" w:rsidRDefault="00012A67" w:rsidP="00012A67">
            <w:pPr>
              <w:numPr>
                <w:ilvl w:val="1"/>
                <w:numId w:val="44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VIII. Problem Solving and Reasoning</w:t>
            </w:r>
          </w:p>
          <w:p w:rsidR="00012A67" w:rsidRPr="00012A67" w:rsidRDefault="00012A67" w:rsidP="00012A67">
            <w:pPr>
              <w:numPr>
                <w:ilvl w:val="1"/>
                <w:numId w:val="44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233" w:tgtFrame="_blank" w:history="1">
              <w:r w:rsidRPr="00012A67">
                <w:rPr>
                  <w:rFonts w:ascii="Helvetica" w:eastAsia="Times New Roman" w:hAnsi="Helvetica" w:cs="Helvetica"/>
                  <w:b/>
                  <w:bCs/>
                  <w:color w:val="4B74C8"/>
                  <w:sz w:val="20"/>
                  <w:szCs w:val="20"/>
                  <w:u w:val="single"/>
                </w:rPr>
                <w:t>7.12B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Use data from a random sample to make inferences about a population.</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Use data from a random sample to make inferences about a population.</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Use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DATA FROM A RANDOM SAMPLE TO MAKE INFERENCES ABOUT A POPULATION</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44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Positive rational numbers – the set of numbers that can be expressed as a fraction </w:t>
            </w:r>
            <w:r>
              <w:rPr>
                <w:rFonts w:ascii="Helvetica" w:eastAsia="Times New Roman" w:hAnsi="Helvetica" w:cs="Helvetica"/>
                <w:noProof/>
                <w:color w:val="0A0AFF"/>
                <w:sz w:val="20"/>
                <w:szCs w:val="20"/>
              </w:rPr>
              <w:drawing>
                <wp:inline distT="0" distB="0" distL="0" distR="0">
                  <wp:extent cx="106680" cy="297180"/>
                  <wp:effectExtent l="0" t="0" r="7620" b="7620"/>
                  <wp:docPr id="32" name="Picture 32"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files5.teksresourcesystem.net/028109204040215026113044249138167114153073229209/Download.ashx?hash=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 cy="297180"/>
                          </a:xfrm>
                          <a:prstGeom prst="rect">
                            <a:avLst/>
                          </a:prstGeom>
                          <a:noFill/>
                          <a:ln>
                            <a:noFill/>
                          </a:ln>
                        </pic:spPr>
                      </pic:pic>
                    </a:graphicData>
                  </a:graphic>
                </wp:inline>
              </w:drawing>
            </w:r>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are whole numbers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 0, which includes the subsets of whole numbers and counting (natural) numbers (e.g., 0, 2, </w:t>
            </w:r>
            <w:r>
              <w:rPr>
                <w:rFonts w:ascii="Helvetica" w:eastAsia="Times New Roman" w:hAnsi="Helvetica" w:cs="Helvetica"/>
                <w:noProof/>
                <w:color w:val="0A0AFF"/>
                <w:sz w:val="20"/>
                <w:szCs w:val="20"/>
              </w:rPr>
              <w:drawing>
                <wp:inline distT="0" distB="0" distL="0" distR="0">
                  <wp:extent cx="525780" cy="304800"/>
                  <wp:effectExtent l="0" t="0" r="7620" b="0"/>
                  <wp:docPr id="31" name="Picture 31" descr="http://files5.teksresourcesystem.net/18819712804121722021314306102004100015017804820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files5.teksresourcesystem.net/188197128041217220213143061020041000150178048200/Download.ashx?hash=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578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etc.).</w:t>
            </w:r>
          </w:p>
          <w:p w:rsidR="00012A67" w:rsidRPr="00012A67" w:rsidRDefault="00012A67" w:rsidP="00012A67">
            <w:pPr>
              <w:numPr>
                <w:ilvl w:val="0"/>
                <w:numId w:val="44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Various forms of positive rational numbers </w:t>
            </w:r>
          </w:p>
          <w:p w:rsidR="00012A67" w:rsidRPr="00012A67" w:rsidRDefault="00012A67" w:rsidP="00012A67">
            <w:pPr>
              <w:numPr>
                <w:ilvl w:val="1"/>
                <w:numId w:val="44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Whole numbers</w:t>
            </w:r>
          </w:p>
          <w:p w:rsidR="00012A67" w:rsidRPr="00012A67" w:rsidRDefault="00012A67" w:rsidP="00012A67">
            <w:pPr>
              <w:numPr>
                <w:ilvl w:val="1"/>
                <w:numId w:val="44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Decimals (less than or greater than one)</w:t>
            </w:r>
          </w:p>
          <w:p w:rsidR="00012A67" w:rsidRPr="00012A67" w:rsidRDefault="00012A67" w:rsidP="00012A67">
            <w:pPr>
              <w:numPr>
                <w:ilvl w:val="1"/>
                <w:numId w:val="44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Fractions (proper, improper, and mixed numbers)</w:t>
            </w:r>
          </w:p>
          <w:p w:rsidR="00012A67" w:rsidRPr="00012A67" w:rsidRDefault="00012A67" w:rsidP="00012A67">
            <w:pPr>
              <w:numPr>
                <w:ilvl w:val="0"/>
                <w:numId w:val="44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Data – information that is collected about people, events, or objects</w:t>
            </w:r>
          </w:p>
          <w:p w:rsidR="00012A67" w:rsidRPr="00012A67" w:rsidRDefault="00012A67" w:rsidP="00012A67">
            <w:pPr>
              <w:numPr>
                <w:ilvl w:val="0"/>
                <w:numId w:val="44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Inference – a conclusion or prediction based on data</w:t>
            </w:r>
          </w:p>
          <w:p w:rsidR="00012A67" w:rsidRPr="00012A67" w:rsidRDefault="00012A67" w:rsidP="00012A67">
            <w:pPr>
              <w:numPr>
                <w:ilvl w:val="0"/>
                <w:numId w:val="44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Population – total collection of persons, objects, or items of interest</w:t>
            </w:r>
          </w:p>
          <w:p w:rsidR="00012A67" w:rsidRPr="00012A67" w:rsidRDefault="00012A67" w:rsidP="00012A67">
            <w:pPr>
              <w:numPr>
                <w:ilvl w:val="0"/>
                <w:numId w:val="44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Sample – a subset of the population selected in order to make inferences about the entire population</w:t>
            </w:r>
          </w:p>
          <w:p w:rsidR="00012A67" w:rsidRPr="00012A67" w:rsidRDefault="00012A67" w:rsidP="00012A67">
            <w:pPr>
              <w:numPr>
                <w:ilvl w:val="1"/>
                <w:numId w:val="44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97040" cy="419100"/>
                  <wp:effectExtent l="0" t="0" r="3810" b="0"/>
                  <wp:docPr id="30" name="Picture 30" descr="http://files5.teksresourcesystem.net/118075211076218034081124236011225149196158245241/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files5.teksresourcesystem.net/118075211076218034081124236011225149196158245241/Download.ashx?hash=2.2&amp;w=71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797040" cy="419100"/>
                          </a:xfrm>
                          <a:prstGeom prst="rect">
                            <a:avLst/>
                          </a:prstGeom>
                          <a:noFill/>
                          <a:ln>
                            <a:noFill/>
                          </a:ln>
                        </pic:spPr>
                      </pic:pic>
                    </a:graphicData>
                  </a:graphic>
                </wp:inline>
              </w:drawing>
            </w:r>
          </w:p>
          <w:p w:rsidR="00012A67" w:rsidRPr="00012A67" w:rsidRDefault="00012A67" w:rsidP="00012A67">
            <w:pPr>
              <w:numPr>
                <w:ilvl w:val="1"/>
                <w:numId w:val="44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7040" cy="563880"/>
                  <wp:effectExtent l="0" t="0" r="3810" b="7620"/>
                  <wp:docPr id="29" name="Picture 29" descr="http://files5.teksresourcesystem.net/09605319206209206918301004211802911721511106418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files5.teksresourcesystem.net/096053192062092069183010042118029117215111064189/Download.ashx?hash=2.2&amp;w=71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797040" cy="563880"/>
                          </a:xfrm>
                          <a:prstGeom prst="rect">
                            <a:avLst/>
                          </a:prstGeom>
                          <a:noFill/>
                          <a:ln>
                            <a:noFill/>
                          </a:ln>
                        </pic:spPr>
                      </pic:pic>
                    </a:graphicData>
                  </a:graphic>
                </wp:inline>
              </w:drawing>
            </w:r>
          </w:p>
          <w:p w:rsidR="00012A67" w:rsidRPr="00012A67" w:rsidRDefault="00012A67" w:rsidP="00012A67">
            <w:pPr>
              <w:numPr>
                <w:ilvl w:val="0"/>
                <w:numId w:val="44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Random sample – a subset of the population selected without bias in order to make inferences about the entire population </w:t>
            </w:r>
          </w:p>
          <w:p w:rsidR="00012A67" w:rsidRPr="00012A67" w:rsidRDefault="00012A67" w:rsidP="00012A67">
            <w:pPr>
              <w:numPr>
                <w:ilvl w:val="1"/>
                <w:numId w:val="44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Random samples are more likely to contain data that can be used to make predictions about a whole population.</w:t>
            </w:r>
          </w:p>
          <w:p w:rsidR="00012A67" w:rsidRPr="00012A67" w:rsidRDefault="00012A67" w:rsidP="00012A67">
            <w:pPr>
              <w:numPr>
                <w:ilvl w:val="0"/>
                <w:numId w:val="44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Data from a random sample given or collected in various forms </w:t>
            </w:r>
          </w:p>
          <w:p w:rsidR="00012A67" w:rsidRPr="00012A67" w:rsidRDefault="00012A67" w:rsidP="00012A67">
            <w:pPr>
              <w:numPr>
                <w:ilvl w:val="1"/>
                <w:numId w:val="44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Verbal</w:t>
            </w:r>
          </w:p>
          <w:p w:rsidR="00012A67" w:rsidRPr="00012A67" w:rsidRDefault="00012A67" w:rsidP="00012A67">
            <w:pPr>
              <w:numPr>
                <w:ilvl w:val="1"/>
                <w:numId w:val="44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Tabular (vertical/horizontal)</w:t>
            </w:r>
          </w:p>
          <w:p w:rsidR="00012A67" w:rsidRPr="00012A67" w:rsidRDefault="00012A67" w:rsidP="00012A67">
            <w:pPr>
              <w:numPr>
                <w:ilvl w:val="1"/>
                <w:numId w:val="44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Graphical</w:t>
            </w:r>
          </w:p>
          <w:p w:rsidR="00012A67" w:rsidRPr="00012A67" w:rsidRDefault="00012A67" w:rsidP="00012A67">
            <w:pPr>
              <w:numPr>
                <w:ilvl w:val="0"/>
                <w:numId w:val="44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Inferences based on random sample </w:t>
            </w:r>
          </w:p>
          <w:p w:rsidR="00012A67" w:rsidRPr="00012A67" w:rsidRDefault="00012A67" w:rsidP="00012A67">
            <w:pPr>
              <w:numPr>
                <w:ilvl w:val="1"/>
                <w:numId w:val="44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Qualitative – a broad subjective description (e.g., the probability of an event occurring is certain, more likely, not likely, equally likely, or impossible.)</w:t>
            </w:r>
          </w:p>
          <w:p w:rsidR="00012A67" w:rsidRPr="00012A67" w:rsidRDefault="00012A67" w:rsidP="00012A67">
            <w:pPr>
              <w:numPr>
                <w:ilvl w:val="1"/>
                <w:numId w:val="44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Quantitative – a narrowed objective description associated with a quantity (e.g., the probability of selecting a consonant from the word EXPERIMENT is 1.5 times as likely as selecting a vowel from the same word, etc.)</w:t>
            </w:r>
          </w:p>
          <w:p w:rsidR="00012A67" w:rsidRPr="00012A67" w:rsidRDefault="00012A67" w:rsidP="00012A67">
            <w:pPr>
              <w:numPr>
                <w:ilvl w:val="0"/>
                <w:numId w:val="44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Statistical analysis of data in a random sample to make inferences about a population</w:t>
            </w:r>
          </w:p>
          <w:p w:rsidR="00012A67" w:rsidRPr="00012A67" w:rsidRDefault="00012A67" w:rsidP="00012A67">
            <w:pPr>
              <w:numPr>
                <w:ilvl w:val="1"/>
                <w:numId w:val="44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97040" cy="3147060"/>
                  <wp:effectExtent l="0" t="0" r="3810" b="0"/>
                  <wp:docPr id="28" name="Picture 28" descr="http://files5.teksresourcesystem.net/11106619616215910119703410316200111012309105011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files5.teksresourcesystem.net/111066196162159101197034103162001110123091050112/Download.ashx?hash=2.2&amp;w=71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6797040" cy="3147060"/>
                          </a:xfrm>
                          <a:prstGeom prst="rect">
                            <a:avLst/>
                          </a:prstGeom>
                          <a:noFill/>
                          <a:ln>
                            <a:noFill/>
                          </a:ln>
                        </pic:spPr>
                      </pic:pic>
                    </a:graphicData>
                  </a:graphic>
                </wp:inline>
              </w:drawing>
            </w:r>
          </w:p>
          <w:p w:rsidR="00012A67" w:rsidRPr="00012A67" w:rsidRDefault="00012A67" w:rsidP="00012A67">
            <w:pPr>
              <w:numPr>
                <w:ilvl w:val="1"/>
                <w:numId w:val="45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97040" cy="4229100"/>
                  <wp:effectExtent l="0" t="0" r="3810" b="0"/>
                  <wp:docPr id="27" name="Picture 27" descr="http://files5.teksresourcesystem.net/02816505614407701407612401201710708421813011124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files5.teksresourcesystem.net/028165056144077014076124012017107084218130111244/Download.ashx?hash=2.2&amp;w=71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797040" cy="4229100"/>
                          </a:xfrm>
                          <a:prstGeom prst="rect">
                            <a:avLst/>
                          </a:prstGeom>
                          <a:noFill/>
                          <a:ln>
                            <a:noFill/>
                          </a:ln>
                        </pic:spPr>
                      </pic:pic>
                    </a:graphicData>
                  </a:graphic>
                </wp:inline>
              </w:drawing>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451"/>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451"/>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7 introduces using data from random samples to make inferences about a population.</w:t>
            </w:r>
          </w:p>
          <w:p w:rsidR="00012A67" w:rsidRPr="00012A67" w:rsidRDefault="00012A67" w:rsidP="00012A67">
            <w:pPr>
              <w:numPr>
                <w:ilvl w:val="1"/>
                <w:numId w:val="451"/>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451"/>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451"/>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Comparing sets of data</w:t>
            </w:r>
          </w:p>
          <w:p w:rsidR="00012A67" w:rsidRPr="00012A67" w:rsidRDefault="00012A67" w:rsidP="00012A67">
            <w:pPr>
              <w:numPr>
                <w:ilvl w:val="0"/>
                <w:numId w:val="451"/>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451"/>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 Numeric Reasoning</w:t>
            </w:r>
          </w:p>
          <w:p w:rsidR="00012A67" w:rsidRPr="00012A67" w:rsidRDefault="00012A67" w:rsidP="00012A67">
            <w:pPr>
              <w:numPr>
                <w:ilvl w:val="1"/>
                <w:numId w:val="451"/>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IV. Measurement Reasoning</w:t>
            </w:r>
          </w:p>
          <w:p w:rsidR="00012A67" w:rsidRPr="00012A67" w:rsidRDefault="00012A67" w:rsidP="00012A67">
            <w:pPr>
              <w:numPr>
                <w:ilvl w:val="1"/>
                <w:numId w:val="451"/>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 Statistical Reasoning</w:t>
            </w:r>
          </w:p>
          <w:p w:rsidR="00012A67" w:rsidRPr="00012A67" w:rsidRDefault="00012A67" w:rsidP="00012A67">
            <w:pPr>
              <w:numPr>
                <w:ilvl w:val="1"/>
                <w:numId w:val="451"/>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lastRenderedPageBreak/>
              <w:t>VIII. Problem Solving and Reasoning</w:t>
            </w:r>
          </w:p>
          <w:p w:rsidR="00012A67" w:rsidRPr="00012A67" w:rsidRDefault="00012A67" w:rsidP="00012A67">
            <w:pPr>
              <w:numPr>
                <w:ilvl w:val="1"/>
                <w:numId w:val="451"/>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237" w:tgtFrame="_blank" w:history="1">
              <w:r w:rsidRPr="00012A67">
                <w:rPr>
                  <w:rFonts w:ascii="Helvetica" w:eastAsia="Times New Roman" w:hAnsi="Helvetica" w:cs="Helvetica"/>
                  <w:b/>
                  <w:bCs/>
                  <w:color w:val="4B74C8"/>
                  <w:sz w:val="20"/>
                  <w:szCs w:val="20"/>
                  <w:u w:val="single"/>
                </w:rPr>
                <w:t>7.12C</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Compare two populations based on data in random samples from these populations, including informal comparative inferences about differences between the two populations.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Compare two populations based on data in random samples from these populations, including informal comparative inferences about differences between the two populations.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Compare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TWO POPULATIONS BASED ON DATA IN RANDOM SAMPLES FROM THESE POPULATIONS, INCLUDING INFORMAL COMPARATIVE INFERENCES ABOUT DIFFERENCES BETWEEN THE TWO POPULATIONS</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45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Positive rational numbers – the set of numbers that can be expressed as a fraction </w:t>
            </w:r>
            <w:r>
              <w:rPr>
                <w:rFonts w:ascii="Helvetica" w:eastAsia="Times New Roman" w:hAnsi="Helvetica" w:cs="Helvetica"/>
                <w:noProof/>
                <w:color w:val="0A0AFF"/>
                <w:sz w:val="20"/>
                <w:szCs w:val="20"/>
              </w:rPr>
              <w:drawing>
                <wp:inline distT="0" distB="0" distL="0" distR="0">
                  <wp:extent cx="106680" cy="297180"/>
                  <wp:effectExtent l="0" t="0" r="7620" b="7620"/>
                  <wp:docPr id="26" name="Picture 26"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files5.teksresourcesystem.net/028109204040215026113044249138167114153073229209/Download.ashx?hash=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 cy="297180"/>
                          </a:xfrm>
                          <a:prstGeom prst="rect">
                            <a:avLst/>
                          </a:prstGeom>
                          <a:noFill/>
                          <a:ln>
                            <a:noFill/>
                          </a:ln>
                        </pic:spPr>
                      </pic:pic>
                    </a:graphicData>
                  </a:graphic>
                </wp:inline>
              </w:drawing>
            </w:r>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are whole numbers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 0, which includes the subsets of whole numbers and counting (natural) numbers (e.g., 0, 2, </w:t>
            </w:r>
            <w:r>
              <w:rPr>
                <w:rFonts w:ascii="Helvetica" w:eastAsia="Times New Roman" w:hAnsi="Helvetica" w:cs="Helvetica"/>
                <w:noProof/>
                <w:color w:val="0A0AFF"/>
                <w:sz w:val="20"/>
                <w:szCs w:val="20"/>
              </w:rPr>
              <w:drawing>
                <wp:inline distT="0" distB="0" distL="0" distR="0">
                  <wp:extent cx="525780" cy="304800"/>
                  <wp:effectExtent l="0" t="0" r="7620" b="0"/>
                  <wp:docPr id="25" name="Picture 25" descr="http://files5.teksresourcesystem.net/18819712804121722021314306102004100015017804820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files5.teksresourcesystem.net/188197128041217220213143061020041000150178048200/Download.ashx?hash=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578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etc.).</w:t>
            </w:r>
          </w:p>
          <w:p w:rsidR="00012A67" w:rsidRPr="00012A67" w:rsidRDefault="00012A67" w:rsidP="00012A67">
            <w:pPr>
              <w:numPr>
                <w:ilvl w:val="0"/>
                <w:numId w:val="45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Various forms of positive rational numbers </w:t>
            </w:r>
          </w:p>
          <w:p w:rsidR="00012A67" w:rsidRPr="00012A67" w:rsidRDefault="00012A67" w:rsidP="00012A67">
            <w:pPr>
              <w:numPr>
                <w:ilvl w:val="1"/>
                <w:numId w:val="45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Whole numbers</w:t>
            </w:r>
          </w:p>
          <w:p w:rsidR="00012A67" w:rsidRPr="00012A67" w:rsidRDefault="00012A67" w:rsidP="00012A67">
            <w:pPr>
              <w:numPr>
                <w:ilvl w:val="1"/>
                <w:numId w:val="45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Decimals (less than or greater than one)</w:t>
            </w:r>
          </w:p>
          <w:p w:rsidR="00012A67" w:rsidRPr="00012A67" w:rsidRDefault="00012A67" w:rsidP="00012A67">
            <w:pPr>
              <w:numPr>
                <w:ilvl w:val="1"/>
                <w:numId w:val="45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Fractions (proper, improper, and mixed numbers)</w:t>
            </w:r>
          </w:p>
          <w:p w:rsidR="00012A67" w:rsidRPr="00012A67" w:rsidRDefault="00012A67" w:rsidP="00012A67">
            <w:pPr>
              <w:numPr>
                <w:ilvl w:val="0"/>
                <w:numId w:val="45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Data – information that is collected about people, events, or objects</w:t>
            </w:r>
          </w:p>
          <w:p w:rsidR="00012A67" w:rsidRPr="00012A67" w:rsidRDefault="00012A67" w:rsidP="00012A67">
            <w:pPr>
              <w:numPr>
                <w:ilvl w:val="0"/>
                <w:numId w:val="45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Inference – a conclusion or prediction based on data</w:t>
            </w:r>
          </w:p>
          <w:p w:rsidR="00012A67" w:rsidRPr="00012A67" w:rsidRDefault="00012A67" w:rsidP="00012A67">
            <w:pPr>
              <w:numPr>
                <w:ilvl w:val="0"/>
                <w:numId w:val="45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Population – total collection of persons, objects, or items of interest</w:t>
            </w:r>
          </w:p>
          <w:p w:rsidR="00012A67" w:rsidRPr="00012A67" w:rsidRDefault="00012A67" w:rsidP="00012A67">
            <w:pPr>
              <w:numPr>
                <w:ilvl w:val="0"/>
                <w:numId w:val="45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Sample – a subset of the population selected in order to make inferences about the entire population</w:t>
            </w:r>
          </w:p>
          <w:p w:rsidR="00012A67" w:rsidRPr="00012A67" w:rsidRDefault="00012A67" w:rsidP="00012A67">
            <w:pPr>
              <w:numPr>
                <w:ilvl w:val="1"/>
                <w:numId w:val="45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7040" cy="419100"/>
                  <wp:effectExtent l="0" t="0" r="3810" b="0"/>
                  <wp:docPr id="24" name="Picture 24" descr="http://files5.teksresourcesystem.net/194080021130035244235147011198079141052231234212/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files5.teksresourcesystem.net/194080021130035244235147011198079141052231234212/Download.ashx?hash=2.2&amp;w=71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797040" cy="419100"/>
                          </a:xfrm>
                          <a:prstGeom prst="rect">
                            <a:avLst/>
                          </a:prstGeom>
                          <a:noFill/>
                          <a:ln>
                            <a:noFill/>
                          </a:ln>
                        </pic:spPr>
                      </pic:pic>
                    </a:graphicData>
                  </a:graphic>
                </wp:inline>
              </w:drawing>
            </w:r>
          </w:p>
          <w:p w:rsidR="00012A67" w:rsidRPr="00012A67" w:rsidRDefault="00012A67" w:rsidP="00012A67">
            <w:pPr>
              <w:numPr>
                <w:ilvl w:val="1"/>
                <w:numId w:val="45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7040" cy="548640"/>
                  <wp:effectExtent l="0" t="0" r="3810" b="3810"/>
                  <wp:docPr id="23" name="Picture 23" descr="http://files5.teksresourcesystem.net/055202160237232123201191127204165031138088248038/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files5.teksresourcesystem.net/055202160237232123201191127204165031138088248038/Download.ashx?hash=2.2&amp;w=71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6797040" cy="548640"/>
                          </a:xfrm>
                          <a:prstGeom prst="rect">
                            <a:avLst/>
                          </a:prstGeom>
                          <a:noFill/>
                          <a:ln>
                            <a:noFill/>
                          </a:ln>
                        </pic:spPr>
                      </pic:pic>
                    </a:graphicData>
                  </a:graphic>
                </wp:inline>
              </w:drawing>
            </w:r>
          </w:p>
          <w:p w:rsidR="00012A67" w:rsidRPr="00012A67" w:rsidRDefault="00012A67" w:rsidP="00012A67">
            <w:pPr>
              <w:numPr>
                <w:ilvl w:val="0"/>
                <w:numId w:val="45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Random sample – a subset of the population selected without bias in order to make inferences about the entire population </w:t>
            </w:r>
          </w:p>
          <w:p w:rsidR="00012A67" w:rsidRPr="00012A67" w:rsidRDefault="00012A67" w:rsidP="00012A67">
            <w:pPr>
              <w:numPr>
                <w:ilvl w:val="1"/>
                <w:numId w:val="45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Random samples are more likely to contain data that can be used to make predictions about a whole population.</w:t>
            </w:r>
          </w:p>
          <w:p w:rsidR="00012A67" w:rsidRPr="00012A67" w:rsidRDefault="00012A67" w:rsidP="00012A67">
            <w:pPr>
              <w:numPr>
                <w:ilvl w:val="0"/>
                <w:numId w:val="45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Data from a random sample given or collected in various forms </w:t>
            </w:r>
          </w:p>
          <w:p w:rsidR="00012A67" w:rsidRPr="00012A67" w:rsidRDefault="00012A67" w:rsidP="00012A67">
            <w:pPr>
              <w:numPr>
                <w:ilvl w:val="1"/>
                <w:numId w:val="45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Verbal</w:t>
            </w:r>
          </w:p>
          <w:p w:rsidR="00012A67" w:rsidRPr="00012A67" w:rsidRDefault="00012A67" w:rsidP="00012A67">
            <w:pPr>
              <w:numPr>
                <w:ilvl w:val="1"/>
                <w:numId w:val="45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Tabular (vertical/horizontal)</w:t>
            </w:r>
          </w:p>
          <w:p w:rsidR="00012A67" w:rsidRPr="00012A67" w:rsidRDefault="00012A67" w:rsidP="00012A67">
            <w:pPr>
              <w:numPr>
                <w:ilvl w:val="1"/>
                <w:numId w:val="45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Graphical</w:t>
            </w:r>
          </w:p>
          <w:p w:rsidR="00012A67" w:rsidRPr="00012A67" w:rsidRDefault="00012A67" w:rsidP="00012A67">
            <w:pPr>
              <w:numPr>
                <w:ilvl w:val="0"/>
                <w:numId w:val="45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Informal comparative inferences based on random samples from two populations </w:t>
            </w:r>
          </w:p>
          <w:p w:rsidR="00012A67" w:rsidRPr="00012A67" w:rsidRDefault="00012A67" w:rsidP="00012A67">
            <w:pPr>
              <w:numPr>
                <w:ilvl w:val="1"/>
                <w:numId w:val="45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Qualitative – a broad subjective description (e.g., the probability of an event occurring is certain, more likely, not likely, equally likely, or impossible.)</w:t>
            </w:r>
          </w:p>
          <w:p w:rsidR="00012A67" w:rsidRPr="00012A67" w:rsidRDefault="00012A67" w:rsidP="00012A67">
            <w:pPr>
              <w:numPr>
                <w:ilvl w:val="1"/>
                <w:numId w:val="45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Quantitative – a narrowed objective description associated with a quantity (e.g., the probability of selecting a consonant from the word EXPERIMENT is 1.5 times as likely as selecting a vowel from the same word, etc.)</w:t>
            </w:r>
          </w:p>
          <w:p w:rsidR="00012A67" w:rsidRPr="00012A67" w:rsidRDefault="00012A67" w:rsidP="00012A67">
            <w:pPr>
              <w:numPr>
                <w:ilvl w:val="0"/>
                <w:numId w:val="45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Statistical analysis of data from random sample to make inferences about two populations</w:t>
            </w:r>
          </w:p>
          <w:p w:rsidR="00012A67" w:rsidRPr="00012A67" w:rsidRDefault="00012A67" w:rsidP="00012A67">
            <w:pPr>
              <w:numPr>
                <w:ilvl w:val="1"/>
                <w:numId w:val="45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8940" cy="3550920"/>
                  <wp:effectExtent l="0" t="0" r="3810" b="0"/>
                  <wp:docPr id="22" name="Picture 22" descr="http://files5.teksresourcesystem.net/136132004100094161194124132054011233129160049016/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files5.teksresourcesystem.net/136132004100094161194124132054011233129160049016/Download.ashx?hash=2.2&amp;w=71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758940" cy="3550920"/>
                          </a:xfrm>
                          <a:prstGeom prst="rect">
                            <a:avLst/>
                          </a:prstGeom>
                          <a:noFill/>
                          <a:ln>
                            <a:noFill/>
                          </a:ln>
                        </pic:spPr>
                      </pic:pic>
                    </a:graphicData>
                  </a:graphic>
                </wp:inline>
              </w:drawing>
            </w:r>
          </w:p>
          <w:p w:rsidR="00012A67" w:rsidRPr="00012A67" w:rsidRDefault="00012A67" w:rsidP="00012A67">
            <w:pPr>
              <w:numPr>
                <w:ilvl w:val="1"/>
                <w:numId w:val="45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8940" cy="4823460"/>
                  <wp:effectExtent l="0" t="0" r="3810" b="0"/>
                  <wp:docPr id="21" name="Picture 21" descr="http://files5.teksresourcesystem.net/05925414324513825225217119010317304116807914402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files5.teksresourcesystem.net/059254143245138252252171190103173041168079144024/Download.ashx?hash=2.2&amp;w=716"/>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758940" cy="4823460"/>
                          </a:xfrm>
                          <a:prstGeom prst="rect">
                            <a:avLst/>
                          </a:prstGeom>
                          <a:noFill/>
                          <a:ln>
                            <a:noFill/>
                          </a:ln>
                        </pic:spPr>
                      </pic:pic>
                    </a:graphicData>
                  </a:graphic>
                </wp:inline>
              </w:drawing>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45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45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7 introduces comparing two populations based on data in random samples from these populations, including informal comparative inferences about differences between the two populations.</w:t>
            </w:r>
          </w:p>
          <w:p w:rsidR="00012A67" w:rsidRPr="00012A67" w:rsidRDefault="00012A67" w:rsidP="00012A67">
            <w:pPr>
              <w:numPr>
                <w:ilvl w:val="1"/>
                <w:numId w:val="45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8 will simulate generating random samples of the same size from a population with known characteristics to develop the notion of a random sample being representative of the population from which it was selected.</w:t>
            </w:r>
          </w:p>
          <w:p w:rsidR="00012A67" w:rsidRPr="00012A67" w:rsidRDefault="00012A67" w:rsidP="00012A67">
            <w:pPr>
              <w:numPr>
                <w:ilvl w:val="1"/>
                <w:numId w:val="45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lastRenderedPageBreak/>
              <w:t>Various mathematical process standards will be applied to this student expectation as appropriate.</w:t>
            </w:r>
          </w:p>
          <w:p w:rsidR="00012A67" w:rsidRPr="00012A67" w:rsidRDefault="00012A67" w:rsidP="00012A67">
            <w:pPr>
              <w:numPr>
                <w:ilvl w:val="0"/>
                <w:numId w:val="458"/>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45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Comparing sets of data</w:t>
            </w:r>
          </w:p>
          <w:p w:rsidR="00012A67" w:rsidRPr="00012A67" w:rsidRDefault="00012A67" w:rsidP="00012A67">
            <w:pPr>
              <w:numPr>
                <w:ilvl w:val="0"/>
                <w:numId w:val="458"/>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45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 Numeric Reasoning</w:t>
            </w:r>
          </w:p>
          <w:p w:rsidR="00012A67" w:rsidRPr="00012A67" w:rsidRDefault="00012A67" w:rsidP="00012A67">
            <w:pPr>
              <w:numPr>
                <w:ilvl w:val="1"/>
                <w:numId w:val="45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 Statistical Reasoning</w:t>
            </w:r>
          </w:p>
          <w:p w:rsidR="00012A67" w:rsidRPr="00012A67" w:rsidRDefault="00012A67" w:rsidP="00012A67">
            <w:pPr>
              <w:numPr>
                <w:ilvl w:val="1"/>
                <w:numId w:val="45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VIII. Problem Solving and Reasoning</w:t>
            </w:r>
          </w:p>
          <w:p w:rsidR="00012A67" w:rsidRPr="00012A67" w:rsidRDefault="00012A67" w:rsidP="00012A67">
            <w:pPr>
              <w:numPr>
                <w:ilvl w:val="1"/>
                <w:numId w:val="458"/>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i/>
                <w:iCs/>
                <w:color w:val="000000"/>
                <w:sz w:val="20"/>
                <w:szCs w:val="20"/>
              </w:rPr>
            </w:pPr>
            <w:hyperlink r:id="rId241" w:tgtFrame="_blank" w:history="1">
              <w:r w:rsidRPr="00012A67">
                <w:rPr>
                  <w:rFonts w:ascii="Helvetica" w:eastAsia="Times New Roman" w:hAnsi="Helvetica" w:cs="Helvetica"/>
                  <w:b/>
                  <w:bCs/>
                  <w:i/>
                  <w:iCs/>
                  <w:color w:val="4B74C8"/>
                  <w:sz w:val="20"/>
                  <w:szCs w:val="20"/>
                  <w:u w:val="single"/>
                </w:rPr>
                <w:t>7.13</w:t>
              </w:r>
            </w:hyperlink>
          </w:p>
        </w:tc>
        <w:tc>
          <w:tcPr>
            <w:tcW w:w="0" w:type="auto"/>
            <w:tcBorders>
              <w:top w:val="nil"/>
              <w:left w:val="single" w:sz="6" w:space="0" w:color="000000"/>
              <w:bottom w:val="single" w:sz="6" w:space="0" w:color="000000"/>
            </w:tcBorders>
            <w:shd w:val="clear" w:color="auto" w:fill="E3E3E3"/>
            <w:tcMar>
              <w:top w:w="75" w:type="dxa"/>
              <w:left w:w="150" w:type="dxa"/>
              <w:bottom w:w="75" w:type="dxa"/>
              <w:right w:w="150" w:type="dxa"/>
            </w:tcMar>
            <w:hideMark/>
          </w:tcPr>
          <w:p w:rsidR="00012A67" w:rsidRPr="00012A67" w:rsidRDefault="00012A67" w:rsidP="00012A67">
            <w:pPr>
              <w:spacing w:before="75" w:after="75" w:line="390" w:lineRule="atLeast"/>
              <w:outlineLvl w:val="2"/>
              <w:rPr>
                <w:rFonts w:ascii="Helvetica" w:eastAsia="Times New Roman" w:hAnsi="Helvetica" w:cs="Helvetica"/>
                <w:b/>
                <w:bCs/>
                <w:i/>
                <w:iCs/>
                <w:color w:val="000000"/>
                <w:sz w:val="27"/>
                <w:szCs w:val="27"/>
              </w:rPr>
            </w:pPr>
            <w:r w:rsidRPr="00012A67">
              <w:rPr>
                <w:rFonts w:ascii="Helvetica" w:eastAsia="Times New Roman" w:hAnsi="Helvetica" w:cs="Helvetica"/>
                <w:b/>
                <w:bCs/>
                <w:i/>
                <w:iCs/>
                <w:color w:val="000000"/>
                <w:sz w:val="27"/>
                <w:szCs w:val="27"/>
              </w:rPr>
              <w:t>Personal financial literacy. The student applies mathematical process standards to develop an economic way of thinking and problem solving useful in one's life as a knowledgeable consumer and investor. The student is expected to:</w:t>
            </w: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242" w:tgtFrame="_blank" w:history="1">
              <w:r w:rsidRPr="00012A67">
                <w:rPr>
                  <w:rFonts w:ascii="Helvetica" w:eastAsia="Times New Roman" w:hAnsi="Helvetica" w:cs="Helvetica"/>
                  <w:b/>
                  <w:bCs/>
                  <w:color w:val="4B74C8"/>
                  <w:sz w:val="20"/>
                  <w:szCs w:val="20"/>
                  <w:u w:val="single"/>
                </w:rPr>
                <w:t>7.13A</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Calculate the sales tax for a given purchase and calculate income tax for earned wages.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Calculate the sales tax for a given purchase and calculate income tax for earned wages.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Calculate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SALES TAX FOR A GIVEN PURCHASE AND CALCULATE INCOME TAX FOR EARNED WAGES</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45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Positive rational numbers – the set of numbers that can be expressed as a fraction </w:t>
            </w:r>
            <w:r>
              <w:rPr>
                <w:rFonts w:ascii="Helvetica" w:eastAsia="Times New Roman" w:hAnsi="Helvetica" w:cs="Helvetica"/>
                <w:noProof/>
                <w:color w:val="0A0AFF"/>
                <w:sz w:val="20"/>
                <w:szCs w:val="20"/>
              </w:rPr>
              <w:drawing>
                <wp:inline distT="0" distB="0" distL="0" distR="0">
                  <wp:extent cx="106680" cy="297180"/>
                  <wp:effectExtent l="0" t="0" r="7620" b="7620"/>
                  <wp:docPr id="20" name="Picture 20"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files5.teksresourcesystem.net/028109204040215026113044249138167114153073229209/Download.ashx?hash=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 cy="297180"/>
                          </a:xfrm>
                          <a:prstGeom prst="rect">
                            <a:avLst/>
                          </a:prstGeom>
                          <a:noFill/>
                          <a:ln>
                            <a:noFill/>
                          </a:ln>
                        </pic:spPr>
                      </pic:pic>
                    </a:graphicData>
                  </a:graphic>
                </wp:inline>
              </w:drawing>
            </w:r>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are whole numbers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 0, which includes the subsets of whole numbers and counting (natural) numbers (e.g., 0, 2, </w:t>
            </w:r>
            <w:r>
              <w:rPr>
                <w:rFonts w:ascii="Helvetica" w:eastAsia="Times New Roman" w:hAnsi="Helvetica" w:cs="Helvetica"/>
                <w:noProof/>
                <w:color w:val="0A0AFF"/>
                <w:sz w:val="20"/>
                <w:szCs w:val="20"/>
              </w:rPr>
              <w:drawing>
                <wp:inline distT="0" distB="0" distL="0" distR="0">
                  <wp:extent cx="525780" cy="304800"/>
                  <wp:effectExtent l="0" t="0" r="7620" b="0"/>
                  <wp:docPr id="19" name="Picture 19" descr="http://files5.teksresourcesystem.net/18819712804121722021314306102004100015017804820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files5.teksresourcesystem.net/188197128041217220213143061020041000150178048200/Download.ashx?hash=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578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etc.).</w:t>
            </w:r>
          </w:p>
          <w:p w:rsidR="00012A67" w:rsidRPr="00012A67" w:rsidRDefault="00012A67" w:rsidP="00012A67">
            <w:pPr>
              <w:numPr>
                <w:ilvl w:val="0"/>
                <w:numId w:val="45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Various forms of positive rational numbers </w:t>
            </w:r>
          </w:p>
          <w:p w:rsidR="00012A67" w:rsidRPr="00012A67" w:rsidRDefault="00012A67" w:rsidP="00012A67">
            <w:pPr>
              <w:numPr>
                <w:ilvl w:val="1"/>
                <w:numId w:val="45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Whole numbers</w:t>
            </w:r>
          </w:p>
          <w:p w:rsidR="00012A67" w:rsidRPr="00012A67" w:rsidRDefault="00012A67" w:rsidP="00012A67">
            <w:pPr>
              <w:numPr>
                <w:ilvl w:val="1"/>
                <w:numId w:val="45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Decimals (less than or greater than one)</w:t>
            </w:r>
          </w:p>
          <w:p w:rsidR="00012A67" w:rsidRPr="00012A67" w:rsidRDefault="00012A67" w:rsidP="00012A67">
            <w:pPr>
              <w:numPr>
                <w:ilvl w:val="1"/>
                <w:numId w:val="459"/>
              </w:numPr>
              <w:spacing w:before="100" w:beforeAutospacing="1" w:after="100" w:afterAutospacing="1" w:line="270" w:lineRule="atLeast"/>
              <w:rPr>
                <w:rFonts w:ascii="Helvetica" w:eastAsia="Times New Roman" w:hAnsi="Helvetica" w:cs="Helvetica"/>
                <w:color w:val="0A0AFF"/>
                <w:sz w:val="20"/>
                <w:szCs w:val="20"/>
              </w:rPr>
            </w:pPr>
            <w:proofErr w:type="spellStart"/>
            <w:r w:rsidRPr="00012A67">
              <w:rPr>
                <w:rFonts w:ascii="Helvetica" w:eastAsia="Times New Roman" w:hAnsi="Helvetica" w:cs="Helvetica"/>
                <w:color w:val="0A0AFF"/>
                <w:sz w:val="20"/>
                <w:szCs w:val="20"/>
              </w:rPr>
              <w:t>Percents</w:t>
            </w:r>
            <w:proofErr w:type="spellEnd"/>
            <w:r w:rsidRPr="00012A67">
              <w:rPr>
                <w:rFonts w:ascii="Helvetica" w:eastAsia="Times New Roman" w:hAnsi="Helvetica" w:cs="Helvetica"/>
                <w:color w:val="0A0AFF"/>
                <w:sz w:val="20"/>
                <w:szCs w:val="20"/>
              </w:rPr>
              <w:t xml:space="preserve"> converted to equivalent decimals or fractions for multiplying or dividing</w:t>
            </w:r>
          </w:p>
          <w:p w:rsidR="00012A67" w:rsidRPr="00012A67" w:rsidRDefault="00012A67" w:rsidP="00012A67">
            <w:pPr>
              <w:numPr>
                <w:ilvl w:val="0"/>
                <w:numId w:val="45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Sales tax – a percentage of money collected by a store (retailer), in addition to a good or service that was purchased, for the local government </w:t>
            </w:r>
            <w:r w:rsidRPr="00012A67">
              <w:rPr>
                <w:rFonts w:ascii="Helvetica" w:eastAsia="Times New Roman" w:hAnsi="Helvetica" w:cs="Helvetica"/>
                <w:color w:val="0A0AFF"/>
                <w:sz w:val="20"/>
                <w:szCs w:val="20"/>
              </w:rPr>
              <w:lastRenderedPageBreak/>
              <w:t xml:space="preserve">as required by law </w:t>
            </w:r>
          </w:p>
          <w:p w:rsidR="00012A67" w:rsidRPr="00012A67" w:rsidRDefault="00012A67" w:rsidP="00012A67">
            <w:pPr>
              <w:numPr>
                <w:ilvl w:val="1"/>
                <w:numId w:val="45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Sales tax is set by the local government (city, county, and state) and the money stays within those local systems</w:t>
            </w:r>
          </w:p>
          <w:p w:rsidR="00012A67" w:rsidRPr="00012A67" w:rsidRDefault="00012A67" w:rsidP="00012A67">
            <w:pPr>
              <w:numPr>
                <w:ilvl w:val="1"/>
                <w:numId w:val="45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43700" cy="2103120"/>
                  <wp:effectExtent l="0" t="0" r="0" b="0"/>
                  <wp:docPr id="18" name="Picture 18" descr="http://files5.teksresourcesystem.net/087109254177089231094145215029158007218046155140/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files5.teksresourcesystem.net/087109254177089231094145215029158007218046155140/Download.ashx?hash=2.2&amp;w=716"/>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6743700" cy="2103120"/>
                          </a:xfrm>
                          <a:prstGeom prst="rect">
                            <a:avLst/>
                          </a:prstGeom>
                          <a:noFill/>
                          <a:ln>
                            <a:noFill/>
                          </a:ln>
                        </pic:spPr>
                      </pic:pic>
                    </a:graphicData>
                  </a:graphic>
                </wp:inline>
              </w:drawing>
            </w:r>
          </w:p>
          <w:p w:rsidR="00012A67" w:rsidRPr="00012A67" w:rsidRDefault="00012A67" w:rsidP="00012A67">
            <w:pPr>
              <w:numPr>
                <w:ilvl w:val="0"/>
                <w:numId w:val="46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Earned wages – the amount an individual earns over given period of time</w:t>
            </w:r>
          </w:p>
          <w:p w:rsidR="00012A67" w:rsidRPr="00012A67" w:rsidRDefault="00012A67" w:rsidP="00012A67">
            <w:pPr>
              <w:numPr>
                <w:ilvl w:val="0"/>
                <w:numId w:val="46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Income tax – a percentage of money paid on the earned wages of an individual or business for the federal and/or state governments as required by law </w:t>
            </w:r>
          </w:p>
          <w:p w:rsidR="00012A67" w:rsidRPr="00012A67" w:rsidRDefault="00012A67" w:rsidP="00012A67">
            <w:pPr>
              <w:numPr>
                <w:ilvl w:val="1"/>
                <w:numId w:val="46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Determined by a fixed rate on different brackets (levels) of taxable income and an individual’s income tax filing status of single, married joint, or head of household </w:t>
            </w:r>
          </w:p>
          <w:p w:rsidR="00012A67" w:rsidRPr="00012A67" w:rsidRDefault="00012A67" w:rsidP="00012A67">
            <w:pPr>
              <w:numPr>
                <w:ilvl w:val="2"/>
                <w:numId w:val="46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Income tax filing status </w:t>
            </w:r>
          </w:p>
          <w:p w:rsidR="00012A67" w:rsidRPr="00012A67" w:rsidRDefault="00012A67" w:rsidP="00012A67">
            <w:pPr>
              <w:numPr>
                <w:ilvl w:val="3"/>
                <w:numId w:val="46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Single can be claimed by any individual filing an income tax return.</w:t>
            </w:r>
          </w:p>
          <w:p w:rsidR="00012A67" w:rsidRPr="00012A67" w:rsidRDefault="00012A67" w:rsidP="00012A67">
            <w:pPr>
              <w:numPr>
                <w:ilvl w:val="3"/>
                <w:numId w:val="46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Married-joint can be claimed by married couples or individuals who have been widowed within the last two years.</w:t>
            </w:r>
          </w:p>
          <w:p w:rsidR="00012A67" w:rsidRPr="00012A67" w:rsidRDefault="00012A67" w:rsidP="00012A67">
            <w:pPr>
              <w:numPr>
                <w:ilvl w:val="3"/>
                <w:numId w:val="46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Head of household can be claimed individuals who pay for more than half of the household expenses and have at least one dependent (usually a child) that lives with them.</w:t>
            </w:r>
          </w:p>
          <w:p w:rsidR="00012A67" w:rsidRPr="00012A67" w:rsidRDefault="00012A67" w:rsidP="00012A67">
            <w:pPr>
              <w:numPr>
                <w:ilvl w:val="1"/>
                <w:numId w:val="46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Income tax brackets and rates are published by the state and/or federal government annually </w:t>
            </w:r>
          </w:p>
          <w:p w:rsidR="00012A67" w:rsidRPr="00012A67" w:rsidRDefault="00012A67" w:rsidP="00012A67">
            <w:pPr>
              <w:numPr>
                <w:ilvl w:val="2"/>
                <w:numId w:val="46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Income tax goes directly to federal government; the state of Texas does not collect income tax.</w:t>
            </w:r>
          </w:p>
          <w:p w:rsidR="00012A67" w:rsidRPr="00012A67" w:rsidRDefault="00012A67" w:rsidP="00012A67">
            <w:pPr>
              <w:numPr>
                <w:ilvl w:val="2"/>
                <w:numId w:val="46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Income tax rates fluctuate from year to year due to inflation and other federal and/or state government budgets.</w:t>
            </w:r>
          </w:p>
          <w:p w:rsidR="00012A67" w:rsidRPr="00012A67" w:rsidRDefault="00012A67" w:rsidP="00012A67">
            <w:pPr>
              <w:numPr>
                <w:ilvl w:val="2"/>
                <w:numId w:val="46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Earned income is rounded to the nearest whole dollar for purposes of tax brackets.</w:t>
            </w:r>
          </w:p>
          <w:p w:rsidR="00012A67" w:rsidRPr="00012A67" w:rsidRDefault="00012A67" w:rsidP="00012A67">
            <w:pPr>
              <w:numPr>
                <w:ilvl w:val="2"/>
                <w:numId w:val="46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Income tax is rounded to the nearest whole dollar.</w:t>
            </w:r>
          </w:p>
          <w:p w:rsidR="00012A67" w:rsidRPr="00012A67" w:rsidRDefault="00012A67" w:rsidP="00012A67">
            <w:pPr>
              <w:numPr>
                <w:ilvl w:val="1"/>
                <w:numId w:val="46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43700" cy="3611880"/>
                  <wp:effectExtent l="0" t="0" r="0" b="7620"/>
                  <wp:docPr id="17" name="Picture 17" descr="http://files5.teksresourcesystem.net/057114115031148032123075133066237162192049236126/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files5.teksresourcesystem.net/057114115031148032123075133066237162192049236126/Download.ashx?hash=2.2&amp;w=71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6743700" cy="3611880"/>
                          </a:xfrm>
                          <a:prstGeom prst="rect">
                            <a:avLst/>
                          </a:prstGeom>
                          <a:noFill/>
                          <a:ln>
                            <a:noFill/>
                          </a:ln>
                        </pic:spPr>
                      </pic:pic>
                    </a:graphicData>
                  </a:graphic>
                </wp:inline>
              </w:drawing>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46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46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5 defined income tax, payroll tax, sales tax, and property tax.</w:t>
            </w:r>
          </w:p>
          <w:p w:rsidR="00012A67" w:rsidRPr="00012A67" w:rsidRDefault="00012A67" w:rsidP="00012A67">
            <w:pPr>
              <w:numPr>
                <w:ilvl w:val="1"/>
                <w:numId w:val="46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463"/>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46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 Financial Literacy</w:t>
            </w:r>
          </w:p>
          <w:p w:rsidR="00012A67" w:rsidRPr="00012A67" w:rsidRDefault="00012A67" w:rsidP="00012A67">
            <w:pPr>
              <w:numPr>
                <w:ilvl w:val="0"/>
                <w:numId w:val="463"/>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46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 Numeric Reasoning</w:t>
            </w:r>
          </w:p>
          <w:p w:rsidR="00012A67" w:rsidRPr="00012A67" w:rsidRDefault="00012A67" w:rsidP="00012A67">
            <w:pPr>
              <w:numPr>
                <w:ilvl w:val="1"/>
                <w:numId w:val="46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VIII. Problem Solving and Reasoning</w:t>
            </w:r>
          </w:p>
          <w:p w:rsidR="00012A67" w:rsidRPr="00012A67" w:rsidRDefault="00012A67" w:rsidP="00012A67">
            <w:pPr>
              <w:numPr>
                <w:ilvl w:val="1"/>
                <w:numId w:val="46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w:t>
            </w:r>
          </w:p>
          <w:p w:rsidR="00012A67" w:rsidRPr="00012A67" w:rsidRDefault="00012A67" w:rsidP="00012A67">
            <w:pPr>
              <w:numPr>
                <w:ilvl w:val="1"/>
                <w:numId w:val="463"/>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X. Connections</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245" w:tgtFrame="_blank" w:history="1">
              <w:r w:rsidRPr="00012A67">
                <w:rPr>
                  <w:rFonts w:ascii="Helvetica" w:eastAsia="Times New Roman" w:hAnsi="Helvetica" w:cs="Helvetica"/>
                  <w:b/>
                  <w:bCs/>
                  <w:color w:val="4B74C8"/>
                  <w:sz w:val="20"/>
                  <w:szCs w:val="20"/>
                  <w:u w:val="single"/>
                </w:rPr>
                <w:t>7.13B</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Identify the components of a personal budget, including income; planned savings for college, retirement, and emergencies; taxes; and fixed and variable expenses, and calculate what percentage each category comprises of the total budget.</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Identify the components of a personal budget, including income; planned savings for college, retirement, and emergencies; taxes; and fixed and variable expenses, and calculate what percentage each category comprises of the total budget.</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Identify</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COMPONENTS OF A PERSONAL BUDGET, INCLUDING INCOME; PLANNED SAVINGS FOR COLLEGE, RETIREMENT, AND EMERGENCIES; TAXES; AND FIXED AND VARIABLE EXPENSES</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46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Budget – a monthly or yearly spending and savings plan for an individual, family, business, or organization</w:t>
            </w:r>
          </w:p>
          <w:p w:rsidR="00012A67" w:rsidRPr="00012A67" w:rsidRDefault="00012A67" w:rsidP="00012A67">
            <w:pPr>
              <w:numPr>
                <w:ilvl w:val="0"/>
                <w:numId w:val="46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Budgets based on financial records help people plan and make choices about how to spend and save their money</w:t>
            </w:r>
          </w:p>
          <w:p w:rsidR="00012A67" w:rsidRPr="00012A67" w:rsidRDefault="00012A67" w:rsidP="00012A67">
            <w:pPr>
              <w:numPr>
                <w:ilvl w:val="0"/>
                <w:numId w:val="46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Components of a personal budget </w:t>
            </w:r>
          </w:p>
          <w:p w:rsidR="00012A67" w:rsidRPr="00012A67" w:rsidRDefault="00012A67" w:rsidP="00012A67">
            <w:pPr>
              <w:numPr>
                <w:ilvl w:val="1"/>
                <w:numId w:val="46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Income – money earned or received</w:t>
            </w:r>
          </w:p>
          <w:p w:rsidR="00012A67" w:rsidRPr="00012A67" w:rsidRDefault="00012A67" w:rsidP="00012A67">
            <w:pPr>
              <w:numPr>
                <w:ilvl w:val="1"/>
                <w:numId w:val="46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Savings for college – money saved for continuing education beyond high school</w:t>
            </w:r>
          </w:p>
          <w:p w:rsidR="00012A67" w:rsidRPr="00012A67" w:rsidRDefault="00012A67" w:rsidP="00012A67">
            <w:pPr>
              <w:numPr>
                <w:ilvl w:val="1"/>
                <w:numId w:val="46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Savings for retirement – money saved over the period of time an individual is employed to be spent once the individual retires from their occupation</w:t>
            </w:r>
          </w:p>
          <w:p w:rsidR="00012A67" w:rsidRPr="00012A67" w:rsidRDefault="00012A67" w:rsidP="00012A67">
            <w:pPr>
              <w:numPr>
                <w:ilvl w:val="1"/>
                <w:numId w:val="46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Savings for emergencies – money save for unexpected expenses (e.g., car repairs, emergency healthcare, etc.)</w:t>
            </w:r>
          </w:p>
          <w:p w:rsidR="00012A67" w:rsidRPr="00012A67" w:rsidRDefault="00012A67" w:rsidP="00012A67">
            <w:pPr>
              <w:numPr>
                <w:ilvl w:val="1"/>
                <w:numId w:val="46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Taxes – money paid to local, state, and federal governments to pay for things the government provides to its citizens </w:t>
            </w:r>
          </w:p>
          <w:p w:rsidR="00012A67" w:rsidRPr="00012A67" w:rsidRDefault="00012A67" w:rsidP="00012A67">
            <w:pPr>
              <w:numPr>
                <w:ilvl w:val="2"/>
                <w:numId w:val="46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Federal taxes pay for social security, national defense, healthcare, etc.</w:t>
            </w:r>
          </w:p>
          <w:p w:rsidR="00012A67" w:rsidRPr="00012A67" w:rsidRDefault="00012A67" w:rsidP="00012A67">
            <w:pPr>
              <w:numPr>
                <w:ilvl w:val="2"/>
                <w:numId w:val="46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Local taxes pay for schools, roads, healthcare, fire departments, police, etc.</w:t>
            </w:r>
          </w:p>
          <w:p w:rsidR="00012A67" w:rsidRPr="00012A67" w:rsidRDefault="00012A67" w:rsidP="00012A67">
            <w:pPr>
              <w:numPr>
                <w:ilvl w:val="2"/>
                <w:numId w:val="46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Various types of taxes </w:t>
            </w:r>
          </w:p>
          <w:p w:rsidR="00012A67" w:rsidRPr="00012A67" w:rsidRDefault="00012A67" w:rsidP="00012A67">
            <w:pPr>
              <w:numPr>
                <w:ilvl w:val="3"/>
                <w:numId w:val="46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Income tax – a percentage of money paid on the earned wages of an individual or business for the federal and/or state governments as required by law</w:t>
            </w:r>
          </w:p>
          <w:p w:rsidR="00012A67" w:rsidRPr="00012A67" w:rsidRDefault="00012A67" w:rsidP="00012A67">
            <w:pPr>
              <w:numPr>
                <w:ilvl w:val="3"/>
                <w:numId w:val="46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Payroll tax – a percentage of money that a company withholds from its employees for the federal government as required by law</w:t>
            </w:r>
          </w:p>
          <w:p w:rsidR="00012A67" w:rsidRPr="00012A67" w:rsidRDefault="00012A67" w:rsidP="00012A67">
            <w:pPr>
              <w:numPr>
                <w:ilvl w:val="3"/>
                <w:numId w:val="46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Sales tax – a percentage of money collected by a store (retailer), in addition to a good or service that was purchased, for the local government as required by law</w:t>
            </w:r>
          </w:p>
          <w:p w:rsidR="00012A67" w:rsidRPr="00012A67" w:rsidRDefault="00012A67" w:rsidP="00012A67">
            <w:pPr>
              <w:numPr>
                <w:ilvl w:val="3"/>
                <w:numId w:val="46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Property tax – a percentage of money collected on the value of a property for the local government as required by law</w:t>
            </w:r>
          </w:p>
          <w:p w:rsidR="00012A67" w:rsidRPr="00012A67" w:rsidRDefault="00012A67" w:rsidP="00012A67">
            <w:pPr>
              <w:numPr>
                <w:ilvl w:val="1"/>
                <w:numId w:val="46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Expense – payment for goods and services </w:t>
            </w:r>
          </w:p>
          <w:p w:rsidR="00012A67" w:rsidRPr="00012A67" w:rsidRDefault="00012A67" w:rsidP="00012A67">
            <w:pPr>
              <w:numPr>
                <w:ilvl w:val="2"/>
                <w:numId w:val="46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Fixed expenses – expenses that occur regularly and do not vary month to month</w:t>
            </w:r>
          </w:p>
          <w:p w:rsidR="00012A67" w:rsidRPr="00012A67" w:rsidRDefault="00012A67" w:rsidP="00012A67">
            <w:pPr>
              <w:numPr>
                <w:ilvl w:val="2"/>
                <w:numId w:val="46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Variable expenses – expenses that occur regularly but vary month to month and can usually be controlled by an individual</w:t>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Calculate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WHAT PERCENTAGE EACH CATEGORY OF A PERSONAL BUDGET COMPRISES OF THE TOTAL BUDGET</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46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Positive rational numbers – the set of numbers that can be expressed as a fraction </w:t>
            </w:r>
            <w:r>
              <w:rPr>
                <w:rFonts w:ascii="Helvetica" w:eastAsia="Times New Roman" w:hAnsi="Helvetica" w:cs="Helvetica"/>
                <w:noProof/>
                <w:color w:val="0A0AFF"/>
                <w:sz w:val="20"/>
                <w:szCs w:val="20"/>
              </w:rPr>
              <w:drawing>
                <wp:inline distT="0" distB="0" distL="0" distR="0">
                  <wp:extent cx="106680" cy="297180"/>
                  <wp:effectExtent l="0" t="0" r="7620" b="7620"/>
                  <wp:docPr id="16" name="Picture 16"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files5.teksresourcesystem.net/028109204040215026113044249138167114153073229209/Download.ashx?hash=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 cy="297180"/>
                          </a:xfrm>
                          <a:prstGeom prst="rect">
                            <a:avLst/>
                          </a:prstGeom>
                          <a:noFill/>
                          <a:ln>
                            <a:noFill/>
                          </a:ln>
                        </pic:spPr>
                      </pic:pic>
                    </a:graphicData>
                  </a:graphic>
                </wp:inline>
              </w:drawing>
            </w:r>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are whole numbers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 0, which includes the subsets of whole numbers and counting (natural) numbers (e.g., 0, 2, </w:t>
            </w:r>
            <w:r>
              <w:rPr>
                <w:rFonts w:ascii="Helvetica" w:eastAsia="Times New Roman" w:hAnsi="Helvetica" w:cs="Helvetica"/>
                <w:noProof/>
                <w:color w:val="0A0AFF"/>
                <w:sz w:val="20"/>
                <w:szCs w:val="20"/>
              </w:rPr>
              <w:drawing>
                <wp:inline distT="0" distB="0" distL="0" distR="0">
                  <wp:extent cx="525780" cy="304800"/>
                  <wp:effectExtent l="0" t="0" r="7620" b="0"/>
                  <wp:docPr id="15" name="Picture 15" descr="http://files5.teksresourcesystem.net/18819712804121722021314306102004100015017804820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files5.teksresourcesystem.net/188197128041217220213143061020041000150178048200/Download.ashx?hash=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578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etc.).</w:t>
            </w:r>
          </w:p>
          <w:p w:rsidR="00012A67" w:rsidRPr="00012A67" w:rsidRDefault="00012A67" w:rsidP="00012A67">
            <w:pPr>
              <w:numPr>
                <w:ilvl w:val="0"/>
                <w:numId w:val="46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Various forms of positive rational numbers </w:t>
            </w:r>
          </w:p>
          <w:p w:rsidR="00012A67" w:rsidRPr="00012A67" w:rsidRDefault="00012A67" w:rsidP="00012A67">
            <w:pPr>
              <w:numPr>
                <w:ilvl w:val="1"/>
                <w:numId w:val="46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Whole numbers</w:t>
            </w:r>
          </w:p>
          <w:p w:rsidR="00012A67" w:rsidRPr="00012A67" w:rsidRDefault="00012A67" w:rsidP="00012A67">
            <w:pPr>
              <w:numPr>
                <w:ilvl w:val="1"/>
                <w:numId w:val="46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Decimals (less than or greater than one)</w:t>
            </w:r>
          </w:p>
          <w:p w:rsidR="00012A67" w:rsidRPr="00012A67" w:rsidRDefault="00012A67" w:rsidP="00012A67">
            <w:pPr>
              <w:numPr>
                <w:ilvl w:val="1"/>
                <w:numId w:val="467"/>
              </w:numPr>
              <w:spacing w:before="100" w:beforeAutospacing="1" w:after="100" w:afterAutospacing="1" w:line="270" w:lineRule="atLeast"/>
              <w:rPr>
                <w:rFonts w:ascii="Helvetica" w:eastAsia="Times New Roman" w:hAnsi="Helvetica" w:cs="Helvetica"/>
                <w:color w:val="0A0AFF"/>
                <w:sz w:val="20"/>
                <w:szCs w:val="20"/>
              </w:rPr>
            </w:pPr>
            <w:proofErr w:type="spellStart"/>
            <w:r w:rsidRPr="00012A67">
              <w:rPr>
                <w:rFonts w:ascii="Helvetica" w:eastAsia="Times New Roman" w:hAnsi="Helvetica" w:cs="Helvetica"/>
                <w:color w:val="0A0AFF"/>
                <w:sz w:val="20"/>
                <w:szCs w:val="20"/>
              </w:rPr>
              <w:t>Percents</w:t>
            </w:r>
            <w:proofErr w:type="spellEnd"/>
            <w:r w:rsidRPr="00012A67">
              <w:rPr>
                <w:rFonts w:ascii="Helvetica" w:eastAsia="Times New Roman" w:hAnsi="Helvetica" w:cs="Helvetica"/>
                <w:color w:val="0A0AFF"/>
                <w:sz w:val="20"/>
                <w:szCs w:val="20"/>
              </w:rPr>
              <w:t xml:space="preserve"> (less than or equal to 100%)</w:t>
            </w:r>
          </w:p>
          <w:p w:rsidR="00012A67" w:rsidRPr="00012A67" w:rsidRDefault="00012A67" w:rsidP="00012A67">
            <w:pPr>
              <w:numPr>
                <w:ilvl w:val="2"/>
                <w:numId w:val="46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Pr>
                <w:rFonts w:ascii="Helvetica" w:eastAsia="Times New Roman" w:hAnsi="Helvetica" w:cs="Helvetica"/>
                <w:noProof/>
                <w:color w:val="0A0AFF"/>
                <w:sz w:val="20"/>
                <w:szCs w:val="20"/>
              </w:rPr>
              <w:drawing>
                <wp:inline distT="0" distB="0" distL="0" distR="0">
                  <wp:extent cx="876300" cy="297180"/>
                  <wp:effectExtent l="0" t="0" r="0" b="7620"/>
                  <wp:docPr id="14" name="Picture 14" descr="http://files5.teksresourcesystem.net/06312609208816802801513815324510218511221901510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files5.teksresourcesystem.net/063126092088168028015138153245102185112219015108/Download.ashx?hash=2.2"/>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876300" cy="297180"/>
                          </a:xfrm>
                          <a:prstGeom prst="rect">
                            <a:avLst/>
                          </a:prstGeom>
                          <a:noFill/>
                          <a:ln>
                            <a:noFill/>
                          </a:ln>
                        </pic:spPr>
                      </pic:pic>
                    </a:graphicData>
                  </a:graphic>
                </wp:inline>
              </w:drawing>
            </w:r>
          </w:p>
          <w:p w:rsidR="00012A67" w:rsidRPr="00012A67" w:rsidRDefault="00012A67" w:rsidP="00012A67">
            <w:pPr>
              <w:numPr>
                <w:ilvl w:val="0"/>
                <w:numId w:val="46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Proportional reasoning to determine percentages within a budget</w:t>
            </w:r>
          </w:p>
          <w:p w:rsidR="00012A67" w:rsidRPr="00012A67" w:rsidRDefault="00012A67" w:rsidP="00012A67">
            <w:pPr>
              <w:numPr>
                <w:ilvl w:val="1"/>
                <w:numId w:val="46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51320" cy="6957060"/>
                  <wp:effectExtent l="0" t="0" r="0" b="0"/>
                  <wp:docPr id="13" name="Picture 13" descr="http://files5.teksresourcesystem.net/218177146004175093052131157041133008253167083194/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files5.teksresourcesystem.net/218177146004175093052131157041133008253167083194/Download.ashx?hash=2.2&amp;w=71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751320" cy="6957060"/>
                          </a:xfrm>
                          <a:prstGeom prst="rect">
                            <a:avLst/>
                          </a:prstGeom>
                          <a:noFill/>
                          <a:ln>
                            <a:noFill/>
                          </a:ln>
                        </pic:spPr>
                      </pic:pic>
                    </a:graphicData>
                  </a:graphic>
                </wp:inline>
              </w:drawing>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47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47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5 balanced a simple budget.</w:t>
            </w:r>
          </w:p>
          <w:p w:rsidR="00012A67" w:rsidRPr="00012A67" w:rsidRDefault="00012A67" w:rsidP="00012A67">
            <w:pPr>
              <w:numPr>
                <w:ilvl w:val="1"/>
                <w:numId w:val="47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470"/>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47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 Financial Literacy</w:t>
            </w:r>
          </w:p>
          <w:p w:rsidR="00012A67" w:rsidRPr="00012A67" w:rsidRDefault="00012A67" w:rsidP="00012A67">
            <w:pPr>
              <w:numPr>
                <w:ilvl w:val="0"/>
                <w:numId w:val="470"/>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47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 Numeric Reasoning</w:t>
            </w:r>
          </w:p>
          <w:p w:rsidR="00012A67" w:rsidRPr="00012A67" w:rsidRDefault="00012A67" w:rsidP="00012A67">
            <w:pPr>
              <w:numPr>
                <w:ilvl w:val="1"/>
                <w:numId w:val="47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VIII. Problem Solving and Reasoning</w:t>
            </w:r>
          </w:p>
          <w:p w:rsidR="00012A67" w:rsidRPr="00012A67" w:rsidRDefault="00012A67" w:rsidP="00012A67">
            <w:pPr>
              <w:numPr>
                <w:ilvl w:val="1"/>
                <w:numId w:val="47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w:t>
            </w:r>
          </w:p>
          <w:p w:rsidR="00012A67" w:rsidRPr="00012A67" w:rsidRDefault="00012A67" w:rsidP="00012A67">
            <w:pPr>
              <w:numPr>
                <w:ilvl w:val="1"/>
                <w:numId w:val="470"/>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X. Connections</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248" w:tgtFrame="_blank" w:history="1">
              <w:r w:rsidRPr="00012A67">
                <w:rPr>
                  <w:rFonts w:ascii="Helvetica" w:eastAsia="Times New Roman" w:hAnsi="Helvetica" w:cs="Helvetica"/>
                  <w:b/>
                  <w:bCs/>
                  <w:color w:val="4B74C8"/>
                  <w:sz w:val="20"/>
                  <w:szCs w:val="20"/>
                  <w:u w:val="single"/>
                </w:rPr>
                <w:t>7.13C</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Create and organize a financial assets and liabilities record and construct a net worth statement.</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Create and organize a financial assets and liabilities record and construct a net worth statement.</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Create, Organize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 FINANCIAL ASSETS AND LIABILITIES RECORD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47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Financial asset – an object or item of value that one owns</w:t>
            </w:r>
          </w:p>
          <w:p w:rsidR="00012A67" w:rsidRPr="00012A67" w:rsidRDefault="00012A67" w:rsidP="00012A67">
            <w:pPr>
              <w:numPr>
                <w:ilvl w:val="0"/>
                <w:numId w:val="47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Financial liability – an unpaid or outstanding debt</w:t>
            </w:r>
          </w:p>
          <w:p w:rsidR="00012A67" w:rsidRPr="00012A67" w:rsidRDefault="00012A67" w:rsidP="00012A67">
            <w:pPr>
              <w:numPr>
                <w:ilvl w:val="0"/>
                <w:numId w:val="47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Financial assets and liabilities records may fluctuate each month depending on payments made towards liabilities, whether additional liabilities are taken on, or if the value of an asset changes due to appreciation or depreciation.</w:t>
            </w:r>
          </w:p>
          <w:p w:rsidR="00012A67" w:rsidRPr="00012A67" w:rsidRDefault="00012A67" w:rsidP="00012A67">
            <w:pPr>
              <w:numPr>
                <w:ilvl w:val="1"/>
                <w:numId w:val="47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652260" cy="1074420"/>
                  <wp:effectExtent l="0" t="0" r="0" b="0"/>
                  <wp:docPr id="12" name="Picture 12" descr="http://files5.teksresourcesystem.net/14119005517819204907013403402213808805204200109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files5.teksresourcesystem.net/141190055178192049070134034022138088052042001099/Download.ashx?hash=2.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652260" cy="1074420"/>
                          </a:xfrm>
                          <a:prstGeom prst="rect">
                            <a:avLst/>
                          </a:prstGeom>
                          <a:noFill/>
                          <a:ln>
                            <a:noFill/>
                          </a:ln>
                        </pic:spPr>
                      </pic:pic>
                    </a:graphicData>
                  </a:graphic>
                </wp:inline>
              </w:drawing>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Construct</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 NET WORTH STATEMENT</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47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Net worth – the total assets of an individual after their liabilities have been settled</w:t>
            </w:r>
          </w:p>
          <w:p w:rsidR="00012A67" w:rsidRPr="00012A67" w:rsidRDefault="00012A67" w:rsidP="00012A67">
            <w:pPr>
              <w:numPr>
                <w:ilvl w:val="0"/>
                <w:numId w:val="47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An individual’s net worth may be positive or negative depending on the amount of their assets and liabilities.</w:t>
            </w:r>
          </w:p>
          <w:p w:rsidR="00012A67" w:rsidRPr="00012A67" w:rsidRDefault="00012A67" w:rsidP="00012A67">
            <w:pPr>
              <w:numPr>
                <w:ilvl w:val="0"/>
                <w:numId w:val="47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Process of constructing a net worth statement </w:t>
            </w:r>
          </w:p>
          <w:p w:rsidR="00012A67" w:rsidRPr="00012A67" w:rsidRDefault="00012A67" w:rsidP="00012A67">
            <w:pPr>
              <w:numPr>
                <w:ilvl w:val="1"/>
                <w:numId w:val="47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Calculate the value of an individual’s assets.</w:t>
            </w:r>
          </w:p>
          <w:p w:rsidR="00012A67" w:rsidRPr="00012A67" w:rsidRDefault="00012A67" w:rsidP="00012A67">
            <w:pPr>
              <w:numPr>
                <w:ilvl w:val="2"/>
                <w:numId w:val="47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3261360" cy="1219200"/>
                  <wp:effectExtent l="0" t="0" r="0" b="0"/>
                  <wp:docPr id="11" name="Picture 11" descr="http://files5.teksresourcesystem.net/19605615812701802511205211608606905400517910300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files5.teksresourcesystem.net/196056158127018025112052116086069054005179103008/Download.ashx?hash=2.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261360" cy="1219200"/>
                          </a:xfrm>
                          <a:prstGeom prst="rect">
                            <a:avLst/>
                          </a:prstGeom>
                          <a:noFill/>
                          <a:ln>
                            <a:noFill/>
                          </a:ln>
                        </pic:spPr>
                      </pic:pic>
                    </a:graphicData>
                  </a:graphic>
                </wp:inline>
              </w:drawing>
            </w:r>
          </w:p>
          <w:p w:rsidR="00012A67" w:rsidRPr="00012A67" w:rsidRDefault="00012A67" w:rsidP="00012A67">
            <w:pPr>
              <w:numPr>
                <w:ilvl w:val="1"/>
                <w:numId w:val="47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Calculate the value on an individual’s liabilities.</w:t>
            </w:r>
          </w:p>
          <w:p w:rsidR="00012A67" w:rsidRPr="00012A67" w:rsidRDefault="00012A67" w:rsidP="00012A67">
            <w:pPr>
              <w:numPr>
                <w:ilvl w:val="2"/>
                <w:numId w:val="47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261360" cy="769620"/>
                  <wp:effectExtent l="0" t="0" r="0" b="0"/>
                  <wp:docPr id="10" name="Picture 10" descr="http://files5.teksresourcesystem.net/0131180820231562341000961742521271122350972001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files5.teksresourcesystem.net/013118082023156234100096174252127112235097200109/Download.ashx?hash=2.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261360" cy="769620"/>
                          </a:xfrm>
                          <a:prstGeom prst="rect">
                            <a:avLst/>
                          </a:prstGeom>
                          <a:noFill/>
                          <a:ln>
                            <a:noFill/>
                          </a:ln>
                        </pic:spPr>
                      </pic:pic>
                    </a:graphicData>
                  </a:graphic>
                </wp:inline>
              </w:drawing>
            </w:r>
          </w:p>
          <w:p w:rsidR="00012A67" w:rsidRPr="00012A67" w:rsidRDefault="00012A67" w:rsidP="00012A67">
            <w:pPr>
              <w:numPr>
                <w:ilvl w:val="1"/>
                <w:numId w:val="477"/>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Calculate the difference between an individual’s assets and liabilities.</w:t>
            </w:r>
          </w:p>
          <w:p w:rsidR="00012A67" w:rsidRPr="00012A67" w:rsidRDefault="00012A67" w:rsidP="00012A67">
            <w:pPr>
              <w:numPr>
                <w:ilvl w:val="2"/>
                <w:numId w:val="47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3261360" cy="617220"/>
                  <wp:effectExtent l="0" t="0" r="0" b="0"/>
                  <wp:docPr id="9" name="Picture 9" descr="http://files5.teksresourcesystem.net/028024062114070226063066244116094234239112132208/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files5.teksresourcesystem.net/028024062114070226063066244116094234239112132208/Download.ashx?hash=2.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261360" cy="617220"/>
                          </a:xfrm>
                          <a:prstGeom prst="rect">
                            <a:avLst/>
                          </a:prstGeom>
                          <a:noFill/>
                          <a:ln>
                            <a:noFill/>
                          </a:ln>
                        </pic:spPr>
                      </pic:pic>
                    </a:graphicData>
                  </a:graphic>
                </wp:inline>
              </w:drawing>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47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47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7 introduces creating and organizing a financial assets and liabilities record and constructing a net worth statement.</w:t>
            </w:r>
          </w:p>
          <w:p w:rsidR="00012A67" w:rsidRPr="00012A67" w:rsidRDefault="00012A67" w:rsidP="00012A67">
            <w:pPr>
              <w:numPr>
                <w:ilvl w:val="1"/>
                <w:numId w:val="47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479"/>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47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 Financial Literacy</w:t>
            </w:r>
          </w:p>
          <w:p w:rsidR="00012A67" w:rsidRPr="00012A67" w:rsidRDefault="00012A67" w:rsidP="00012A67">
            <w:pPr>
              <w:numPr>
                <w:ilvl w:val="0"/>
                <w:numId w:val="479"/>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47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 Numeric Reasoning</w:t>
            </w:r>
          </w:p>
          <w:p w:rsidR="00012A67" w:rsidRPr="00012A67" w:rsidRDefault="00012A67" w:rsidP="00012A67">
            <w:pPr>
              <w:numPr>
                <w:ilvl w:val="1"/>
                <w:numId w:val="47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VIII. Problem Solving and Reasoning</w:t>
            </w:r>
          </w:p>
          <w:p w:rsidR="00012A67" w:rsidRPr="00012A67" w:rsidRDefault="00012A67" w:rsidP="00012A67">
            <w:pPr>
              <w:numPr>
                <w:ilvl w:val="1"/>
                <w:numId w:val="47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w:t>
            </w:r>
          </w:p>
          <w:p w:rsidR="00012A67" w:rsidRPr="00012A67" w:rsidRDefault="00012A67" w:rsidP="00012A67">
            <w:pPr>
              <w:numPr>
                <w:ilvl w:val="1"/>
                <w:numId w:val="479"/>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X. Connections</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253" w:tgtFrame="_blank" w:history="1">
              <w:r w:rsidRPr="00012A67">
                <w:rPr>
                  <w:rFonts w:ascii="Helvetica" w:eastAsia="Times New Roman" w:hAnsi="Helvetica" w:cs="Helvetica"/>
                  <w:b/>
                  <w:bCs/>
                  <w:color w:val="4B74C8"/>
                  <w:sz w:val="20"/>
                  <w:szCs w:val="20"/>
                  <w:u w:val="single"/>
                </w:rPr>
                <w:t>7.13D</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Use a family budget estimator to determine the minimum household budget and average hourly wage needed for a family to meet its basic needs in the student's city or another large city nearby.</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Use a family budget estimator to determine the minimum household budget and average hourly wage needed for a family to meet its basic needs in the student's city or another large city nearby.</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Use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 FAMILY BUDGET ESTIMATOR</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48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Budget – a monthly or yearly spending and savings plan for an individual, family, business, or organization</w:t>
            </w:r>
          </w:p>
          <w:p w:rsidR="00012A67" w:rsidRPr="00012A67" w:rsidRDefault="00012A67" w:rsidP="00012A67">
            <w:pPr>
              <w:numPr>
                <w:ilvl w:val="0"/>
                <w:numId w:val="48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Family budget estimator – determines the monthly or annual base income that is needed for a family</w:t>
            </w:r>
          </w:p>
          <w:p w:rsidR="00012A67" w:rsidRPr="00012A67" w:rsidRDefault="00012A67" w:rsidP="00012A67">
            <w:pPr>
              <w:numPr>
                <w:ilvl w:val="1"/>
                <w:numId w:val="48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4305300" cy="1104900"/>
                  <wp:effectExtent l="0" t="0" r="0" b="0"/>
                  <wp:docPr id="8" name="Picture 8" descr="http://files5.teksresourcesystem.net/167074070013025021254040216025172006042199210026/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files5.teksresourcesystem.net/167074070013025021254040216025172006042199210026/Download.ashx?hash=2.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305300" cy="1104900"/>
                          </a:xfrm>
                          <a:prstGeom prst="rect">
                            <a:avLst/>
                          </a:prstGeom>
                          <a:noFill/>
                          <a:ln>
                            <a:noFill/>
                          </a:ln>
                        </pic:spPr>
                      </pic:pic>
                    </a:graphicData>
                  </a:graphic>
                </wp:inline>
              </w:drawing>
            </w:r>
          </w:p>
          <w:p w:rsidR="00012A67" w:rsidRPr="00012A67" w:rsidRDefault="00012A67" w:rsidP="00012A67">
            <w:pPr>
              <w:numPr>
                <w:ilvl w:val="0"/>
                <w:numId w:val="48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Components of a family budget estimator </w:t>
            </w:r>
          </w:p>
          <w:p w:rsidR="00012A67" w:rsidRPr="00012A67" w:rsidRDefault="00012A67" w:rsidP="00012A67">
            <w:pPr>
              <w:numPr>
                <w:ilvl w:val="1"/>
                <w:numId w:val="48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Location of family</w:t>
            </w:r>
          </w:p>
          <w:p w:rsidR="00012A67" w:rsidRPr="00012A67" w:rsidRDefault="00012A67" w:rsidP="00012A67">
            <w:pPr>
              <w:numPr>
                <w:ilvl w:val="1"/>
                <w:numId w:val="48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Number of parents/guardians in the household</w:t>
            </w:r>
          </w:p>
          <w:p w:rsidR="00012A67" w:rsidRPr="00012A67" w:rsidRDefault="00012A67" w:rsidP="00012A67">
            <w:pPr>
              <w:numPr>
                <w:ilvl w:val="1"/>
                <w:numId w:val="48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Number of children in the household</w:t>
            </w:r>
          </w:p>
          <w:p w:rsidR="00012A67" w:rsidRPr="00012A67" w:rsidRDefault="00012A67" w:rsidP="00012A67">
            <w:pPr>
              <w:numPr>
                <w:ilvl w:val="1"/>
                <w:numId w:val="48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Basic needs </w:t>
            </w:r>
          </w:p>
          <w:p w:rsidR="00012A67" w:rsidRPr="00012A67" w:rsidRDefault="00012A67" w:rsidP="00012A67">
            <w:pPr>
              <w:numPr>
                <w:ilvl w:val="2"/>
                <w:numId w:val="48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Housing</w:t>
            </w:r>
          </w:p>
          <w:p w:rsidR="00012A67" w:rsidRPr="00012A67" w:rsidRDefault="00012A67" w:rsidP="00012A67">
            <w:pPr>
              <w:numPr>
                <w:ilvl w:val="2"/>
                <w:numId w:val="48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Food</w:t>
            </w:r>
          </w:p>
          <w:p w:rsidR="00012A67" w:rsidRPr="00012A67" w:rsidRDefault="00012A67" w:rsidP="00012A67">
            <w:pPr>
              <w:numPr>
                <w:ilvl w:val="2"/>
                <w:numId w:val="48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Medical Insurance</w:t>
            </w:r>
          </w:p>
          <w:p w:rsidR="00012A67" w:rsidRPr="00012A67" w:rsidRDefault="00012A67" w:rsidP="00012A67">
            <w:pPr>
              <w:numPr>
                <w:ilvl w:val="2"/>
                <w:numId w:val="48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Medial out-of-pocket expenses</w:t>
            </w:r>
          </w:p>
          <w:p w:rsidR="00012A67" w:rsidRPr="00012A67" w:rsidRDefault="00012A67" w:rsidP="00012A67">
            <w:pPr>
              <w:numPr>
                <w:ilvl w:val="2"/>
                <w:numId w:val="48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Transportation</w:t>
            </w:r>
          </w:p>
          <w:p w:rsidR="00012A67" w:rsidRPr="00012A67" w:rsidRDefault="00012A67" w:rsidP="00012A67">
            <w:pPr>
              <w:numPr>
                <w:ilvl w:val="2"/>
                <w:numId w:val="48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Child care</w:t>
            </w:r>
          </w:p>
          <w:p w:rsidR="00012A67" w:rsidRPr="00012A67" w:rsidRDefault="00012A67" w:rsidP="00012A67">
            <w:pPr>
              <w:numPr>
                <w:ilvl w:val="2"/>
                <w:numId w:val="48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Other family needs</w:t>
            </w:r>
          </w:p>
          <w:p w:rsidR="00012A67" w:rsidRPr="00012A67" w:rsidRDefault="00012A67" w:rsidP="00012A67">
            <w:pPr>
              <w:numPr>
                <w:ilvl w:val="1"/>
                <w:numId w:val="48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lastRenderedPageBreak/>
              <w:t>Savings (e.g., emergencies, retirement, college, etc.)</w:t>
            </w:r>
          </w:p>
          <w:p w:rsidR="00012A67" w:rsidRPr="00012A67" w:rsidRDefault="00012A67" w:rsidP="00012A67">
            <w:pPr>
              <w:numPr>
                <w:ilvl w:val="1"/>
                <w:numId w:val="48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Federal taxes </w:t>
            </w:r>
          </w:p>
          <w:p w:rsidR="00012A67" w:rsidRPr="00012A67" w:rsidRDefault="00012A67" w:rsidP="00012A67">
            <w:pPr>
              <w:numPr>
                <w:ilvl w:val="2"/>
                <w:numId w:val="48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Payroll tax</w:t>
            </w:r>
          </w:p>
          <w:p w:rsidR="00012A67" w:rsidRPr="00012A67" w:rsidRDefault="00012A67" w:rsidP="00012A67">
            <w:pPr>
              <w:numPr>
                <w:ilvl w:val="2"/>
                <w:numId w:val="48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Income tax</w:t>
            </w:r>
          </w:p>
          <w:p w:rsidR="00012A67" w:rsidRPr="00012A67" w:rsidRDefault="00012A67" w:rsidP="00012A67">
            <w:pPr>
              <w:numPr>
                <w:ilvl w:val="2"/>
                <w:numId w:val="48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Earned income credit</w:t>
            </w:r>
          </w:p>
          <w:p w:rsidR="00012A67" w:rsidRPr="00012A67" w:rsidRDefault="00012A67" w:rsidP="00012A67">
            <w:pPr>
              <w:numPr>
                <w:ilvl w:val="2"/>
                <w:numId w:val="48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Child tax credit</w:t>
            </w:r>
          </w:p>
          <w:p w:rsidR="00012A67" w:rsidRPr="00012A67" w:rsidRDefault="00012A67" w:rsidP="00012A67">
            <w:pPr>
              <w:numPr>
                <w:ilvl w:val="1"/>
                <w:numId w:val="48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Budget components are usually rounded to the nearest whole dollar amount.</w:t>
            </w:r>
          </w:p>
          <w:p w:rsidR="00012A67" w:rsidRPr="00012A67" w:rsidRDefault="00012A67" w:rsidP="00012A67">
            <w:pPr>
              <w:numPr>
                <w:ilvl w:val="1"/>
                <w:numId w:val="48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Values of budget components vary depending on location within a country, state, city, or county.</w:t>
            </w:r>
          </w:p>
          <w:p w:rsidR="00012A67" w:rsidRPr="00012A67" w:rsidRDefault="00012A67" w:rsidP="00012A67">
            <w:pPr>
              <w:numPr>
                <w:ilvl w:val="0"/>
                <w:numId w:val="48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Data from multiple sources is used to create a family budget estimator.</w:t>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To Determine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MINIMUM HOUSEHOLD BUDGET AND AVERAGE HOURLY WAGE NEEDED FOR A FAMILY TO MEET ITS BASIC NEEDS IN THE STUDENT'S CITY OR ANOTHER LARGE CITY NEARBY</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48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Wage – the amount usually earned per hour or over a given period of time</w:t>
            </w:r>
          </w:p>
          <w:p w:rsidR="00012A67" w:rsidRPr="00012A67" w:rsidRDefault="00012A67" w:rsidP="00012A67">
            <w:pPr>
              <w:numPr>
                <w:ilvl w:val="0"/>
                <w:numId w:val="48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Basic needs – minimum necessities</w:t>
            </w:r>
          </w:p>
          <w:p w:rsidR="00012A67" w:rsidRPr="00012A67" w:rsidRDefault="00012A67" w:rsidP="00012A67">
            <w:pPr>
              <w:numPr>
                <w:ilvl w:val="0"/>
                <w:numId w:val="48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Minimum household budget is usually a monthly budget and is determined by finding the difference between the sum of the cost of basic needs, savings, and taxes and the total household income </w:t>
            </w:r>
          </w:p>
          <w:p w:rsidR="00012A67" w:rsidRPr="00012A67" w:rsidRDefault="00012A67" w:rsidP="00012A67">
            <w:pPr>
              <w:numPr>
                <w:ilvl w:val="1"/>
                <w:numId w:val="484"/>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Average hourly wage is calculated by dividing the minimum household budget by the number of hours worked each month by each working adult in the household </w:t>
            </w:r>
          </w:p>
          <w:p w:rsidR="00012A67" w:rsidRPr="00012A67" w:rsidRDefault="00012A67" w:rsidP="00012A67">
            <w:pPr>
              <w:numPr>
                <w:ilvl w:val="2"/>
                <w:numId w:val="48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 typical workweek is considered 40 hours or 8 hours per day.</w:t>
            </w:r>
          </w:p>
          <w:p w:rsidR="00012A67" w:rsidRPr="00012A67" w:rsidRDefault="00012A67" w:rsidP="00012A67">
            <w:pPr>
              <w:numPr>
                <w:ilvl w:val="2"/>
                <w:numId w:val="48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The number of hours worked per month varies depending on the number of working days in the month, but can be usually considered as 20 working days per month.</w:t>
            </w:r>
          </w:p>
          <w:p w:rsidR="00012A67" w:rsidRPr="00012A67" w:rsidRDefault="00012A67" w:rsidP="00012A67">
            <w:pPr>
              <w:numPr>
                <w:ilvl w:val="2"/>
                <w:numId w:val="48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51320" cy="518160"/>
                  <wp:effectExtent l="0" t="0" r="0" b="0"/>
                  <wp:docPr id="7" name="Picture 7" descr="http://files5.teksresourcesystem.net/033024165171121236061225236075020134191168114095/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files5.teksresourcesystem.net/033024165171121236061225236075020134191168114095/Download.ashx?hash=2.2&amp;w=716"/>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751320" cy="518160"/>
                          </a:xfrm>
                          <a:prstGeom prst="rect">
                            <a:avLst/>
                          </a:prstGeom>
                          <a:noFill/>
                          <a:ln>
                            <a:noFill/>
                          </a:ln>
                        </pic:spPr>
                      </pic:pic>
                    </a:graphicData>
                  </a:graphic>
                </wp:inline>
              </w:drawing>
            </w:r>
          </w:p>
          <w:p w:rsidR="00012A67" w:rsidRPr="00012A67" w:rsidRDefault="00012A67" w:rsidP="00012A67">
            <w:pPr>
              <w:numPr>
                <w:ilvl w:val="1"/>
                <w:numId w:val="48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Average hourly wage needed in the student’s city</w:t>
            </w:r>
          </w:p>
          <w:p w:rsidR="00012A67" w:rsidRPr="00012A67" w:rsidRDefault="00012A67" w:rsidP="00012A67">
            <w:pPr>
              <w:numPr>
                <w:ilvl w:val="1"/>
                <w:numId w:val="48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Average hourly wage needed in nearby larger city</w:t>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48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48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lastRenderedPageBreak/>
              <w:t>Grade 7 introduces using a family budget estimator to determine the minimum household budget and average hourly wage needed for a family to meet its basic needs in the student's city or another large city nearby.</w:t>
            </w:r>
          </w:p>
          <w:p w:rsidR="00012A67" w:rsidRPr="00012A67" w:rsidRDefault="00012A67" w:rsidP="00012A67">
            <w:pPr>
              <w:numPr>
                <w:ilvl w:val="1"/>
                <w:numId w:val="48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487"/>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48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 Financial Literacy</w:t>
            </w:r>
          </w:p>
          <w:p w:rsidR="00012A67" w:rsidRPr="00012A67" w:rsidRDefault="00012A67" w:rsidP="00012A67">
            <w:pPr>
              <w:numPr>
                <w:ilvl w:val="0"/>
                <w:numId w:val="487"/>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48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 Numeric Reasoning</w:t>
            </w:r>
          </w:p>
          <w:p w:rsidR="00012A67" w:rsidRPr="00012A67" w:rsidRDefault="00012A67" w:rsidP="00012A67">
            <w:pPr>
              <w:numPr>
                <w:ilvl w:val="1"/>
                <w:numId w:val="48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VIII. Problem Solving and Reasoning</w:t>
            </w:r>
          </w:p>
          <w:p w:rsidR="00012A67" w:rsidRPr="00012A67" w:rsidRDefault="00012A67" w:rsidP="00012A67">
            <w:pPr>
              <w:numPr>
                <w:ilvl w:val="1"/>
                <w:numId w:val="48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w:t>
            </w:r>
          </w:p>
          <w:p w:rsidR="00012A67" w:rsidRPr="00012A67" w:rsidRDefault="00012A67" w:rsidP="00012A67">
            <w:pPr>
              <w:numPr>
                <w:ilvl w:val="1"/>
                <w:numId w:val="48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X. Connections</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256" w:tgtFrame="_blank" w:history="1">
              <w:r w:rsidRPr="00012A67">
                <w:rPr>
                  <w:rFonts w:ascii="Helvetica" w:eastAsia="Times New Roman" w:hAnsi="Helvetica" w:cs="Helvetica"/>
                  <w:b/>
                  <w:bCs/>
                  <w:color w:val="4B74C8"/>
                  <w:sz w:val="20"/>
                  <w:szCs w:val="20"/>
                  <w:u w:val="single"/>
                </w:rPr>
                <w:t>7.13E</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Calculate and compare simple interest and compound interest earnings.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Calculate and compare simple interest and compound interest earnings.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Calculate, Compare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SIMPLE INTEREST AND COMPOUND INTEREST EARNINGS</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48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Positive rational numbers – the set of numbers that can be expressed as a fraction </w:t>
            </w:r>
            <w:r>
              <w:rPr>
                <w:rFonts w:ascii="Helvetica" w:eastAsia="Times New Roman" w:hAnsi="Helvetica" w:cs="Helvetica"/>
                <w:noProof/>
                <w:color w:val="0A0AFF"/>
                <w:sz w:val="20"/>
                <w:szCs w:val="20"/>
              </w:rPr>
              <w:drawing>
                <wp:inline distT="0" distB="0" distL="0" distR="0">
                  <wp:extent cx="106680" cy="297180"/>
                  <wp:effectExtent l="0" t="0" r="7620" b="7620"/>
                  <wp:docPr id="6" name="Picture 6" descr="http://files5.teksresourcesystem.net/028109204040215026113044249138167114153073229209/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files5.teksresourcesystem.net/028109204040215026113044249138167114153073229209/Download.ashx?hash=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 cy="297180"/>
                          </a:xfrm>
                          <a:prstGeom prst="rect">
                            <a:avLst/>
                          </a:prstGeom>
                          <a:noFill/>
                          <a:ln>
                            <a:noFill/>
                          </a:ln>
                        </pic:spPr>
                      </pic:pic>
                    </a:graphicData>
                  </a:graphic>
                </wp:inline>
              </w:drawing>
            </w:r>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are whole numbers and </w:t>
            </w:r>
            <w:r w:rsidRPr="00012A67">
              <w:rPr>
                <w:rFonts w:ascii="Helvetica" w:eastAsia="Times New Roman" w:hAnsi="Helvetica" w:cs="Helvetica"/>
                <w:i/>
                <w:iCs/>
                <w:color w:val="0A0AFF"/>
                <w:sz w:val="20"/>
                <w:szCs w:val="20"/>
              </w:rPr>
              <w:t>b</w:t>
            </w:r>
            <w:r w:rsidRPr="00012A67">
              <w:rPr>
                <w:rFonts w:ascii="Helvetica" w:eastAsia="Times New Roman" w:hAnsi="Helvetica" w:cs="Helvetica"/>
                <w:color w:val="0A0AFF"/>
                <w:sz w:val="20"/>
                <w:szCs w:val="20"/>
              </w:rPr>
              <w:t> ≠ 0, which includes the subsets of whole numbers and counting (natural) numbers (e.g., 0, 2, </w:t>
            </w:r>
            <w:r>
              <w:rPr>
                <w:rFonts w:ascii="Helvetica" w:eastAsia="Times New Roman" w:hAnsi="Helvetica" w:cs="Helvetica"/>
                <w:noProof/>
                <w:color w:val="0A0AFF"/>
                <w:sz w:val="20"/>
                <w:szCs w:val="20"/>
              </w:rPr>
              <w:drawing>
                <wp:inline distT="0" distB="0" distL="0" distR="0">
                  <wp:extent cx="525780" cy="304800"/>
                  <wp:effectExtent l="0" t="0" r="7620" b="0"/>
                  <wp:docPr id="5" name="Picture 5" descr="http://files5.teksresourcesystem.net/18819712804121722021314306102004100015017804820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files5.teksresourcesystem.net/188197128041217220213143061020041000150178048200/Download.ashx?hash=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5780" cy="304800"/>
                          </a:xfrm>
                          <a:prstGeom prst="rect">
                            <a:avLst/>
                          </a:prstGeom>
                          <a:noFill/>
                          <a:ln>
                            <a:noFill/>
                          </a:ln>
                        </pic:spPr>
                      </pic:pic>
                    </a:graphicData>
                  </a:graphic>
                </wp:inline>
              </w:drawing>
            </w:r>
            <w:r w:rsidRPr="00012A67">
              <w:rPr>
                <w:rFonts w:ascii="Helvetica" w:eastAsia="Times New Roman" w:hAnsi="Helvetica" w:cs="Helvetica"/>
                <w:color w:val="0A0AFF"/>
                <w:sz w:val="20"/>
                <w:szCs w:val="20"/>
              </w:rPr>
              <w:t> etc.).</w:t>
            </w:r>
          </w:p>
          <w:p w:rsidR="00012A67" w:rsidRPr="00012A67" w:rsidRDefault="00012A67" w:rsidP="00012A67">
            <w:pPr>
              <w:numPr>
                <w:ilvl w:val="0"/>
                <w:numId w:val="48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Various forms of positive rational numbers </w:t>
            </w:r>
          </w:p>
          <w:p w:rsidR="00012A67" w:rsidRPr="00012A67" w:rsidRDefault="00012A67" w:rsidP="00012A67">
            <w:pPr>
              <w:numPr>
                <w:ilvl w:val="1"/>
                <w:numId w:val="48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Whole numbers</w:t>
            </w:r>
          </w:p>
          <w:p w:rsidR="00012A67" w:rsidRPr="00012A67" w:rsidRDefault="00012A67" w:rsidP="00012A67">
            <w:pPr>
              <w:numPr>
                <w:ilvl w:val="1"/>
                <w:numId w:val="48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Decimals (less than or greater than one)</w:t>
            </w:r>
          </w:p>
          <w:p w:rsidR="00012A67" w:rsidRPr="00012A67" w:rsidRDefault="00012A67" w:rsidP="00012A67">
            <w:pPr>
              <w:numPr>
                <w:ilvl w:val="0"/>
                <w:numId w:val="48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Principal – the original amount invested or borrowed</w:t>
            </w:r>
          </w:p>
          <w:p w:rsidR="00012A67" w:rsidRPr="00012A67" w:rsidRDefault="00012A67" w:rsidP="00012A67">
            <w:pPr>
              <w:numPr>
                <w:ilvl w:val="0"/>
                <w:numId w:val="48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Simple interest – interest paid on the original principal in an account, disregarding any previously earned interest</w:t>
            </w:r>
          </w:p>
          <w:p w:rsidR="00012A67" w:rsidRPr="00012A67" w:rsidRDefault="00012A67" w:rsidP="00012A67">
            <w:pPr>
              <w:numPr>
                <w:ilvl w:val="0"/>
                <w:numId w:val="48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Compound interest – interest that is computed on the latest balance, including any previously earned interest that has been added to the original principal</w:t>
            </w:r>
          </w:p>
          <w:p w:rsidR="00012A67" w:rsidRPr="00012A67" w:rsidRDefault="00012A67" w:rsidP="00012A67">
            <w:pPr>
              <w:numPr>
                <w:ilvl w:val="0"/>
                <w:numId w:val="48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Formulas for interest from STAAR Grade 7 Mathematics Reference Materials </w:t>
            </w:r>
          </w:p>
          <w:p w:rsidR="00012A67" w:rsidRPr="00012A67" w:rsidRDefault="00012A67" w:rsidP="00012A67">
            <w:pPr>
              <w:numPr>
                <w:ilvl w:val="1"/>
                <w:numId w:val="488"/>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Simple interest </w:t>
            </w:r>
          </w:p>
          <w:p w:rsidR="00012A67" w:rsidRPr="00012A67" w:rsidRDefault="00012A67" w:rsidP="00012A67">
            <w:pPr>
              <w:numPr>
                <w:ilvl w:val="2"/>
                <w:numId w:val="48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i/>
                <w:iCs/>
                <w:color w:val="0A0AFF"/>
                <w:sz w:val="20"/>
                <w:szCs w:val="20"/>
              </w:rPr>
              <w:lastRenderedPageBreak/>
              <w:t>I</w:t>
            </w:r>
            <w:r w:rsidRPr="00012A67">
              <w:rPr>
                <w:rFonts w:ascii="Helvetica" w:eastAsia="Times New Roman" w:hAnsi="Helvetica" w:cs="Helvetica"/>
                <w:color w:val="0A0AFF"/>
                <w:sz w:val="20"/>
                <w:szCs w:val="20"/>
              </w:rPr>
              <w:t> = </w:t>
            </w:r>
            <w:proofErr w:type="spellStart"/>
            <w:r w:rsidRPr="00012A67">
              <w:rPr>
                <w:rFonts w:ascii="Helvetica" w:eastAsia="Times New Roman" w:hAnsi="Helvetica" w:cs="Helvetica"/>
                <w:i/>
                <w:iCs/>
                <w:color w:val="0A0AFF"/>
                <w:sz w:val="20"/>
                <w:szCs w:val="20"/>
              </w:rPr>
              <w:t>Prt</w:t>
            </w:r>
            <w:proofErr w:type="spellEnd"/>
            <w:r w:rsidRPr="00012A67">
              <w:rPr>
                <w:rFonts w:ascii="Helvetica" w:eastAsia="Times New Roman" w:hAnsi="Helvetica" w:cs="Helvetica"/>
                <w:color w:val="0A0AFF"/>
                <w:sz w:val="20"/>
                <w:szCs w:val="20"/>
              </w:rPr>
              <w:t>, where </w:t>
            </w:r>
            <w:r w:rsidRPr="00012A67">
              <w:rPr>
                <w:rFonts w:ascii="Helvetica" w:eastAsia="Times New Roman" w:hAnsi="Helvetica" w:cs="Helvetica"/>
                <w:i/>
                <w:iCs/>
                <w:color w:val="0A0AFF"/>
                <w:sz w:val="20"/>
                <w:szCs w:val="20"/>
              </w:rPr>
              <w:t>I</w:t>
            </w:r>
            <w:r w:rsidRPr="00012A67">
              <w:rPr>
                <w:rFonts w:ascii="Helvetica" w:eastAsia="Times New Roman" w:hAnsi="Helvetica" w:cs="Helvetica"/>
                <w:color w:val="0A0AFF"/>
                <w:sz w:val="20"/>
                <w:szCs w:val="20"/>
              </w:rPr>
              <w:t> represents the interest, </w:t>
            </w:r>
            <w:r w:rsidRPr="00012A67">
              <w:rPr>
                <w:rFonts w:ascii="Helvetica" w:eastAsia="Times New Roman" w:hAnsi="Helvetica" w:cs="Helvetica"/>
                <w:i/>
                <w:iCs/>
                <w:color w:val="0A0AFF"/>
                <w:sz w:val="20"/>
                <w:szCs w:val="20"/>
              </w:rPr>
              <w:t>P</w:t>
            </w:r>
            <w:r w:rsidRPr="00012A67">
              <w:rPr>
                <w:rFonts w:ascii="Helvetica" w:eastAsia="Times New Roman" w:hAnsi="Helvetica" w:cs="Helvetica"/>
                <w:color w:val="0A0AFF"/>
                <w:sz w:val="20"/>
                <w:szCs w:val="20"/>
              </w:rPr>
              <w:t> represents the principal amount , </w:t>
            </w:r>
            <w:r w:rsidRPr="00012A67">
              <w:rPr>
                <w:rFonts w:ascii="Helvetica" w:eastAsia="Times New Roman" w:hAnsi="Helvetica" w:cs="Helvetica"/>
                <w:i/>
                <w:iCs/>
                <w:color w:val="0A0AFF"/>
                <w:sz w:val="20"/>
                <w:szCs w:val="20"/>
              </w:rPr>
              <w:t>r</w:t>
            </w:r>
            <w:r w:rsidRPr="00012A67">
              <w:rPr>
                <w:rFonts w:ascii="Helvetica" w:eastAsia="Times New Roman" w:hAnsi="Helvetica" w:cs="Helvetica"/>
                <w:color w:val="0A0AFF"/>
                <w:sz w:val="20"/>
                <w:szCs w:val="20"/>
              </w:rPr>
              <w:t> represents the interest rate in decimal form, and </w:t>
            </w:r>
            <w:r w:rsidRPr="00012A67">
              <w:rPr>
                <w:rFonts w:ascii="Helvetica" w:eastAsia="Times New Roman" w:hAnsi="Helvetica" w:cs="Helvetica"/>
                <w:i/>
                <w:iCs/>
                <w:color w:val="0A0AFF"/>
                <w:sz w:val="20"/>
                <w:szCs w:val="20"/>
              </w:rPr>
              <w:t>t</w:t>
            </w:r>
            <w:r w:rsidRPr="00012A67">
              <w:rPr>
                <w:rFonts w:ascii="Helvetica" w:eastAsia="Times New Roman" w:hAnsi="Helvetica" w:cs="Helvetica"/>
                <w:color w:val="0A0AFF"/>
                <w:sz w:val="20"/>
                <w:szCs w:val="20"/>
              </w:rPr>
              <w:t> represents the number of years the amount is deposited or borrowed</w:t>
            </w:r>
          </w:p>
          <w:p w:rsidR="00012A67" w:rsidRPr="00012A67" w:rsidRDefault="00012A67" w:rsidP="00012A67">
            <w:pPr>
              <w:numPr>
                <w:ilvl w:val="2"/>
                <w:numId w:val="489"/>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172200" cy="1036320"/>
                  <wp:effectExtent l="0" t="0" r="0" b="0"/>
                  <wp:docPr id="4" name="Picture 4" descr="http://files5.teksresourcesystem.net/198052251042111177249142140206073095187015223102/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files5.teksresourcesystem.net/198052251042111177249142140206073095187015223102/Download.ashx?hash=2.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172200" cy="1036320"/>
                          </a:xfrm>
                          <a:prstGeom prst="rect">
                            <a:avLst/>
                          </a:prstGeom>
                          <a:noFill/>
                          <a:ln>
                            <a:noFill/>
                          </a:ln>
                        </pic:spPr>
                      </pic:pic>
                    </a:graphicData>
                  </a:graphic>
                </wp:inline>
              </w:drawing>
            </w:r>
          </w:p>
          <w:p w:rsidR="00012A67" w:rsidRPr="00012A67" w:rsidRDefault="00012A67" w:rsidP="00012A67">
            <w:pPr>
              <w:numPr>
                <w:ilvl w:val="1"/>
                <w:numId w:val="490"/>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Compound interest</w:t>
            </w:r>
          </w:p>
          <w:p w:rsidR="00012A67" w:rsidRPr="00012A67" w:rsidRDefault="00012A67" w:rsidP="00012A67">
            <w:pPr>
              <w:numPr>
                <w:ilvl w:val="2"/>
                <w:numId w:val="49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 </w:t>
            </w:r>
            <w:r w:rsidRPr="00012A67">
              <w:rPr>
                <w:rFonts w:ascii="Helvetica" w:eastAsia="Times New Roman" w:hAnsi="Helvetica" w:cs="Helvetica"/>
                <w:i/>
                <w:iCs/>
                <w:color w:val="0A0AFF"/>
                <w:sz w:val="20"/>
                <w:szCs w:val="20"/>
              </w:rPr>
              <w:t>P</w:t>
            </w:r>
            <w:r w:rsidRPr="00012A67">
              <w:rPr>
                <w:rFonts w:ascii="Helvetica" w:eastAsia="Times New Roman" w:hAnsi="Helvetica" w:cs="Helvetica"/>
                <w:color w:val="0A0AFF"/>
                <w:sz w:val="20"/>
                <w:szCs w:val="20"/>
              </w:rPr>
              <w:t>(1+</w:t>
            </w:r>
            <w:r w:rsidRPr="00012A67">
              <w:rPr>
                <w:rFonts w:ascii="Helvetica" w:eastAsia="Times New Roman" w:hAnsi="Helvetica" w:cs="Helvetica"/>
                <w:i/>
                <w:iCs/>
                <w:color w:val="0A0AFF"/>
                <w:sz w:val="20"/>
                <w:szCs w:val="20"/>
              </w:rPr>
              <w:t>r</w:t>
            </w:r>
            <w:r w:rsidRPr="00012A67">
              <w:rPr>
                <w:rFonts w:ascii="Helvetica" w:eastAsia="Times New Roman" w:hAnsi="Helvetica" w:cs="Helvetica"/>
                <w:color w:val="0A0AFF"/>
                <w:sz w:val="20"/>
                <w:szCs w:val="20"/>
              </w:rPr>
              <w:t>)</w:t>
            </w:r>
            <w:r w:rsidRPr="00012A67">
              <w:rPr>
                <w:rFonts w:ascii="Helvetica" w:eastAsia="Times New Roman" w:hAnsi="Helvetica" w:cs="Helvetica"/>
                <w:i/>
                <w:iCs/>
                <w:color w:val="0A0AFF"/>
                <w:sz w:val="20"/>
                <w:szCs w:val="20"/>
                <w:vertAlign w:val="superscript"/>
              </w:rPr>
              <w:t>t </w:t>
            </w:r>
            <w:r w:rsidRPr="00012A67">
              <w:rPr>
                <w:rFonts w:ascii="Helvetica" w:eastAsia="Times New Roman" w:hAnsi="Helvetica" w:cs="Helvetica"/>
                <w:color w:val="0A0AFF"/>
                <w:sz w:val="20"/>
                <w:szCs w:val="20"/>
              </w:rPr>
              <w:t xml:space="preserve">, where </w:t>
            </w:r>
            <w:r w:rsidRPr="00012A67">
              <w:rPr>
                <w:rFonts w:ascii="Helvetica" w:eastAsia="Times New Roman" w:hAnsi="Helvetica" w:cs="Helvetica"/>
                <w:i/>
                <w:iCs/>
                <w:color w:val="0A0AFF"/>
                <w:sz w:val="20"/>
                <w:szCs w:val="20"/>
              </w:rPr>
              <w:t>A</w:t>
            </w:r>
            <w:r w:rsidRPr="00012A67">
              <w:rPr>
                <w:rFonts w:ascii="Helvetica" w:eastAsia="Times New Roman" w:hAnsi="Helvetica" w:cs="Helvetica"/>
                <w:color w:val="0A0AFF"/>
                <w:sz w:val="20"/>
                <w:szCs w:val="20"/>
              </w:rPr>
              <w:t xml:space="preserve"> represents the total amount of money deposited or borrowed, including interested, </w:t>
            </w:r>
            <w:r w:rsidRPr="00012A67">
              <w:rPr>
                <w:rFonts w:ascii="Helvetica" w:eastAsia="Times New Roman" w:hAnsi="Helvetica" w:cs="Helvetica"/>
                <w:i/>
                <w:iCs/>
                <w:color w:val="0A0AFF"/>
                <w:sz w:val="20"/>
                <w:szCs w:val="20"/>
              </w:rPr>
              <w:t>P</w:t>
            </w:r>
            <w:r w:rsidRPr="00012A67">
              <w:rPr>
                <w:rFonts w:ascii="Helvetica" w:eastAsia="Times New Roman" w:hAnsi="Helvetica" w:cs="Helvetica"/>
                <w:color w:val="0A0AFF"/>
                <w:sz w:val="20"/>
                <w:szCs w:val="20"/>
              </w:rPr>
              <w:t xml:space="preserve"> represents the principal amount, </w:t>
            </w:r>
            <w:r w:rsidRPr="00012A67">
              <w:rPr>
                <w:rFonts w:ascii="Helvetica" w:eastAsia="Times New Roman" w:hAnsi="Helvetica" w:cs="Helvetica"/>
                <w:i/>
                <w:iCs/>
                <w:color w:val="0A0AFF"/>
                <w:sz w:val="20"/>
                <w:szCs w:val="20"/>
              </w:rPr>
              <w:t>r</w:t>
            </w:r>
            <w:r w:rsidRPr="00012A67">
              <w:rPr>
                <w:rFonts w:ascii="Helvetica" w:eastAsia="Times New Roman" w:hAnsi="Helvetica" w:cs="Helvetica"/>
                <w:color w:val="0A0AFF"/>
                <w:sz w:val="20"/>
                <w:szCs w:val="20"/>
              </w:rPr>
              <w:t> represents the interest rate in decimal form, and </w:t>
            </w:r>
            <w:r w:rsidRPr="00012A67">
              <w:rPr>
                <w:rFonts w:ascii="Helvetica" w:eastAsia="Times New Roman" w:hAnsi="Helvetica" w:cs="Helvetica"/>
                <w:i/>
                <w:iCs/>
                <w:color w:val="0A0AFF"/>
                <w:sz w:val="20"/>
                <w:szCs w:val="20"/>
              </w:rPr>
              <w:t>t</w:t>
            </w:r>
            <w:r w:rsidRPr="00012A67">
              <w:rPr>
                <w:rFonts w:ascii="Helvetica" w:eastAsia="Times New Roman" w:hAnsi="Helvetica" w:cs="Helvetica"/>
                <w:color w:val="0A0AFF"/>
                <w:sz w:val="20"/>
                <w:szCs w:val="20"/>
              </w:rPr>
              <w:t> represents the number of years the amount is deposited or borrowed</w:t>
            </w:r>
          </w:p>
          <w:p w:rsidR="00012A67" w:rsidRPr="00012A67" w:rsidRDefault="00012A67" w:rsidP="00012A67">
            <w:pPr>
              <w:numPr>
                <w:ilvl w:val="2"/>
                <w:numId w:val="491"/>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195060" cy="2743200"/>
                  <wp:effectExtent l="0" t="0" r="0" b="0"/>
                  <wp:docPr id="3" name="Picture 3" descr="http://files5.teksresourcesystem.net/205084026188125130100157061219055064007049143120/Download.ashx?hash=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files5.teksresourcesystem.net/205084026188125130100157061219055064007049143120/Download.ashx?hash=2.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195060" cy="2743200"/>
                          </a:xfrm>
                          <a:prstGeom prst="rect">
                            <a:avLst/>
                          </a:prstGeom>
                          <a:noFill/>
                          <a:ln>
                            <a:noFill/>
                          </a:ln>
                        </pic:spPr>
                      </pic:pic>
                    </a:graphicData>
                  </a:graphic>
                </wp:inline>
              </w:drawing>
            </w:r>
          </w:p>
          <w:p w:rsidR="00012A67" w:rsidRPr="00012A67" w:rsidRDefault="00012A67" w:rsidP="00012A67">
            <w:pPr>
              <w:numPr>
                <w:ilvl w:val="0"/>
                <w:numId w:val="492"/>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Comparing simple and compound interest earnings</w:t>
            </w:r>
          </w:p>
          <w:p w:rsidR="00012A67" w:rsidRPr="00012A67" w:rsidRDefault="00012A67" w:rsidP="00012A67">
            <w:pPr>
              <w:numPr>
                <w:ilvl w:val="1"/>
                <w:numId w:val="493"/>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lastRenderedPageBreak/>
              <w:drawing>
                <wp:inline distT="0" distB="0" distL="0" distR="0">
                  <wp:extent cx="6781800" cy="2103120"/>
                  <wp:effectExtent l="0" t="0" r="0" b="0"/>
                  <wp:docPr id="2" name="Picture 2" descr="http://files5.teksresourcesystem.net/091212202204186192121150190198051027002034063023/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files5.teksresourcesystem.net/091212202204186192121150190198051027002034063023/Download.ashx?hash=2.2&amp;w=716"/>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781800" cy="2103120"/>
                          </a:xfrm>
                          <a:prstGeom prst="rect">
                            <a:avLst/>
                          </a:prstGeom>
                          <a:noFill/>
                          <a:ln>
                            <a:noFill/>
                          </a:ln>
                        </pic:spPr>
                      </pic:pic>
                    </a:graphicData>
                  </a:graphic>
                </wp:inline>
              </w:drawing>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49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49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4 compared the advantages and disadvantages of various savings options.</w:t>
            </w:r>
          </w:p>
          <w:p w:rsidR="00012A67" w:rsidRPr="00012A67" w:rsidRDefault="00012A67" w:rsidP="00012A67">
            <w:pPr>
              <w:numPr>
                <w:ilvl w:val="1"/>
                <w:numId w:val="49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8 will calculate and compare simple interest and compound interest earnings.</w:t>
            </w:r>
          </w:p>
          <w:p w:rsidR="00012A67" w:rsidRPr="00012A67" w:rsidRDefault="00012A67" w:rsidP="00012A67">
            <w:pPr>
              <w:numPr>
                <w:ilvl w:val="1"/>
                <w:numId w:val="49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494"/>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49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 Financial Literacy</w:t>
            </w:r>
          </w:p>
          <w:p w:rsidR="00012A67" w:rsidRPr="00012A67" w:rsidRDefault="00012A67" w:rsidP="00012A67">
            <w:pPr>
              <w:numPr>
                <w:ilvl w:val="0"/>
                <w:numId w:val="494"/>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49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 Numeric Reasoning</w:t>
            </w:r>
          </w:p>
          <w:p w:rsidR="00012A67" w:rsidRPr="00012A67" w:rsidRDefault="00012A67" w:rsidP="00012A67">
            <w:pPr>
              <w:numPr>
                <w:ilvl w:val="1"/>
                <w:numId w:val="49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VIII. Problem Solving and Reasoning</w:t>
            </w:r>
          </w:p>
          <w:p w:rsidR="00012A67" w:rsidRPr="00012A67" w:rsidRDefault="00012A67" w:rsidP="00012A67">
            <w:pPr>
              <w:numPr>
                <w:ilvl w:val="1"/>
                <w:numId w:val="49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w:t>
            </w:r>
          </w:p>
          <w:p w:rsidR="00012A67" w:rsidRPr="00012A67" w:rsidRDefault="00012A67" w:rsidP="00012A67">
            <w:pPr>
              <w:numPr>
                <w:ilvl w:val="1"/>
                <w:numId w:val="494"/>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X. Connections</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b/>
                <w:bCs/>
                <w:color w:val="000000"/>
                <w:sz w:val="20"/>
                <w:szCs w:val="20"/>
              </w:rPr>
            </w:pPr>
            <w:hyperlink r:id="rId260" w:tgtFrame="_blank" w:history="1">
              <w:r w:rsidRPr="00012A67">
                <w:rPr>
                  <w:rFonts w:ascii="Helvetica" w:eastAsia="Times New Roman" w:hAnsi="Helvetica" w:cs="Helvetica"/>
                  <w:b/>
                  <w:bCs/>
                  <w:color w:val="4B74C8"/>
                  <w:sz w:val="20"/>
                  <w:szCs w:val="20"/>
                  <w:u w:val="single"/>
                </w:rPr>
                <w:t>7.13F</w:t>
              </w:r>
            </w:hyperlink>
          </w:p>
        </w:tc>
        <w:tc>
          <w:tcPr>
            <w:tcW w:w="0" w:type="auto"/>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Analyze and compare monetary incentives, including sales, rebates, and coupons.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t>Supporting Standard</w:t>
            </w:r>
          </w:p>
          <w:p w:rsidR="00012A67" w:rsidRPr="00012A67" w:rsidRDefault="00012A67" w:rsidP="00012A67">
            <w:pPr>
              <w:spacing w:after="0" w:line="390" w:lineRule="atLeast"/>
              <w:outlineLvl w:val="2"/>
              <w:rPr>
                <w:rFonts w:ascii="Helvetica" w:eastAsia="Times New Roman" w:hAnsi="Helvetica" w:cs="Helvetica"/>
                <w:b/>
                <w:bCs/>
                <w:color w:val="000000"/>
                <w:sz w:val="20"/>
                <w:szCs w:val="20"/>
              </w:rPr>
            </w:pPr>
            <w:r w:rsidRPr="00012A67">
              <w:rPr>
                <w:rFonts w:ascii="Helvetica" w:eastAsia="Times New Roman" w:hAnsi="Helvetica" w:cs="Helvetica"/>
                <w:b/>
                <w:bCs/>
                <w:color w:val="000000"/>
                <w:sz w:val="20"/>
                <w:szCs w:val="20"/>
              </w:rPr>
              <w:t>Analyze and compare monetary incentives, including sales, rebates, and coupons.</w:t>
            </w:r>
          </w:p>
          <w:p w:rsidR="00012A67" w:rsidRPr="00012A67" w:rsidRDefault="00012A67" w:rsidP="00012A67">
            <w:pPr>
              <w:spacing w:after="0" w:line="390" w:lineRule="atLeast"/>
              <w:outlineLvl w:val="2"/>
              <w:rPr>
                <w:rFonts w:ascii="Helvetica" w:eastAsia="Times New Roman" w:hAnsi="Helvetica" w:cs="Helvetica"/>
                <w:b/>
                <w:bCs/>
                <w:color w:val="000000"/>
                <w:sz w:val="27"/>
                <w:szCs w:val="27"/>
              </w:rPr>
            </w:pPr>
            <w:r w:rsidRPr="00012A67">
              <w:rPr>
                <w:rFonts w:ascii="Helvetica" w:eastAsia="Times New Roman" w:hAnsi="Helvetica" w:cs="Helvetica"/>
                <w:b/>
                <w:bCs/>
                <w:color w:val="000000"/>
                <w:sz w:val="27"/>
                <w:szCs w:val="27"/>
              </w:rPr>
              <w:br/>
            </w:r>
            <w:r w:rsidRPr="00012A67">
              <w:rPr>
                <w:rFonts w:ascii="Helvetica" w:eastAsia="Times New Roman" w:hAnsi="Helvetica" w:cs="Helvetica"/>
                <w:b/>
                <w:bCs/>
                <w:i/>
                <w:iCs/>
                <w:color w:val="15B65E"/>
                <w:sz w:val="27"/>
                <w:szCs w:val="27"/>
              </w:rPr>
              <w:lastRenderedPageBreak/>
              <w:t>Supporting Standard</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Analyze, Compare</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MONETARY INCENTIVES, INCLUDING SALES, REBATES, AND COUPONS</w:t>
            </w:r>
          </w:p>
          <w:p w:rsidR="00012A67" w:rsidRPr="00012A67" w:rsidRDefault="00012A67" w:rsidP="00012A67">
            <w:pPr>
              <w:spacing w:after="0"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Including, but not limited to:</w:t>
            </w:r>
          </w:p>
          <w:p w:rsidR="00012A67" w:rsidRPr="00012A67" w:rsidRDefault="00012A67" w:rsidP="00012A67">
            <w:pPr>
              <w:numPr>
                <w:ilvl w:val="0"/>
                <w:numId w:val="49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Monetary incentives </w:t>
            </w:r>
          </w:p>
          <w:p w:rsidR="00012A67" w:rsidRPr="00012A67" w:rsidRDefault="00012A67" w:rsidP="00012A67">
            <w:pPr>
              <w:numPr>
                <w:ilvl w:val="1"/>
                <w:numId w:val="495"/>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Sale – a reduced amount or price of an item </w:t>
            </w:r>
          </w:p>
          <w:p w:rsidR="00012A67" w:rsidRPr="00012A67" w:rsidRDefault="00012A67" w:rsidP="00012A67">
            <w:pPr>
              <w:numPr>
                <w:ilvl w:val="2"/>
                <w:numId w:val="49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May be offered by a store or manufacturer depending on the location of the purchase</w:t>
            </w:r>
          </w:p>
          <w:p w:rsidR="00012A67" w:rsidRPr="00012A67" w:rsidRDefault="00012A67" w:rsidP="00012A67">
            <w:pPr>
              <w:numPr>
                <w:ilvl w:val="2"/>
                <w:numId w:val="49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Ex: 30% off, buy one </w:t>
            </w:r>
            <w:proofErr w:type="gramStart"/>
            <w:r w:rsidRPr="00012A67">
              <w:rPr>
                <w:rFonts w:ascii="Helvetica" w:eastAsia="Times New Roman" w:hAnsi="Helvetica" w:cs="Helvetica"/>
                <w:color w:val="0A0AFF"/>
                <w:sz w:val="20"/>
                <w:szCs w:val="20"/>
              </w:rPr>
              <w:t>get</w:t>
            </w:r>
            <w:proofErr w:type="gramEnd"/>
            <w:r w:rsidRPr="00012A67">
              <w:rPr>
                <w:rFonts w:ascii="Helvetica" w:eastAsia="Times New Roman" w:hAnsi="Helvetica" w:cs="Helvetica"/>
                <w:color w:val="0A0AFF"/>
                <w:sz w:val="20"/>
                <w:szCs w:val="20"/>
              </w:rPr>
              <w:t xml:space="preserve"> one free, etc.</w:t>
            </w:r>
          </w:p>
          <w:p w:rsidR="00012A67" w:rsidRPr="00012A67" w:rsidRDefault="00012A67" w:rsidP="00012A67">
            <w:pPr>
              <w:numPr>
                <w:ilvl w:val="1"/>
                <w:numId w:val="49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Rebate – an amount returned or refunded for purchasing an item or items </w:t>
            </w:r>
          </w:p>
          <w:p w:rsidR="00012A67" w:rsidRPr="00012A67" w:rsidRDefault="00012A67" w:rsidP="00012A67">
            <w:pPr>
              <w:numPr>
                <w:ilvl w:val="2"/>
                <w:numId w:val="49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May be offered by the store or manufacturer</w:t>
            </w:r>
          </w:p>
          <w:p w:rsidR="00012A67" w:rsidRPr="00012A67" w:rsidRDefault="00012A67" w:rsidP="00012A67">
            <w:pPr>
              <w:numPr>
                <w:ilvl w:val="2"/>
                <w:numId w:val="49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May be instant or require a rebate form with proof of purchase to be mailed in</w:t>
            </w:r>
          </w:p>
          <w:p w:rsidR="00012A67" w:rsidRPr="00012A67" w:rsidRDefault="00012A67" w:rsidP="00012A67">
            <w:pPr>
              <w:numPr>
                <w:ilvl w:val="2"/>
                <w:numId w:val="49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Five dollars back with the purchase of four items, $50 rebate when you purchase a qualifying cell phone, etc.</w:t>
            </w:r>
          </w:p>
          <w:p w:rsidR="00012A67" w:rsidRPr="00012A67" w:rsidRDefault="00012A67" w:rsidP="00012A67">
            <w:pPr>
              <w:numPr>
                <w:ilvl w:val="1"/>
                <w:numId w:val="49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 xml:space="preserve">Coupon – an amount deducted from the total cost of an item </w:t>
            </w:r>
          </w:p>
          <w:p w:rsidR="00012A67" w:rsidRPr="00012A67" w:rsidRDefault="00012A67" w:rsidP="00012A67">
            <w:pPr>
              <w:numPr>
                <w:ilvl w:val="2"/>
                <w:numId w:val="49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May be offered by manufacturers or by retailers</w:t>
            </w:r>
          </w:p>
          <w:p w:rsidR="00012A67" w:rsidRPr="00012A67" w:rsidRDefault="00012A67" w:rsidP="00012A67">
            <w:pPr>
              <w:numPr>
                <w:ilvl w:val="2"/>
                <w:numId w:val="49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Some retailers may allow coupons to be stacked by accepting both a store coupon and a manufacturer’s coupon.</w:t>
            </w:r>
          </w:p>
          <w:p w:rsidR="00012A67" w:rsidRPr="00012A67" w:rsidRDefault="00012A67" w:rsidP="00012A67">
            <w:pPr>
              <w:numPr>
                <w:ilvl w:val="2"/>
                <w:numId w:val="49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 $0.50 with the purchase of two, $1.00 off, etc. </w:t>
            </w:r>
          </w:p>
          <w:p w:rsidR="00012A67" w:rsidRPr="00012A67" w:rsidRDefault="00012A67" w:rsidP="00012A67">
            <w:pPr>
              <w:numPr>
                <w:ilvl w:val="0"/>
                <w:numId w:val="496"/>
              </w:numPr>
              <w:spacing w:before="100" w:beforeAutospacing="1" w:after="100" w:afterAutospacing="1" w:line="270" w:lineRule="atLeast"/>
              <w:rPr>
                <w:rFonts w:ascii="Helvetica" w:eastAsia="Times New Roman" w:hAnsi="Helvetica" w:cs="Helvetica"/>
                <w:color w:val="0A0AFF"/>
                <w:sz w:val="20"/>
                <w:szCs w:val="20"/>
              </w:rPr>
            </w:pPr>
            <w:r w:rsidRPr="00012A67">
              <w:rPr>
                <w:rFonts w:ascii="Helvetica" w:eastAsia="Times New Roman" w:hAnsi="Helvetica" w:cs="Helvetica"/>
                <w:color w:val="0A0AFF"/>
                <w:sz w:val="20"/>
                <w:szCs w:val="20"/>
              </w:rPr>
              <w:t>Ex:</w:t>
            </w:r>
            <w:r w:rsidRPr="00012A67">
              <w:rPr>
                <w:rFonts w:ascii="Helvetica" w:eastAsia="Times New Roman" w:hAnsi="Helvetica" w:cs="Helvetica"/>
                <w:color w:val="0A0AFF"/>
                <w:sz w:val="20"/>
                <w:szCs w:val="20"/>
              </w:rPr>
              <w:br/>
            </w:r>
            <w:r>
              <w:rPr>
                <w:rFonts w:ascii="Helvetica" w:eastAsia="Times New Roman" w:hAnsi="Helvetica" w:cs="Helvetica"/>
                <w:noProof/>
                <w:color w:val="0A0AFF"/>
                <w:sz w:val="20"/>
                <w:szCs w:val="20"/>
              </w:rPr>
              <w:drawing>
                <wp:inline distT="0" distB="0" distL="0" distR="0">
                  <wp:extent cx="6797040" cy="3093720"/>
                  <wp:effectExtent l="0" t="0" r="3810" b="0"/>
                  <wp:docPr id="1" name="Picture 1" descr="http://files5.teksresourcesystem.net/227255125252161108234214022060097049223152072159/Download.ashx?hash=2.2&amp;w=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files5.teksresourcesystem.net/227255125252161108234214022060097049223152072159/Download.ashx?hash=2.2&amp;w=71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797040" cy="3093720"/>
                          </a:xfrm>
                          <a:prstGeom prst="rect">
                            <a:avLst/>
                          </a:prstGeom>
                          <a:noFill/>
                          <a:ln>
                            <a:noFill/>
                          </a:ln>
                        </pic:spPr>
                      </pic:pic>
                    </a:graphicData>
                  </a:graphic>
                </wp:inline>
              </w:drawing>
            </w:r>
          </w:p>
          <w:p w:rsidR="00012A67" w:rsidRPr="00012A67" w:rsidRDefault="00012A67" w:rsidP="00012A67">
            <w:pPr>
              <w:spacing w:after="0" w:line="270" w:lineRule="atLeast"/>
              <w:rPr>
                <w:rFonts w:ascii="Helvetica" w:eastAsia="Times New Roman" w:hAnsi="Helvetica" w:cs="Helvetica"/>
                <w:color w:val="0A0AFF"/>
                <w:sz w:val="20"/>
                <w:szCs w:val="20"/>
              </w:rPr>
            </w:pPr>
          </w:p>
          <w:p w:rsidR="00012A67" w:rsidRPr="00012A67" w:rsidRDefault="00012A67" w:rsidP="00012A67">
            <w:pPr>
              <w:spacing w:after="0"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Note(s):</w:t>
            </w:r>
          </w:p>
          <w:p w:rsidR="00012A67" w:rsidRPr="00012A67" w:rsidRDefault="00012A67" w:rsidP="00012A67">
            <w:pPr>
              <w:numPr>
                <w:ilvl w:val="0"/>
                <w:numId w:val="49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Level(s):</w:t>
            </w:r>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49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3 identified the costs and benefits of planned and unplanned spending decisions.</w:t>
            </w:r>
          </w:p>
          <w:p w:rsidR="00012A67" w:rsidRPr="00012A67" w:rsidRDefault="00012A67" w:rsidP="00012A67">
            <w:pPr>
              <w:numPr>
                <w:ilvl w:val="1"/>
                <w:numId w:val="49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Grade 8 will explain how small amounts of money invested regularly, including money saved for college and retirement, grow over time.</w:t>
            </w:r>
          </w:p>
          <w:p w:rsidR="00012A67" w:rsidRPr="00012A67" w:rsidRDefault="00012A67" w:rsidP="00012A67">
            <w:pPr>
              <w:numPr>
                <w:ilvl w:val="1"/>
                <w:numId w:val="49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FF"/>
                <w:sz w:val="20"/>
                <w:szCs w:val="20"/>
              </w:rPr>
              <w:t>Various mathematical process standards will be applied to this student expectation as appropriate.</w:t>
            </w:r>
          </w:p>
          <w:p w:rsidR="00012A67" w:rsidRPr="00012A67" w:rsidRDefault="00012A67" w:rsidP="00012A67">
            <w:pPr>
              <w:numPr>
                <w:ilvl w:val="0"/>
                <w:numId w:val="497"/>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TxRCFP</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49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 Financial Literacy</w:t>
            </w:r>
          </w:p>
          <w:p w:rsidR="00012A67" w:rsidRPr="00012A67" w:rsidRDefault="00012A67" w:rsidP="00012A67">
            <w:pPr>
              <w:numPr>
                <w:ilvl w:val="0"/>
                <w:numId w:val="497"/>
              </w:numPr>
              <w:spacing w:before="100" w:beforeAutospacing="1" w:after="100" w:afterAutospacing="1" w:line="270" w:lineRule="atLeast"/>
              <w:rPr>
                <w:rFonts w:ascii="Helvetica" w:eastAsia="Times New Roman" w:hAnsi="Helvetica" w:cs="Helvetica"/>
                <w:color w:val="000000"/>
                <w:sz w:val="20"/>
                <w:szCs w:val="20"/>
              </w:rPr>
            </w:pPr>
            <w:proofErr w:type="spellStart"/>
            <w:r w:rsidRPr="00012A67">
              <w:rPr>
                <w:rFonts w:ascii="Helvetica" w:eastAsia="Times New Roman" w:hAnsi="Helvetica" w:cs="Helvetica"/>
                <w:color w:val="000000"/>
                <w:sz w:val="20"/>
                <w:szCs w:val="20"/>
              </w:rPr>
              <w:t>TxCCRS</w:t>
            </w:r>
            <w:proofErr w:type="spellEnd"/>
            <w:r w:rsidRPr="00012A67">
              <w:rPr>
                <w:rFonts w:ascii="Helvetica" w:eastAsia="Times New Roman" w:hAnsi="Helvetica" w:cs="Helvetica"/>
                <w:color w:val="000000"/>
                <w:sz w:val="20"/>
                <w:szCs w:val="20"/>
              </w:rPr>
              <w:t xml:space="preserve">: </w:t>
            </w:r>
          </w:p>
          <w:p w:rsidR="00012A67" w:rsidRPr="00012A67" w:rsidRDefault="00012A67" w:rsidP="00012A67">
            <w:pPr>
              <w:numPr>
                <w:ilvl w:val="1"/>
                <w:numId w:val="49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 Numeric Reasoning</w:t>
            </w:r>
          </w:p>
          <w:p w:rsidR="00012A67" w:rsidRPr="00012A67" w:rsidRDefault="00012A67" w:rsidP="00012A67">
            <w:pPr>
              <w:numPr>
                <w:ilvl w:val="1"/>
                <w:numId w:val="49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VIII. Problem Solving and Reasoning</w:t>
            </w:r>
          </w:p>
          <w:p w:rsidR="00012A67" w:rsidRPr="00012A67" w:rsidRDefault="00012A67" w:rsidP="00012A67">
            <w:pPr>
              <w:numPr>
                <w:ilvl w:val="1"/>
                <w:numId w:val="49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IX. Communication and Representation</w:t>
            </w:r>
          </w:p>
          <w:p w:rsidR="00012A67" w:rsidRPr="00012A67" w:rsidRDefault="00012A67" w:rsidP="00012A67">
            <w:pPr>
              <w:numPr>
                <w:ilvl w:val="1"/>
                <w:numId w:val="497"/>
              </w:numPr>
              <w:spacing w:before="100" w:beforeAutospacing="1" w:after="100" w:afterAutospacing="1" w:line="270" w:lineRule="atLeast"/>
              <w:rPr>
                <w:rFonts w:ascii="Helvetica" w:eastAsia="Times New Roman" w:hAnsi="Helvetica" w:cs="Helvetica"/>
                <w:color w:val="000000"/>
                <w:sz w:val="20"/>
                <w:szCs w:val="20"/>
              </w:rPr>
            </w:pPr>
            <w:r w:rsidRPr="00012A67">
              <w:rPr>
                <w:rFonts w:ascii="Helvetica" w:eastAsia="Times New Roman" w:hAnsi="Helvetica" w:cs="Helvetica"/>
                <w:color w:val="000000"/>
                <w:sz w:val="20"/>
                <w:szCs w:val="20"/>
              </w:rPr>
              <w:t>X. Connections</w:t>
            </w:r>
          </w:p>
          <w:p w:rsidR="00012A67" w:rsidRPr="00012A67" w:rsidRDefault="00012A67" w:rsidP="00012A67">
            <w:pPr>
              <w:spacing w:after="0" w:line="270" w:lineRule="atLeast"/>
              <w:rPr>
                <w:rFonts w:ascii="Helvetica" w:eastAsia="Times New Roman" w:hAnsi="Helvetica" w:cs="Helvetica"/>
                <w:color w:val="000000"/>
                <w:sz w:val="20"/>
                <w:szCs w:val="20"/>
              </w:rPr>
            </w:pPr>
          </w:p>
        </w:tc>
      </w:tr>
      <w:tr w:rsidR="00012A67" w:rsidRPr="00012A67" w:rsidTr="00012A67">
        <w:tc>
          <w:tcPr>
            <w:tcW w:w="0" w:type="auto"/>
            <w:gridSpan w:val="2"/>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rPr>
                <w:rFonts w:ascii="Helvetica" w:eastAsia="Times New Roman" w:hAnsi="Helvetica" w:cs="Helvetica"/>
                <w:color w:val="4A4F5A"/>
                <w:sz w:val="20"/>
                <w:szCs w:val="20"/>
              </w:rPr>
            </w:pPr>
            <w:r w:rsidRPr="00012A67">
              <w:rPr>
                <w:rFonts w:ascii="Helvetica" w:eastAsia="Times New Roman" w:hAnsi="Helvetica" w:cs="Helvetica"/>
                <w:b/>
                <w:bCs/>
                <w:color w:val="4A4F5A"/>
                <w:sz w:val="20"/>
                <w:szCs w:val="20"/>
              </w:rPr>
              <w:lastRenderedPageBreak/>
              <w:t>Bibliography</w:t>
            </w:r>
            <w:proofErr w:type="gramStart"/>
            <w:r w:rsidRPr="00012A67">
              <w:rPr>
                <w:rFonts w:ascii="Helvetica" w:eastAsia="Times New Roman" w:hAnsi="Helvetica" w:cs="Helvetica"/>
                <w:b/>
                <w:bCs/>
                <w:color w:val="4A4F5A"/>
                <w:sz w:val="20"/>
                <w:szCs w:val="20"/>
              </w:rPr>
              <w:t>:</w:t>
            </w:r>
            <w:proofErr w:type="gramEnd"/>
            <w:r w:rsidRPr="00012A67">
              <w:rPr>
                <w:rFonts w:ascii="Helvetica" w:eastAsia="Times New Roman" w:hAnsi="Helvetica" w:cs="Helvetica"/>
                <w:b/>
                <w:bCs/>
                <w:color w:val="4A4F5A"/>
                <w:sz w:val="20"/>
                <w:szCs w:val="20"/>
              </w:rPr>
              <w:br/>
            </w:r>
            <w:r w:rsidRPr="00012A67">
              <w:rPr>
                <w:rFonts w:ascii="Helvetica" w:eastAsia="Times New Roman" w:hAnsi="Helvetica" w:cs="Helvetica"/>
                <w:color w:val="4A4F5A"/>
                <w:sz w:val="20"/>
                <w:szCs w:val="20"/>
              </w:rPr>
              <w:t>Texas Education Agency &amp; Texas Higher Education Coordinating Board. (2009). </w:t>
            </w:r>
            <w:r w:rsidRPr="00012A67">
              <w:rPr>
                <w:rFonts w:ascii="Helvetica" w:eastAsia="Times New Roman" w:hAnsi="Helvetica" w:cs="Helvetica"/>
                <w:i/>
                <w:iCs/>
                <w:color w:val="4A4F5A"/>
                <w:sz w:val="20"/>
                <w:szCs w:val="20"/>
              </w:rPr>
              <w:t>Texas college and career readiness standards.</w:t>
            </w:r>
            <w:r w:rsidRPr="00012A67">
              <w:rPr>
                <w:rFonts w:ascii="Helvetica" w:eastAsia="Times New Roman" w:hAnsi="Helvetica" w:cs="Helvetica"/>
                <w:color w:val="4A4F5A"/>
                <w:sz w:val="20"/>
                <w:szCs w:val="20"/>
              </w:rPr>
              <w:t> Retrieved from </w:t>
            </w:r>
            <w:hyperlink r:id="rId262" w:history="1">
              <w:r w:rsidRPr="00012A67">
                <w:rPr>
                  <w:rFonts w:ascii="Helvetica" w:eastAsia="Times New Roman" w:hAnsi="Helvetica" w:cs="Helvetica"/>
                  <w:b/>
                  <w:bCs/>
                  <w:color w:val="4B74C8"/>
                  <w:sz w:val="20"/>
                  <w:szCs w:val="20"/>
                  <w:u w:val="single"/>
                </w:rPr>
                <w:t>http://www.thecb.state.tx.us/collegereadiness/crs.pdf</w:t>
              </w:r>
            </w:hyperlink>
          </w:p>
          <w:p w:rsidR="00012A67" w:rsidRPr="00012A67" w:rsidRDefault="00012A67" w:rsidP="00012A67">
            <w:pPr>
              <w:spacing w:after="0" w:line="270" w:lineRule="atLeast"/>
              <w:rPr>
                <w:rFonts w:ascii="Helvetica" w:eastAsia="Times New Roman" w:hAnsi="Helvetica" w:cs="Helvetica"/>
                <w:color w:val="4A4F5A"/>
                <w:sz w:val="20"/>
                <w:szCs w:val="20"/>
              </w:rPr>
            </w:pPr>
            <w:r w:rsidRPr="00012A67">
              <w:rPr>
                <w:rFonts w:ascii="Helvetica" w:eastAsia="Times New Roman" w:hAnsi="Helvetica" w:cs="Helvetica"/>
                <w:color w:val="4A4F5A"/>
                <w:sz w:val="20"/>
                <w:szCs w:val="20"/>
              </w:rPr>
              <w:t> </w:t>
            </w:r>
          </w:p>
          <w:p w:rsidR="00012A67" w:rsidRPr="00012A67" w:rsidRDefault="00012A67" w:rsidP="00012A67">
            <w:pPr>
              <w:spacing w:after="0" w:line="270" w:lineRule="atLeast"/>
              <w:rPr>
                <w:rFonts w:ascii="Helvetica" w:eastAsia="Times New Roman" w:hAnsi="Helvetica" w:cs="Helvetica"/>
                <w:color w:val="4A4F5A"/>
                <w:sz w:val="20"/>
                <w:szCs w:val="20"/>
              </w:rPr>
            </w:pPr>
            <w:r w:rsidRPr="00012A67">
              <w:rPr>
                <w:rFonts w:ascii="Helvetica" w:eastAsia="Times New Roman" w:hAnsi="Helvetica" w:cs="Helvetica"/>
                <w:color w:val="4A4F5A"/>
                <w:sz w:val="20"/>
                <w:szCs w:val="20"/>
              </w:rPr>
              <w:t>Texas Education Agency. (2013). </w:t>
            </w:r>
            <w:r w:rsidRPr="00012A67">
              <w:rPr>
                <w:rFonts w:ascii="Helvetica" w:eastAsia="Times New Roman" w:hAnsi="Helvetica" w:cs="Helvetica"/>
                <w:i/>
                <w:iCs/>
                <w:color w:val="4A4F5A"/>
                <w:sz w:val="20"/>
                <w:szCs w:val="20"/>
              </w:rPr>
              <w:t>Introduction to the revised mathematics TEKS – kindergarten-algebra I vertical alignment</w:t>
            </w:r>
            <w:r w:rsidRPr="00012A67">
              <w:rPr>
                <w:rFonts w:ascii="Helvetica" w:eastAsia="Times New Roman" w:hAnsi="Helvetica" w:cs="Helvetica"/>
                <w:color w:val="4A4F5A"/>
                <w:sz w:val="20"/>
                <w:szCs w:val="20"/>
              </w:rPr>
              <w:t>. Retrieved from</w:t>
            </w:r>
            <w:r w:rsidRPr="00012A67">
              <w:rPr>
                <w:rFonts w:ascii="Helvetica" w:eastAsia="Times New Roman" w:hAnsi="Helvetica" w:cs="Helvetica"/>
                <w:color w:val="4A4F5A"/>
                <w:sz w:val="20"/>
                <w:szCs w:val="20"/>
              </w:rPr>
              <w:br/>
            </w:r>
            <w:hyperlink r:id="rId263" w:history="1">
              <w:r w:rsidRPr="00012A67">
                <w:rPr>
                  <w:rFonts w:ascii="Helvetica" w:eastAsia="Times New Roman" w:hAnsi="Helvetica" w:cs="Helvetica"/>
                  <w:b/>
                  <w:bCs/>
                  <w:color w:val="4B74C8"/>
                  <w:sz w:val="20"/>
                  <w:szCs w:val="20"/>
                  <w:u w:val="single"/>
                </w:rPr>
                <w:t>http://www.projectsharetexas.org/sites/default/files/resources/documents/K-AlgebraIVAChart.pdf</w:t>
              </w:r>
            </w:hyperlink>
            <w:r w:rsidRPr="00012A67">
              <w:rPr>
                <w:rFonts w:ascii="Helvetica" w:eastAsia="Times New Roman" w:hAnsi="Helvetica" w:cs="Helvetica"/>
                <w:color w:val="4A4F5A"/>
                <w:sz w:val="20"/>
                <w:szCs w:val="20"/>
              </w:rPr>
              <w:t>   </w:t>
            </w:r>
          </w:p>
          <w:p w:rsidR="00012A67" w:rsidRPr="00012A67" w:rsidRDefault="00012A67" w:rsidP="00012A67">
            <w:pPr>
              <w:spacing w:after="0" w:line="270" w:lineRule="atLeast"/>
              <w:rPr>
                <w:rFonts w:ascii="Helvetica" w:eastAsia="Times New Roman" w:hAnsi="Helvetica" w:cs="Helvetica"/>
                <w:color w:val="4A4F5A"/>
                <w:sz w:val="20"/>
                <w:szCs w:val="20"/>
              </w:rPr>
            </w:pPr>
            <w:r w:rsidRPr="00012A67">
              <w:rPr>
                <w:rFonts w:ascii="Helvetica" w:eastAsia="Times New Roman" w:hAnsi="Helvetica" w:cs="Helvetica"/>
                <w:color w:val="4A4F5A"/>
                <w:sz w:val="20"/>
                <w:szCs w:val="20"/>
              </w:rPr>
              <w:t> </w:t>
            </w:r>
          </w:p>
          <w:p w:rsidR="00012A67" w:rsidRPr="00012A67" w:rsidRDefault="00012A67" w:rsidP="00012A67">
            <w:pPr>
              <w:spacing w:after="0" w:line="270" w:lineRule="atLeast"/>
              <w:rPr>
                <w:rFonts w:ascii="Helvetica" w:eastAsia="Times New Roman" w:hAnsi="Helvetica" w:cs="Helvetica"/>
                <w:color w:val="4A4F5A"/>
                <w:sz w:val="20"/>
                <w:szCs w:val="20"/>
              </w:rPr>
            </w:pPr>
            <w:r w:rsidRPr="00012A67">
              <w:rPr>
                <w:rFonts w:ascii="Helvetica" w:eastAsia="Times New Roman" w:hAnsi="Helvetica" w:cs="Helvetica"/>
                <w:color w:val="4A4F5A"/>
                <w:sz w:val="20"/>
                <w:szCs w:val="20"/>
              </w:rPr>
              <w:t>Texas Education Agency. (2013). </w:t>
            </w:r>
            <w:r w:rsidRPr="00012A67">
              <w:rPr>
                <w:rFonts w:ascii="Helvetica" w:eastAsia="Times New Roman" w:hAnsi="Helvetica" w:cs="Helvetica"/>
                <w:i/>
                <w:iCs/>
                <w:color w:val="4A4F5A"/>
                <w:sz w:val="20"/>
                <w:szCs w:val="20"/>
              </w:rPr>
              <w:t>Texas response to curriculum focal points for kindergarten through grade 8 mathematics</w:t>
            </w:r>
            <w:r w:rsidRPr="00012A67">
              <w:rPr>
                <w:rFonts w:ascii="Helvetica" w:eastAsia="Times New Roman" w:hAnsi="Helvetica" w:cs="Helvetica"/>
                <w:color w:val="4A4F5A"/>
                <w:sz w:val="20"/>
                <w:szCs w:val="20"/>
              </w:rPr>
              <w:t>. Retrieved from</w:t>
            </w:r>
            <w:r w:rsidRPr="00012A67">
              <w:rPr>
                <w:rFonts w:ascii="Helvetica" w:eastAsia="Times New Roman" w:hAnsi="Helvetica" w:cs="Helvetica"/>
                <w:color w:val="4A4F5A"/>
                <w:sz w:val="20"/>
                <w:szCs w:val="20"/>
              </w:rPr>
              <w:br/>
            </w:r>
            <w:hyperlink r:id="rId264" w:history="1">
              <w:r w:rsidRPr="00012A67">
                <w:rPr>
                  <w:rFonts w:ascii="Helvetica" w:eastAsia="Times New Roman" w:hAnsi="Helvetica" w:cs="Helvetica"/>
                  <w:b/>
                  <w:bCs/>
                  <w:color w:val="4B74C8"/>
                  <w:sz w:val="20"/>
                  <w:szCs w:val="20"/>
                  <w:u w:val="single"/>
                </w:rPr>
                <w:t>http://projectsharetexas.org/resource/txrcfp-texas-response-curriculum-focal-points-k-8-mathematics-revised-2013</w:t>
              </w:r>
            </w:hyperlink>
            <w:r w:rsidRPr="00012A67">
              <w:rPr>
                <w:rFonts w:ascii="Helvetica" w:eastAsia="Times New Roman" w:hAnsi="Helvetica" w:cs="Helvetica"/>
                <w:color w:val="4A4F5A"/>
                <w:sz w:val="20"/>
                <w:szCs w:val="20"/>
              </w:rPr>
              <w:t> </w:t>
            </w:r>
          </w:p>
        </w:tc>
      </w:tr>
      <w:tr w:rsidR="00012A67" w:rsidRPr="00012A67" w:rsidTr="00012A67">
        <w:tc>
          <w:tcPr>
            <w:tcW w:w="0" w:type="auto"/>
            <w:gridSpan w:val="2"/>
            <w:tcBorders>
              <w:top w:val="nil"/>
              <w:left w:val="single" w:sz="6" w:space="0" w:color="000000"/>
              <w:bottom w:val="single" w:sz="6" w:space="0" w:color="000000"/>
            </w:tcBorders>
            <w:shd w:val="clear" w:color="auto" w:fill="FFFFFF"/>
            <w:tcMar>
              <w:top w:w="75" w:type="dxa"/>
              <w:left w:w="150" w:type="dxa"/>
              <w:bottom w:w="75" w:type="dxa"/>
              <w:right w:w="150" w:type="dxa"/>
            </w:tcMar>
            <w:hideMark/>
          </w:tcPr>
          <w:p w:rsidR="00012A67" w:rsidRPr="00012A67" w:rsidRDefault="00012A67" w:rsidP="00012A67">
            <w:pPr>
              <w:spacing w:after="0" w:line="270" w:lineRule="atLeast"/>
              <w:jc w:val="center"/>
              <w:rPr>
                <w:rFonts w:ascii="Helvetica" w:eastAsia="Times New Roman" w:hAnsi="Helvetica" w:cs="Helvetica"/>
                <w:color w:val="4A4F5A"/>
                <w:sz w:val="20"/>
                <w:szCs w:val="20"/>
              </w:rPr>
            </w:pPr>
            <w:r w:rsidRPr="00012A67">
              <w:rPr>
                <w:rFonts w:ascii="Helvetica" w:eastAsia="Times New Roman" w:hAnsi="Helvetica" w:cs="Helvetica"/>
                <w:b/>
                <w:bCs/>
                <w:i/>
                <w:iCs/>
                <w:color w:val="4A4F5A"/>
                <w:sz w:val="20"/>
                <w:szCs w:val="20"/>
              </w:rPr>
              <w:t xml:space="preserve">Bold black text in italics: Knowledge and Skills Statement (TEKS); </w:t>
            </w:r>
            <w:r w:rsidRPr="00012A67">
              <w:rPr>
                <w:rFonts w:ascii="Helvetica" w:eastAsia="Times New Roman" w:hAnsi="Helvetica" w:cs="Helvetica"/>
                <w:b/>
                <w:bCs/>
                <w:color w:val="4A4F5A"/>
                <w:sz w:val="20"/>
                <w:szCs w:val="20"/>
              </w:rPr>
              <w:t>Bold black text: Student Expectation (TEKS)</w:t>
            </w:r>
            <w:r w:rsidRPr="00012A67">
              <w:rPr>
                <w:rFonts w:ascii="Helvetica" w:eastAsia="Times New Roman" w:hAnsi="Helvetica" w:cs="Helvetica"/>
                <w:b/>
                <w:bCs/>
                <w:color w:val="4A4F5A"/>
                <w:sz w:val="20"/>
                <w:szCs w:val="20"/>
              </w:rPr>
              <w:br/>
            </w:r>
            <w:r w:rsidRPr="00012A67">
              <w:rPr>
                <w:rFonts w:ascii="Helvetica" w:eastAsia="Times New Roman" w:hAnsi="Helvetica" w:cs="Helvetica"/>
                <w:b/>
                <w:bCs/>
                <w:i/>
                <w:iCs/>
                <w:color w:val="FF0000"/>
                <w:sz w:val="20"/>
                <w:szCs w:val="20"/>
              </w:rPr>
              <w:t xml:space="preserve">Bold red text in italics: </w:t>
            </w:r>
            <w:r w:rsidRPr="00012A67">
              <w:rPr>
                <w:rFonts w:ascii="Helvetica" w:eastAsia="Times New Roman" w:hAnsi="Helvetica" w:cs="Helvetica"/>
                <w:color w:val="FF0000"/>
                <w:sz w:val="20"/>
                <w:szCs w:val="20"/>
              </w:rPr>
              <w:t xml:space="preserve"> Student Expectation identified by TEA as a </w:t>
            </w:r>
            <w:r w:rsidRPr="00012A67">
              <w:rPr>
                <w:rFonts w:ascii="Helvetica" w:eastAsia="Times New Roman" w:hAnsi="Helvetica" w:cs="Helvetica"/>
                <w:b/>
                <w:bCs/>
                <w:i/>
                <w:iCs/>
                <w:color w:val="FF0000"/>
                <w:sz w:val="20"/>
                <w:szCs w:val="20"/>
              </w:rPr>
              <w:t xml:space="preserve">Readiness Standard </w:t>
            </w:r>
            <w:r w:rsidRPr="00012A67">
              <w:rPr>
                <w:rFonts w:ascii="Helvetica" w:eastAsia="Times New Roman" w:hAnsi="Helvetica" w:cs="Helvetica"/>
                <w:color w:val="FF0000"/>
                <w:sz w:val="20"/>
                <w:szCs w:val="20"/>
              </w:rPr>
              <w:t>for STAAR</w:t>
            </w:r>
            <w:r w:rsidRPr="00012A67">
              <w:rPr>
                <w:rFonts w:ascii="Helvetica" w:eastAsia="Times New Roman" w:hAnsi="Helvetica" w:cs="Helvetica"/>
                <w:color w:val="FF0000"/>
                <w:sz w:val="20"/>
                <w:szCs w:val="20"/>
              </w:rPr>
              <w:br/>
            </w:r>
            <w:r w:rsidRPr="00012A67">
              <w:rPr>
                <w:rFonts w:ascii="Helvetica" w:eastAsia="Times New Roman" w:hAnsi="Helvetica" w:cs="Helvetica"/>
                <w:b/>
                <w:bCs/>
                <w:i/>
                <w:iCs/>
                <w:color w:val="33CC66"/>
                <w:sz w:val="20"/>
                <w:szCs w:val="20"/>
              </w:rPr>
              <w:t xml:space="preserve">Bold green text in italics: </w:t>
            </w:r>
            <w:r w:rsidRPr="00012A67">
              <w:rPr>
                <w:rFonts w:ascii="Helvetica" w:eastAsia="Times New Roman" w:hAnsi="Helvetica" w:cs="Helvetica"/>
                <w:color w:val="33CC66"/>
                <w:sz w:val="20"/>
                <w:szCs w:val="20"/>
              </w:rPr>
              <w:t xml:space="preserve">Student Expectation identified by TEA as a </w:t>
            </w:r>
            <w:r w:rsidRPr="00012A67">
              <w:rPr>
                <w:rFonts w:ascii="Helvetica" w:eastAsia="Times New Roman" w:hAnsi="Helvetica" w:cs="Helvetica"/>
                <w:b/>
                <w:bCs/>
                <w:i/>
                <w:iCs/>
                <w:color w:val="33CC66"/>
                <w:sz w:val="20"/>
                <w:szCs w:val="20"/>
              </w:rPr>
              <w:t xml:space="preserve">Supporting Standard </w:t>
            </w:r>
            <w:r w:rsidRPr="00012A67">
              <w:rPr>
                <w:rFonts w:ascii="Helvetica" w:eastAsia="Times New Roman" w:hAnsi="Helvetica" w:cs="Helvetica"/>
                <w:color w:val="33CC66"/>
                <w:sz w:val="20"/>
                <w:szCs w:val="20"/>
              </w:rPr>
              <w:t>for STAAR</w:t>
            </w:r>
            <w:r w:rsidRPr="00012A67">
              <w:rPr>
                <w:rFonts w:ascii="Helvetica" w:eastAsia="Times New Roman" w:hAnsi="Helvetica" w:cs="Helvetica"/>
                <w:color w:val="33CC66"/>
                <w:sz w:val="20"/>
                <w:szCs w:val="20"/>
              </w:rPr>
              <w:br/>
            </w:r>
            <w:r w:rsidRPr="00012A67">
              <w:rPr>
                <w:rFonts w:ascii="Helvetica" w:eastAsia="Times New Roman" w:hAnsi="Helvetica" w:cs="Helvetica"/>
                <w:color w:val="0000FF"/>
                <w:sz w:val="20"/>
                <w:szCs w:val="20"/>
              </w:rPr>
              <w:t>Blue text: Supporting information / Clarifications from TCMPC (Specificity)</w:t>
            </w:r>
            <w:r w:rsidRPr="00012A67">
              <w:rPr>
                <w:rFonts w:ascii="Helvetica" w:eastAsia="Times New Roman" w:hAnsi="Helvetica" w:cs="Helvetica"/>
                <w:color w:val="0000FF"/>
                <w:sz w:val="20"/>
                <w:szCs w:val="20"/>
              </w:rPr>
              <w:br/>
            </w:r>
            <w:r w:rsidRPr="00012A67">
              <w:rPr>
                <w:rFonts w:ascii="Helvetica" w:eastAsia="Times New Roman" w:hAnsi="Helvetica" w:cs="Helvetica"/>
                <w:color w:val="4A4F5A"/>
                <w:sz w:val="20"/>
                <w:szCs w:val="20"/>
              </w:rPr>
              <w:t>Black text: Texas Education Agency (TEA); Texas College and Career Readiness Standards (</w:t>
            </w:r>
            <w:proofErr w:type="spellStart"/>
            <w:r w:rsidRPr="00012A67">
              <w:rPr>
                <w:rFonts w:ascii="Helvetica" w:eastAsia="Times New Roman" w:hAnsi="Helvetica" w:cs="Helvetica"/>
                <w:color w:val="4A4F5A"/>
                <w:sz w:val="20"/>
                <w:szCs w:val="20"/>
              </w:rPr>
              <w:t>TxCCRS</w:t>
            </w:r>
            <w:proofErr w:type="spellEnd"/>
            <w:r w:rsidRPr="00012A67">
              <w:rPr>
                <w:rFonts w:ascii="Helvetica" w:eastAsia="Times New Roman" w:hAnsi="Helvetica" w:cs="Helvetica"/>
                <w:color w:val="4A4F5A"/>
                <w:sz w:val="20"/>
                <w:szCs w:val="20"/>
              </w:rPr>
              <w:t>)</w:t>
            </w:r>
          </w:p>
        </w:tc>
      </w:tr>
    </w:tbl>
    <w:p w:rsidR="00444998" w:rsidRDefault="00444998">
      <w:bookmarkStart w:id="0" w:name="_GoBack"/>
      <w:bookmarkEnd w:id="0"/>
    </w:p>
    <w:sectPr w:rsidR="00444998" w:rsidSect="00012A67">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7BEA"/>
    <w:multiLevelType w:val="multilevel"/>
    <w:tmpl w:val="17906E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BD127E"/>
    <w:multiLevelType w:val="multilevel"/>
    <w:tmpl w:val="64F818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C82F06"/>
    <w:multiLevelType w:val="multilevel"/>
    <w:tmpl w:val="5E346B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0D0660F"/>
    <w:multiLevelType w:val="multilevel"/>
    <w:tmpl w:val="3AA67C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16F2344"/>
    <w:multiLevelType w:val="multilevel"/>
    <w:tmpl w:val="65DE8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1DA2B2D"/>
    <w:multiLevelType w:val="multilevel"/>
    <w:tmpl w:val="25A216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1FA7EE3"/>
    <w:multiLevelType w:val="multilevel"/>
    <w:tmpl w:val="1C9868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2011FB7"/>
    <w:multiLevelType w:val="multilevel"/>
    <w:tmpl w:val="B0A63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2C605CF"/>
    <w:multiLevelType w:val="multilevel"/>
    <w:tmpl w:val="0756E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31D1F8E"/>
    <w:multiLevelType w:val="multilevel"/>
    <w:tmpl w:val="6BB2FA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nsid w:val="03686BAD"/>
    <w:multiLevelType w:val="multilevel"/>
    <w:tmpl w:val="180E3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3910DFC"/>
    <w:multiLevelType w:val="multilevel"/>
    <w:tmpl w:val="677EE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39A6ACC"/>
    <w:multiLevelType w:val="multilevel"/>
    <w:tmpl w:val="ACA852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3BA1C75"/>
    <w:multiLevelType w:val="multilevel"/>
    <w:tmpl w:val="CD18D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4932BB1"/>
    <w:multiLevelType w:val="multilevel"/>
    <w:tmpl w:val="C95A3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5762555"/>
    <w:multiLevelType w:val="multilevel"/>
    <w:tmpl w:val="E11A47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075D4A"/>
    <w:multiLevelType w:val="multilevel"/>
    <w:tmpl w:val="4FFABF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6701E82"/>
    <w:multiLevelType w:val="multilevel"/>
    <w:tmpl w:val="2FAADD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6744E42"/>
    <w:multiLevelType w:val="multilevel"/>
    <w:tmpl w:val="EAC645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7600FB4"/>
    <w:multiLevelType w:val="multilevel"/>
    <w:tmpl w:val="48A40B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87348F2"/>
    <w:multiLevelType w:val="multilevel"/>
    <w:tmpl w:val="74926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8D27E38"/>
    <w:multiLevelType w:val="multilevel"/>
    <w:tmpl w:val="E7902A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8DE4FEE"/>
    <w:multiLevelType w:val="multilevel"/>
    <w:tmpl w:val="3252BA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8F25304"/>
    <w:multiLevelType w:val="multilevel"/>
    <w:tmpl w:val="148203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0B5867D4"/>
    <w:multiLevelType w:val="multilevel"/>
    <w:tmpl w:val="DEC251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B7D5F0F"/>
    <w:multiLevelType w:val="multilevel"/>
    <w:tmpl w:val="36BACB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0BED2458"/>
    <w:multiLevelType w:val="multilevel"/>
    <w:tmpl w:val="F4006E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C362F50"/>
    <w:multiLevelType w:val="multilevel"/>
    <w:tmpl w:val="8E1A18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CFE2E6F"/>
    <w:multiLevelType w:val="multilevel"/>
    <w:tmpl w:val="4738A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D2D2CE1"/>
    <w:multiLevelType w:val="multilevel"/>
    <w:tmpl w:val="03C62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E057EFD"/>
    <w:multiLevelType w:val="multilevel"/>
    <w:tmpl w:val="2CEEEF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0FCC3C88"/>
    <w:multiLevelType w:val="multilevel"/>
    <w:tmpl w:val="E30E54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0FE03E5D"/>
    <w:multiLevelType w:val="multilevel"/>
    <w:tmpl w:val="4DFE8A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01826E7"/>
    <w:multiLevelType w:val="multilevel"/>
    <w:tmpl w:val="5FD6F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11F141F"/>
    <w:multiLevelType w:val="multilevel"/>
    <w:tmpl w:val="2E82AA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23477E0"/>
    <w:multiLevelType w:val="multilevel"/>
    <w:tmpl w:val="599E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23B0972"/>
    <w:multiLevelType w:val="multilevel"/>
    <w:tmpl w:val="1B726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24D599F"/>
    <w:multiLevelType w:val="multilevel"/>
    <w:tmpl w:val="E41203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26842AD"/>
    <w:multiLevelType w:val="multilevel"/>
    <w:tmpl w:val="57B88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2C36E73"/>
    <w:multiLevelType w:val="multilevel"/>
    <w:tmpl w:val="23665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3CF2EDF"/>
    <w:multiLevelType w:val="multilevel"/>
    <w:tmpl w:val="AF027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49D0B7B"/>
    <w:multiLevelType w:val="multilevel"/>
    <w:tmpl w:val="64241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15313106"/>
    <w:multiLevelType w:val="multilevel"/>
    <w:tmpl w:val="E7D21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153F4E1C"/>
    <w:multiLevelType w:val="multilevel"/>
    <w:tmpl w:val="9D2881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4">
    <w:nsid w:val="15830641"/>
    <w:multiLevelType w:val="multilevel"/>
    <w:tmpl w:val="2CC86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16BA04C3"/>
    <w:multiLevelType w:val="multilevel"/>
    <w:tmpl w:val="92EA8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6E053EB"/>
    <w:multiLevelType w:val="multilevel"/>
    <w:tmpl w:val="398C3C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7BA6ACA"/>
    <w:multiLevelType w:val="multilevel"/>
    <w:tmpl w:val="12E2E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8581310"/>
    <w:multiLevelType w:val="multilevel"/>
    <w:tmpl w:val="0C28AA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19C25A24"/>
    <w:multiLevelType w:val="multilevel"/>
    <w:tmpl w:val="CC2651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
    <w:nsid w:val="1A4D40C8"/>
    <w:multiLevelType w:val="multilevel"/>
    <w:tmpl w:val="FF7A9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AB83864"/>
    <w:multiLevelType w:val="multilevel"/>
    <w:tmpl w:val="221A9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AD632E2"/>
    <w:multiLevelType w:val="multilevel"/>
    <w:tmpl w:val="78500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AEC0163"/>
    <w:multiLevelType w:val="multilevel"/>
    <w:tmpl w:val="C6C876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1C7B4509"/>
    <w:multiLevelType w:val="multilevel"/>
    <w:tmpl w:val="39A4AB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1C994768"/>
    <w:multiLevelType w:val="multilevel"/>
    <w:tmpl w:val="5F2C83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1D0C0623"/>
    <w:multiLevelType w:val="multilevel"/>
    <w:tmpl w:val="4B348F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1D1C7D38"/>
    <w:multiLevelType w:val="multilevel"/>
    <w:tmpl w:val="42A07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1D71239F"/>
    <w:multiLevelType w:val="multilevel"/>
    <w:tmpl w:val="838E4D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1D8D4F6A"/>
    <w:multiLevelType w:val="multilevel"/>
    <w:tmpl w:val="B8F65A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1E9910E1"/>
    <w:multiLevelType w:val="multilevel"/>
    <w:tmpl w:val="897256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1F8724A6"/>
    <w:multiLevelType w:val="multilevel"/>
    <w:tmpl w:val="64EC37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F93753B"/>
    <w:multiLevelType w:val="multilevel"/>
    <w:tmpl w:val="5D1A4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004769F"/>
    <w:multiLevelType w:val="multilevel"/>
    <w:tmpl w:val="2612EF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20FB6865"/>
    <w:multiLevelType w:val="multilevel"/>
    <w:tmpl w:val="4A96B6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213D48ED"/>
    <w:multiLevelType w:val="multilevel"/>
    <w:tmpl w:val="E38CFA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15F79D9"/>
    <w:multiLevelType w:val="multilevel"/>
    <w:tmpl w:val="B060BF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1707A2F"/>
    <w:multiLevelType w:val="multilevel"/>
    <w:tmpl w:val="73A4C2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1904189"/>
    <w:multiLevelType w:val="multilevel"/>
    <w:tmpl w:val="CB7CF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3372C9F"/>
    <w:multiLevelType w:val="multilevel"/>
    <w:tmpl w:val="22DEF6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23AE7170"/>
    <w:multiLevelType w:val="multilevel"/>
    <w:tmpl w:val="3B548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4E47924"/>
    <w:multiLevelType w:val="multilevel"/>
    <w:tmpl w:val="62FE28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5EF0D26"/>
    <w:multiLevelType w:val="multilevel"/>
    <w:tmpl w:val="4A482D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2741195D"/>
    <w:multiLevelType w:val="multilevel"/>
    <w:tmpl w:val="5C906A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8F03000"/>
    <w:multiLevelType w:val="multilevel"/>
    <w:tmpl w:val="6456C0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29E441CA"/>
    <w:multiLevelType w:val="multilevel"/>
    <w:tmpl w:val="2C88A9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2AAB2292"/>
    <w:multiLevelType w:val="multilevel"/>
    <w:tmpl w:val="FE2218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2C1733B2"/>
    <w:multiLevelType w:val="multilevel"/>
    <w:tmpl w:val="D67E1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C185316"/>
    <w:multiLevelType w:val="multilevel"/>
    <w:tmpl w:val="92E6EE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2C294FCC"/>
    <w:multiLevelType w:val="multilevel"/>
    <w:tmpl w:val="170453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2C89469F"/>
    <w:multiLevelType w:val="multilevel"/>
    <w:tmpl w:val="21F8A7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2CC6588C"/>
    <w:multiLevelType w:val="multilevel"/>
    <w:tmpl w:val="8C9E0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2D251F73"/>
    <w:multiLevelType w:val="multilevel"/>
    <w:tmpl w:val="4C3E78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2DDE471D"/>
    <w:multiLevelType w:val="multilevel"/>
    <w:tmpl w:val="CF34AE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2E0811CC"/>
    <w:multiLevelType w:val="multilevel"/>
    <w:tmpl w:val="F4645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E1E7A4F"/>
    <w:multiLevelType w:val="multilevel"/>
    <w:tmpl w:val="DE46C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2E8D0343"/>
    <w:multiLevelType w:val="multilevel"/>
    <w:tmpl w:val="AE7098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2F812640"/>
    <w:multiLevelType w:val="multilevel"/>
    <w:tmpl w:val="31CCD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F866413"/>
    <w:multiLevelType w:val="multilevel"/>
    <w:tmpl w:val="FE7A2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2FB033A0"/>
    <w:multiLevelType w:val="multilevel"/>
    <w:tmpl w:val="824872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3041596D"/>
    <w:multiLevelType w:val="multilevel"/>
    <w:tmpl w:val="0820E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1">
    <w:nsid w:val="30D226DE"/>
    <w:multiLevelType w:val="multilevel"/>
    <w:tmpl w:val="95F8D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312E60BC"/>
    <w:multiLevelType w:val="multilevel"/>
    <w:tmpl w:val="BE08B9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3">
    <w:nsid w:val="31E14F0F"/>
    <w:multiLevelType w:val="multilevel"/>
    <w:tmpl w:val="8822E7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327B5FAF"/>
    <w:multiLevelType w:val="multilevel"/>
    <w:tmpl w:val="1682CB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3292517F"/>
    <w:multiLevelType w:val="multilevel"/>
    <w:tmpl w:val="54BAF3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2994723"/>
    <w:multiLevelType w:val="multilevel"/>
    <w:tmpl w:val="A614D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2B76316"/>
    <w:multiLevelType w:val="multilevel"/>
    <w:tmpl w:val="25F0BB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3657493"/>
    <w:multiLevelType w:val="multilevel"/>
    <w:tmpl w:val="E2CE8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33F90A8A"/>
    <w:multiLevelType w:val="multilevel"/>
    <w:tmpl w:val="E2603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34945A34"/>
    <w:multiLevelType w:val="multilevel"/>
    <w:tmpl w:val="9C24C0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34974A25"/>
    <w:multiLevelType w:val="multilevel"/>
    <w:tmpl w:val="716E1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4DC2937"/>
    <w:multiLevelType w:val="multilevel"/>
    <w:tmpl w:val="AFC6B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37864178"/>
    <w:multiLevelType w:val="multilevel"/>
    <w:tmpl w:val="AD58B3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38386E1F"/>
    <w:multiLevelType w:val="multilevel"/>
    <w:tmpl w:val="EDAC75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5">
    <w:nsid w:val="391814DF"/>
    <w:multiLevelType w:val="multilevel"/>
    <w:tmpl w:val="EB664A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39633924"/>
    <w:multiLevelType w:val="multilevel"/>
    <w:tmpl w:val="BB426E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39CA2D2D"/>
    <w:multiLevelType w:val="multilevel"/>
    <w:tmpl w:val="ADD66D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3A923DC8"/>
    <w:multiLevelType w:val="multilevel"/>
    <w:tmpl w:val="CA466B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3BE156A8"/>
    <w:multiLevelType w:val="multilevel"/>
    <w:tmpl w:val="548C1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C0707FF"/>
    <w:multiLevelType w:val="multilevel"/>
    <w:tmpl w:val="F20676A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1">
    <w:nsid w:val="3C3A377C"/>
    <w:multiLevelType w:val="multilevel"/>
    <w:tmpl w:val="9348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3C583300"/>
    <w:multiLevelType w:val="multilevel"/>
    <w:tmpl w:val="73166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3C930896"/>
    <w:multiLevelType w:val="multilevel"/>
    <w:tmpl w:val="1B448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3D6220FB"/>
    <w:multiLevelType w:val="multilevel"/>
    <w:tmpl w:val="E3EA1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3E700521"/>
    <w:multiLevelType w:val="multilevel"/>
    <w:tmpl w:val="08F284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3ED36362"/>
    <w:multiLevelType w:val="multilevel"/>
    <w:tmpl w:val="03F63B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3F270562"/>
    <w:multiLevelType w:val="multilevel"/>
    <w:tmpl w:val="442C97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FAE2F77"/>
    <w:multiLevelType w:val="multilevel"/>
    <w:tmpl w:val="6CB4D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401F1858"/>
    <w:multiLevelType w:val="multilevel"/>
    <w:tmpl w:val="4EF688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415A5D98"/>
    <w:multiLevelType w:val="multilevel"/>
    <w:tmpl w:val="CCBE0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1DF43BA"/>
    <w:multiLevelType w:val="multilevel"/>
    <w:tmpl w:val="E9FCF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426864CE"/>
    <w:multiLevelType w:val="multilevel"/>
    <w:tmpl w:val="E58838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44A07587"/>
    <w:multiLevelType w:val="multilevel"/>
    <w:tmpl w:val="1C8C6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44D26955"/>
    <w:multiLevelType w:val="multilevel"/>
    <w:tmpl w:val="40D46D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45F452A5"/>
    <w:multiLevelType w:val="multilevel"/>
    <w:tmpl w:val="A162D8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45F74D9F"/>
    <w:multiLevelType w:val="multilevel"/>
    <w:tmpl w:val="320A1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nsid w:val="460A2B90"/>
    <w:multiLevelType w:val="multilevel"/>
    <w:tmpl w:val="CA605E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467A7C5C"/>
    <w:multiLevelType w:val="multilevel"/>
    <w:tmpl w:val="4D96C3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468937F8"/>
    <w:multiLevelType w:val="multilevel"/>
    <w:tmpl w:val="CDBE9B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472C22D2"/>
    <w:multiLevelType w:val="multilevel"/>
    <w:tmpl w:val="21261A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7C64CC3"/>
    <w:multiLevelType w:val="multilevel"/>
    <w:tmpl w:val="1AB86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48552470"/>
    <w:multiLevelType w:val="multilevel"/>
    <w:tmpl w:val="1A9C24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8F409CB"/>
    <w:multiLevelType w:val="multilevel"/>
    <w:tmpl w:val="BA2A77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nsid w:val="49260B5A"/>
    <w:multiLevelType w:val="multilevel"/>
    <w:tmpl w:val="43406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497B37F0"/>
    <w:multiLevelType w:val="multilevel"/>
    <w:tmpl w:val="5EB26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nsid w:val="49C550F5"/>
    <w:multiLevelType w:val="multilevel"/>
    <w:tmpl w:val="FF6C9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49E35F3D"/>
    <w:multiLevelType w:val="multilevel"/>
    <w:tmpl w:val="CD92E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4B4966D5"/>
    <w:multiLevelType w:val="multilevel"/>
    <w:tmpl w:val="A8368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4B5712F2"/>
    <w:multiLevelType w:val="multilevel"/>
    <w:tmpl w:val="EBB892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BF407E1"/>
    <w:multiLevelType w:val="multilevel"/>
    <w:tmpl w:val="E7E4D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4BF950EE"/>
    <w:multiLevelType w:val="multilevel"/>
    <w:tmpl w:val="F1E6C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4D0D29EC"/>
    <w:multiLevelType w:val="multilevel"/>
    <w:tmpl w:val="00AE90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4D101767"/>
    <w:multiLevelType w:val="multilevel"/>
    <w:tmpl w:val="073A9A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4D5F019A"/>
    <w:multiLevelType w:val="multilevel"/>
    <w:tmpl w:val="1A9C58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4EA564E6"/>
    <w:multiLevelType w:val="multilevel"/>
    <w:tmpl w:val="42C6F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4F373868"/>
    <w:multiLevelType w:val="multilevel"/>
    <w:tmpl w:val="418286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7">
    <w:nsid w:val="4F4F4103"/>
    <w:multiLevelType w:val="multilevel"/>
    <w:tmpl w:val="C2A238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4FAF2ADB"/>
    <w:multiLevelType w:val="multilevel"/>
    <w:tmpl w:val="989281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5002312F"/>
    <w:multiLevelType w:val="multilevel"/>
    <w:tmpl w:val="2CDAF4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0">
    <w:nsid w:val="50D65D9B"/>
    <w:multiLevelType w:val="multilevel"/>
    <w:tmpl w:val="B1245B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50D7078C"/>
    <w:multiLevelType w:val="multilevel"/>
    <w:tmpl w:val="75DE2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1A32101"/>
    <w:multiLevelType w:val="multilevel"/>
    <w:tmpl w:val="C3F4F7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51D3473D"/>
    <w:multiLevelType w:val="multilevel"/>
    <w:tmpl w:val="7472D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528C195C"/>
    <w:multiLevelType w:val="multilevel"/>
    <w:tmpl w:val="4934CF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539B30D6"/>
    <w:multiLevelType w:val="multilevel"/>
    <w:tmpl w:val="91FCDE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54BF61B6"/>
    <w:multiLevelType w:val="multilevel"/>
    <w:tmpl w:val="BD9A46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554C1959"/>
    <w:multiLevelType w:val="multilevel"/>
    <w:tmpl w:val="4936F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559E5F95"/>
    <w:multiLevelType w:val="multilevel"/>
    <w:tmpl w:val="57221E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5D80F00"/>
    <w:multiLevelType w:val="multilevel"/>
    <w:tmpl w:val="36EEC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55E62EAD"/>
    <w:multiLevelType w:val="multilevel"/>
    <w:tmpl w:val="D0A27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1">
    <w:nsid w:val="55EF6AB6"/>
    <w:multiLevelType w:val="multilevel"/>
    <w:tmpl w:val="126C0C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561D6F5B"/>
    <w:multiLevelType w:val="multilevel"/>
    <w:tmpl w:val="91B2E1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57FF183B"/>
    <w:multiLevelType w:val="multilevel"/>
    <w:tmpl w:val="6D4691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58365F83"/>
    <w:multiLevelType w:val="multilevel"/>
    <w:tmpl w:val="E61655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589D5AB2"/>
    <w:multiLevelType w:val="multilevel"/>
    <w:tmpl w:val="53E60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59043C51"/>
    <w:multiLevelType w:val="multilevel"/>
    <w:tmpl w:val="85BCE9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59BC4E84"/>
    <w:multiLevelType w:val="multilevel"/>
    <w:tmpl w:val="B40E0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nsid w:val="59ED12A5"/>
    <w:multiLevelType w:val="multilevel"/>
    <w:tmpl w:val="039823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5A4D7514"/>
    <w:multiLevelType w:val="multilevel"/>
    <w:tmpl w:val="8A78AD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nsid w:val="5AC91378"/>
    <w:multiLevelType w:val="multilevel"/>
    <w:tmpl w:val="3CF60F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1">
    <w:nsid w:val="5C9A40E8"/>
    <w:multiLevelType w:val="multilevel"/>
    <w:tmpl w:val="97E827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5D4C6D33"/>
    <w:multiLevelType w:val="multilevel"/>
    <w:tmpl w:val="295E85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nsid w:val="5E7B55A6"/>
    <w:multiLevelType w:val="multilevel"/>
    <w:tmpl w:val="156C4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5EA06515"/>
    <w:multiLevelType w:val="multilevel"/>
    <w:tmpl w:val="60C253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5EDE25F7"/>
    <w:multiLevelType w:val="multilevel"/>
    <w:tmpl w:val="3716B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5F550096"/>
    <w:multiLevelType w:val="multilevel"/>
    <w:tmpl w:val="4E021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5FB73B0A"/>
    <w:multiLevelType w:val="multilevel"/>
    <w:tmpl w:val="7098DB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605C0407"/>
    <w:multiLevelType w:val="multilevel"/>
    <w:tmpl w:val="6E16D2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606973F8"/>
    <w:multiLevelType w:val="multilevel"/>
    <w:tmpl w:val="9696A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6102456F"/>
    <w:multiLevelType w:val="multilevel"/>
    <w:tmpl w:val="D764B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nsid w:val="61CD4867"/>
    <w:multiLevelType w:val="multilevel"/>
    <w:tmpl w:val="CFBAA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626D48F7"/>
    <w:multiLevelType w:val="multilevel"/>
    <w:tmpl w:val="FC062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nsid w:val="62EF354C"/>
    <w:multiLevelType w:val="multilevel"/>
    <w:tmpl w:val="CEB481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nsid w:val="63686B8A"/>
    <w:multiLevelType w:val="multilevel"/>
    <w:tmpl w:val="CD0E4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63A034BF"/>
    <w:multiLevelType w:val="multilevel"/>
    <w:tmpl w:val="666CC8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63CC42E4"/>
    <w:multiLevelType w:val="multilevel"/>
    <w:tmpl w:val="DA0486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nsid w:val="64457552"/>
    <w:multiLevelType w:val="multilevel"/>
    <w:tmpl w:val="33D0F9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nsid w:val="646078D8"/>
    <w:multiLevelType w:val="multilevel"/>
    <w:tmpl w:val="A71687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659C4F30"/>
    <w:multiLevelType w:val="multilevel"/>
    <w:tmpl w:val="5BCE4F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nsid w:val="65A82F15"/>
    <w:multiLevelType w:val="multilevel"/>
    <w:tmpl w:val="F3B062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66035FCE"/>
    <w:multiLevelType w:val="multilevel"/>
    <w:tmpl w:val="71DA4B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66187043"/>
    <w:multiLevelType w:val="multilevel"/>
    <w:tmpl w:val="0292E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nsid w:val="678A6CE8"/>
    <w:multiLevelType w:val="multilevel"/>
    <w:tmpl w:val="7D9AE0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67F86363"/>
    <w:multiLevelType w:val="multilevel"/>
    <w:tmpl w:val="0D4C79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6846035E"/>
    <w:multiLevelType w:val="multilevel"/>
    <w:tmpl w:val="A1BADE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nsid w:val="684A2D86"/>
    <w:multiLevelType w:val="multilevel"/>
    <w:tmpl w:val="55F29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68F660EF"/>
    <w:multiLevelType w:val="multilevel"/>
    <w:tmpl w:val="141E46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695F2F61"/>
    <w:multiLevelType w:val="multilevel"/>
    <w:tmpl w:val="B434B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nsid w:val="698F7270"/>
    <w:multiLevelType w:val="multilevel"/>
    <w:tmpl w:val="2422AD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69B17232"/>
    <w:multiLevelType w:val="multilevel"/>
    <w:tmpl w:val="6F6AD4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69F709D0"/>
    <w:multiLevelType w:val="multilevel"/>
    <w:tmpl w:val="4C0840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6AB628F7"/>
    <w:multiLevelType w:val="multilevel"/>
    <w:tmpl w:val="774052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6B09021D"/>
    <w:multiLevelType w:val="multilevel"/>
    <w:tmpl w:val="7C7E7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nsid w:val="6B486A12"/>
    <w:multiLevelType w:val="multilevel"/>
    <w:tmpl w:val="09AEA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6C0D6F44"/>
    <w:multiLevelType w:val="multilevel"/>
    <w:tmpl w:val="916418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6D006C98"/>
    <w:multiLevelType w:val="multilevel"/>
    <w:tmpl w:val="7F1CCB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nsid w:val="6D0E748C"/>
    <w:multiLevelType w:val="multilevel"/>
    <w:tmpl w:val="DEF870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6D3438C1"/>
    <w:multiLevelType w:val="multilevel"/>
    <w:tmpl w:val="1988EC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nsid w:val="6DB15F02"/>
    <w:multiLevelType w:val="multilevel"/>
    <w:tmpl w:val="45E612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6DC446D3"/>
    <w:multiLevelType w:val="multilevel"/>
    <w:tmpl w:val="8A36B8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nsid w:val="6E4A678D"/>
    <w:multiLevelType w:val="multilevel"/>
    <w:tmpl w:val="D0828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6E5C05F0"/>
    <w:multiLevelType w:val="multilevel"/>
    <w:tmpl w:val="D28A93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nsid w:val="6E7F3C0B"/>
    <w:multiLevelType w:val="multilevel"/>
    <w:tmpl w:val="66FAE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4">
    <w:nsid w:val="6E9D4392"/>
    <w:multiLevelType w:val="multilevel"/>
    <w:tmpl w:val="F51274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nsid w:val="6F1F4157"/>
    <w:multiLevelType w:val="multilevel"/>
    <w:tmpl w:val="CF00C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nsid w:val="6F723457"/>
    <w:multiLevelType w:val="multilevel"/>
    <w:tmpl w:val="434C3A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nsid w:val="7184321A"/>
    <w:multiLevelType w:val="multilevel"/>
    <w:tmpl w:val="B22A6A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725C0CC8"/>
    <w:multiLevelType w:val="multilevel"/>
    <w:tmpl w:val="E9C4B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72DF370E"/>
    <w:multiLevelType w:val="multilevel"/>
    <w:tmpl w:val="82602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72FC7C4F"/>
    <w:multiLevelType w:val="multilevel"/>
    <w:tmpl w:val="903AAD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nsid w:val="735600A6"/>
    <w:multiLevelType w:val="multilevel"/>
    <w:tmpl w:val="1F9C0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nsid w:val="73FC6253"/>
    <w:multiLevelType w:val="multilevel"/>
    <w:tmpl w:val="9D02F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nsid w:val="740F2B69"/>
    <w:multiLevelType w:val="multilevel"/>
    <w:tmpl w:val="2878E9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4">
    <w:nsid w:val="742619AE"/>
    <w:multiLevelType w:val="multilevel"/>
    <w:tmpl w:val="A5621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7437254F"/>
    <w:multiLevelType w:val="multilevel"/>
    <w:tmpl w:val="10C25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nsid w:val="74664025"/>
    <w:multiLevelType w:val="multilevel"/>
    <w:tmpl w:val="04ACB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nsid w:val="750E7692"/>
    <w:multiLevelType w:val="multilevel"/>
    <w:tmpl w:val="3662D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8">
    <w:nsid w:val="750F1D62"/>
    <w:multiLevelType w:val="multilevel"/>
    <w:tmpl w:val="EA16EB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758E07C6"/>
    <w:multiLevelType w:val="multilevel"/>
    <w:tmpl w:val="EDAC8A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763F1E32"/>
    <w:multiLevelType w:val="multilevel"/>
    <w:tmpl w:val="5CA23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76C0778E"/>
    <w:multiLevelType w:val="multilevel"/>
    <w:tmpl w:val="B81C8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nsid w:val="76CC4D19"/>
    <w:multiLevelType w:val="multilevel"/>
    <w:tmpl w:val="EF9846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nsid w:val="774430E8"/>
    <w:multiLevelType w:val="multilevel"/>
    <w:tmpl w:val="EBB63E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nsid w:val="788965FF"/>
    <w:multiLevelType w:val="multilevel"/>
    <w:tmpl w:val="7A6843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78EC3ED7"/>
    <w:multiLevelType w:val="multilevel"/>
    <w:tmpl w:val="E6E22D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nsid w:val="792A068D"/>
    <w:multiLevelType w:val="multilevel"/>
    <w:tmpl w:val="197CE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799E66BE"/>
    <w:multiLevelType w:val="multilevel"/>
    <w:tmpl w:val="C48E2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nsid w:val="79BA30ED"/>
    <w:multiLevelType w:val="multilevel"/>
    <w:tmpl w:val="71CE8ED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9">
    <w:nsid w:val="79CD77DB"/>
    <w:multiLevelType w:val="multilevel"/>
    <w:tmpl w:val="DF30BF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nsid w:val="7A223FC3"/>
    <w:multiLevelType w:val="multilevel"/>
    <w:tmpl w:val="9CB2E9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7A294CDB"/>
    <w:multiLevelType w:val="multilevel"/>
    <w:tmpl w:val="4B5440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nsid w:val="7B2F1407"/>
    <w:multiLevelType w:val="multilevel"/>
    <w:tmpl w:val="0E4610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nsid w:val="7BD209FC"/>
    <w:multiLevelType w:val="multilevel"/>
    <w:tmpl w:val="665A08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7BDF7AF5"/>
    <w:multiLevelType w:val="multilevel"/>
    <w:tmpl w:val="DC449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nsid w:val="7C146956"/>
    <w:multiLevelType w:val="multilevel"/>
    <w:tmpl w:val="BCA0BA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nsid w:val="7C163344"/>
    <w:multiLevelType w:val="multilevel"/>
    <w:tmpl w:val="0C8C9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nsid w:val="7C6C1AE1"/>
    <w:multiLevelType w:val="multilevel"/>
    <w:tmpl w:val="AFD4D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nsid w:val="7D270B7B"/>
    <w:multiLevelType w:val="multilevel"/>
    <w:tmpl w:val="2E1400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7DBF594F"/>
    <w:multiLevelType w:val="multilevel"/>
    <w:tmpl w:val="CDE8B3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nsid w:val="7F5253D7"/>
    <w:multiLevelType w:val="multilevel"/>
    <w:tmpl w:val="6FF0C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nsid w:val="7FC16423"/>
    <w:multiLevelType w:val="multilevel"/>
    <w:tmpl w:val="B72497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nsid w:val="7FE95C8D"/>
    <w:multiLevelType w:val="multilevel"/>
    <w:tmpl w:val="A784FB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2"/>
  </w:num>
  <w:num w:numId="2">
    <w:abstractNumId w:val="232"/>
    <w:lvlOverride w:ilvl="1">
      <w:lvl w:ilvl="1">
        <w:numFmt w:val="bullet"/>
        <w:lvlText w:val=""/>
        <w:lvlJc w:val="left"/>
        <w:pPr>
          <w:tabs>
            <w:tab w:val="num" w:pos="1440"/>
          </w:tabs>
          <w:ind w:left="1440" w:hanging="360"/>
        </w:pPr>
        <w:rPr>
          <w:rFonts w:ascii="Symbol" w:hAnsi="Symbol" w:hint="default"/>
          <w:sz w:val="20"/>
        </w:rPr>
      </w:lvl>
    </w:lvlOverride>
  </w:num>
  <w:num w:numId="3">
    <w:abstractNumId w:val="42"/>
  </w:num>
  <w:num w:numId="4">
    <w:abstractNumId w:val="42"/>
    <w:lvlOverride w:ilvl="1">
      <w:lvl w:ilvl="1">
        <w:numFmt w:val="bullet"/>
        <w:lvlText w:val=""/>
        <w:lvlJc w:val="left"/>
        <w:pPr>
          <w:tabs>
            <w:tab w:val="num" w:pos="1440"/>
          </w:tabs>
          <w:ind w:left="1440" w:hanging="360"/>
        </w:pPr>
        <w:rPr>
          <w:rFonts w:ascii="Symbol" w:hAnsi="Symbol" w:hint="default"/>
          <w:sz w:val="20"/>
        </w:rPr>
      </w:lvl>
    </w:lvlOverride>
  </w:num>
  <w:num w:numId="5">
    <w:abstractNumId w:val="143"/>
  </w:num>
  <w:num w:numId="6">
    <w:abstractNumId w:val="143"/>
    <w:lvlOverride w:ilvl="1">
      <w:lvl w:ilvl="1">
        <w:numFmt w:val="bullet"/>
        <w:lvlText w:val=""/>
        <w:lvlJc w:val="left"/>
        <w:pPr>
          <w:tabs>
            <w:tab w:val="num" w:pos="1440"/>
          </w:tabs>
          <w:ind w:left="1440" w:hanging="360"/>
        </w:pPr>
        <w:rPr>
          <w:rFonts w:ascii="Symbol" w:hAnsi="Symbol" w:hint="default"/>
          <w:sz w:val="20"/>
        </w:rPr>
      </w:lvl>
    </w:lvlOverride>
  </w:num>
  <w:num w:numId="7">
    <w:abstractNumId w:val="12"/>
  </w:num>
  <w:num w:numId="8">
    <w:abstractNumId w:val="12"/>
    <w:lvlOverride w:ilvl="1">
      <w:lvl w:ilvl="1">
        <w:numFmt w:val="bullet"/>
        <w:lvlText w:val=""/>
        <w:lvlJc w:val="left"/>
        <w:pPr>
          <w:tabs>
            <w:tab w:val="num" w:pos="1440"/>
          </w:tabs>
          <w:ind w:left="1440" w:hanging="360"/>
        </w:pPr>
        <w:rPr>
          <w:rFonts w:ascii="Symbol" w:hAnsi="Symbol" w:hint="default"/>
          <w:sz w:val="20"/>
        </w:rPr>
      </w:lvl>
    </w:lvlOverride>
  </w:num>
  <w:num w:numId="9">
    <w:abstractNumId w:val="247"/>
  </w:num>
  <w:num w:numId="10">
    <w:abstractNumId w:val="247"/>
    <w:lvlOverride w:ilvl="1">
      <w:lvl w:ilvl="1">
        <w:numFmt w:val="bullet"/>
        <w:lvlText w:val=""/>
        <w:lvlJc w:val="left"/>
        <w:pPr>
          <w:tabs>
            <w:tab w:val="num" w:pos="1440"/>
          </w:tabs>
          <w:ind w:left="1440" w:hanging="360"/>
        </w:pPr>
        <w:rPr>
          <w:rFonts w:ascii="Symbol" w:hAnsi="Symbol" w:hint="default"/>
          <w:sz w:val="20"/>
        </w:rPr>
      </w:lvl>
    </w:lvlOverride>
  </w:num>
  <w:num w:numId="11">
    <w:abstractNumId w:val="59"/>
  </w:num>
  <w:num w:numId="12">
    <w:abstractNumId w:val="59"/>
    <w:lvlOverride w:ilvl="1">
      <w:lvl w:ilvl="1">
        <w:numFmt w:val="bullet"/>
        <w:lvlText w:val=""/>
        <w:lvlJc w:val="left"/>
        <w:pPr>
          <w:tabs>
            <w:tab w:val="num" w:pos="1440"/>
          </w:tabs>
          <w:ind w:left="1440" w:hanging="360"/>
        </w:pPr>
        <w:rPr>
          <w:rFonts w:ascii="Symbol" w:hAnsi="Symbol" w:hint="default"/>
          <w:sz w:val="20"/>
        </w:rPr>
      </w:lvl>
    </w:lvlOverride>
  </w:num>
  <w:num w:numId="13">
    <w:abstractNumId w:val="33"/>
  </w:num>
  <w:num w:numId="14">
    <w:abstractNumId w:val="33"/>
    <w:lvlOverride w:ilvl="1">
      <w:lvl w:ilvl="1">
        <w:numFmt w:val="bullet"/>
        <w:lvlText w:val=""/>
        <w:lvlJc w:val="left"/>
        <w:pPr>
          <w:tabs>
            <w:tab w:val="num" w:pos="1440"/>
          </w:tabs>
          <w:ind w:left="1440" w:hanging="360"/>
        </w:pPr>
        <w:rPr>
          <w:rFonts w:ascii="Symbol" w:hAnsi="Symbol" w:hint="default"/>
          <w:sz w:val="20"/>
        </w:rPr>
      </w:lvl>
    </w:lvlOverride>
  </w:num>
  <w:num w:numId="15">
    <w:abstractNumId w:val="173"/>
  </w:num>
  <w:num w:numId="16">
    <w:abstractNumId w:val="183"/>
  </w:num>
  <w:num w:numId="17">
    <w:abstractNumId w:val="140"/>
  </w:num>
  <w:num w:numId="18">
    <w:abstractNumId w:val="29"/>
  </w:num>
  <w:num w:numId="19">
    <w:abstractNumId w:val="34"/>
  </w:num>
  <w:num w:numId="20">
    <w:abstractNumId w:val="244"/>
  </w:num>
  <w:num w:numId="21">
    <w:abstractNumId w:val="244"/>
    <w:lvlOverride w:ilvl="1">
      <w:lvl w:ilvl="1">
        <w:numFmt w:val="bullet"/>
        <w:lvlText w:val=""/>
        <w:lvlJc w:val="left"/>
        <w:pPr>
          <w:tabs>
            <w:tab w:val="num" w:pos="1440"/>
          </w:tabs>
          <w:ind w:left="1440" w:hanging="360"/>
        </w:pPr>
        <w:rPr>
          <w:rFonts w:ascii="Symbol" w:hAnsi="Symbol" w:hint="default"/>
          <w:sz w:val="20"/>
        </w:rPr>
      </w:lvl>
    </w:lvlOverride>
  </w:num>
  <w:num w:numId="22">
    <w:abstractNumId w:val="244"/>
    <w:lvlOverride w:ilvl="1">
      <w:lvl w:ilvl="1">
        <w:numFmt w:val="bullet"/>
        <w:lvlText w:val="o"/>
        <w:lvlJc w:val="left"/>
        <w:pPr>
          <w:tabs>
            <w:tab w:val="num" w:pos="1440"/>
          </w:tabs>
          <w:ind w:left="1440" w:hanging="360"/>
        </w:pPr>
        <w:rPr>
          <w:rFonts w:ascii="Courier New" w:hAnsi="Courier New" w:hint="default"/>
          <w:sz w:val="20"/>
        </w:rPr>
      </w:lvl>
    </w:lvlOverride>
  </w:num>
  <w:num w:numId="23">
    <w:abstractNumId w:val="244"/>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4">
    <w:abstractNumId w:val="244"/>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25">
    <w:abstractNumId w:val="244"/>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26">
    <w:abstractNumId w:val="239"/>
  </w:num>
  <w:num w:numId="27">
    <w:abstractNumId w:val="239"/>
    <w:lvlOverride w:ilvl="1">
      <w:lvl w:ilvl="1">
        <w:numFmt w:val="bullet"/>
        <w:lvlText w:val=""/>
        <w:lvlJc w:val="left"/>
        <w:pPr>
          <w:tabs>
            <w:tab w:val="num" w:pos="1440"/>
          </w:tabs>
          <w:ind w:left="1440" w:hanging="360"/>
        </w:pPr>
        <w:rPr>
          <w:rFonts w:ascii="Symbol" w:hAnsi="Symbol" w:hint="default"/>
          <w:sz w:val="20"/>
        </w:rPr>
      </w:lvl>
    </w:lvlOverride>
  </w:num>
  <w:num w:numId="28">
    <w:abstractNumId w:val="239"/>
    <w:lvlOverride w:ilvl="1">
      <w:lvl w:ilvl="1">
        <w:numFmt w:val="bullet"/>
        <w:lvlText w:val="o"/>
        <w:lvlJc w:val="left"/>
        <w:pPr>
          <w:tabs>
            <w:tab w:val="num" w:pos="1440"/>
          </w:tabs>
          <w:ind w:left="1440" w:hanging="360"/>
        </w:pPr>
        <w:rPr>
          <w:rFonts w:ascii="Courier New" w:hAnsi="Courier New" w:hint="default"/>
          <w:sz w:val="20"/>
        </w:rPr>
      </w:lvl>
    </w:lvlOverride>
  </w:num>
  <w:num w:numId="29">
    <w:abstractNumId w:val="221"/>
  </w:num>
  <w:num w:numId="30">
    <w:abstractNumId w:val="129"/>
  </w:num>
  <w:num w:numId="31">
    <w:abstractNumId w:val="129"/>
    <w:lvlOverride w:ilvl="2">
      <w:lvl w:ilvl="2">
        <w:numFmt w:val="bullet"/>
        <w:lvlText w:val=""/>
        <w:lvlJc w:val="left"/>
        <w:pPr>
          <w:tabs>
            <w:tab w:val="num" w:pos="2160"/>
          </w:tabs>
          <w:ind w:left="2160" w:hanging="360"/>
        </w:pPr>
        <w:rPr>
          <w:rFonts w:ascii="Symbol" w:hAnsi="Symbol" w:hint="default"/>
          <w:sz w:val="20"/>
        </w:rPr>
      </w:lvl>
    </w:lvlOverride>
  </w:num>
  <w:num w:numId="32">
    <w:abstractNumId w:val="129"/>
    <w:lvlOverride w:ilvl="2">
      <w:lvl w:ilvl="2">
        <w:numFmt w:val="bullet"/>
        <w:lvlText w:val="o"/>
        <w:lvlJc w:val="left"/>
        <w:pPr>
          <w:tabs>
            <w:tab w:val="num" w:pos="2160"/>
          </w:tabs>
          <w:ind w:left="2160" w:hanging="360"/>
        </w:pPr>
        <w:rPr>
          <w:rFonts w:ascii="Courier New" w:hAnsi="Courier New" w:hint="default"/>
          <w:sz w:val="20"/>
        </w:rPr>
      </w:lvl>
    </w:lvlOverride>
  </w:num>
  <w:num w:numId="33">
    <w:abstractNumId w:val="129"/>
    <w:lvlOverride w:ilvl="2">
      <w:lvl w:ilvl="2">
        <w:numFmt w:val="bullet"/>
        <w:lvlText w:val=""/>
        <w:lvlJc w:val="left"/>
        <w:pPr>
          <w:tabs>
            <w:tab w:val="num" w:pos="2160"/>
          </w:tabs>
          <w:ind w:left="2160" w:hanging="360"/>
        </w:pPr>
        <w:rPr>
          <w:rFonts w:ascii="Symbol" w:hAnsi="Symbol" w:hint="default"/>
          <w:sz w:val="20"/>
        </w:rPr>
      </w:lvl>
    </w:lvlOverride>
  </w:num>
  <w:num w:numId="34">
    <w:abstractNumId w:val="129"/>
    <w:lvlOverride w:ilvl="2">
      <w:lvl w:ilvl="2">
        <w:numFmt w:val="bullet"/>
        <w:lvlText w:val="o"/>
        <w:lvlJc w:val="left"/>
        <w:pPr>
          <w:tabs>
            <w:tab w:val="num" w:pos="2160"/>
          </w:tabs>
          <w:ind w:left="2160" w:hanging="360"/>
        </w:pPr>
        <w:rPr>
          <w:rFonts w:ascii="Courier New" w:hAnsi="Courier New" w:hint="default"/>
          <w:sz w:val="20"/>
        </w:rPr>
      </w:lvl>
    </w:lvlOverride>
  </w:num>
  <w:num w:numId="35">
    <w:abstractNumId w:val="237"/>
    <w:lvlOverride w:ilvl="1">
      <w:lvl w:ilvl="1">
        <w:numFmt w:val="bullet"/>
        <w:lvlText w:val=""/>
        <w:lvlJc w:val="left"/>
        <w:pPr>
          <w:tabs>
            <w:tab w:val="num" w:pos="1440"/>
          </w:tabs>
          <w:ind w:left="1440" w:hanging="360"/>
        </w:pPr>
        <w:rPr>
          <w:rFonts w:ascii="Symbol" w:hAnsi="Symbol" w:hint="default"/>
          <w:sz w:val="20"/>
        </w:rPr>
      </w:lvl>
    </w:lvlOverride>
  </w:num>
  <w:num w:numId="36">
    <w:abstractNumId w:val="23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7">
    <w:abstractNumId w:val="13"/>
    <w:lvlOverride w:ilvl="1">
      <w:lvl w:ilvl="1">
        <w:numFmt w:val="bullet"/>
        <w:lvlText w:val=""/>
        <w:lvlJc w:val="left"/>
        <w:pPr>
          <w:tabs>
            <w:tab w:val="num" w:pos="1440"/>
          </w:tabs>
          <w:ind w:left="1440" w:hanging="360"/>
        </w:pPr>
        <w:rPr>
          <w:rFonts w:ascii="Symbol" w:hAnsi="Symbol" w:hint="default"/>
          <w:sz w:val="20"/>
        </w:rPr>
      </w:lvl>
    </w:lvlOverride>
  </w:num>
  <w:num w:numId="38">
    <w:abstractNumId w:val="1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9">
    <w:abstractNumId w:val="141"/>
    <w:lvlOverride w:ilvl="1">
      <w:lvl w:ilvl="1">
        <w:numFmt w:val="bullet"/>
        <w:lvlText w:val=""/>
        <w:lvlJc w:val="left"/>
        <w:pPr>
          <w:tabs>
            <w:tab w:val="num" w:pos="1440"/>
          </w:tabs>
          <w:ind w:left="1440" w:hanging="360"/>
        </w:pPr>
        <w:rPr>
          <w:rFonts w:ascii="Symbol" w:hAnsi="Symbol" w:hint="default"/>
          <w:sz w:val="20"/>
        </w:rPr>
      </w:lvl>
    </w:lvlOverride>
  </w:num>
  <w:num w:numId="40">
    <w:abstractNumId w:val="14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1">
    <w:abstractNumId w:val="63"/>
    <w:lvlOverride w:ilvl="1">
      <w:lvl w:ilvl="1">
        <w:numFmt w:val="bullet"/>
        <w:lvlText w:val=""/>
        <w:lvlJc w:val="left"/>
        <w:pPr>
          <w:tabs>
            <w:tab w:val="num" w:pos="1440"/>
          </w:tabs>
          <w:ind w:left="1440" w:hanging="360"/>
        </w:pPr>
        <w:rPr>
          <w:rFonts w:ascii="Symbol" w:hAnsi="Symbol" w:hint="default"/>
          <w:sz w:val="20"/>
        </w:rPr>
      </w:lvl>
    </w:lvlOverride>
  </w:num>
  <w:num w:numId="42">
    <w:abstractNumId w:val="6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3">
    <w:abstractNumId w:val="61"/>
    <w:lvlOverride w:ilvl="1">
      <w:lvl w:ilvl="1">
        <w:numFmt w:val="bullet"/>
        <w:lvlText w:val=""/>
        <w:lvlJc w:val="left"/>
        <w:pPr>
          <w:tabs>
            <w:tab w:val="num" w:pos="1440"/>
          </w:tabs>
          <w:ind w:left="1440" w:hanging="360"/>
        </w:pPr>
        <w:rPr>
          <w:rFonts w:ascii="Symbol" w:hAnsi="Symbol" w:hint="default"/>
          <w:sz w:val="20"/>
        </w:rPr>
      </w:lvl>
    </w:lvlOverride>
  </w:num>
  <w:num w:numId="44">
    <w:abstractNumId w:val="6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5">
    <w:abstractNumId w:val="220"/>
  </w:num>
  <w:num w:numId="46">
    <w:abstractNumId w:val="103"/>
  </w:num>
  <w:num w:numId="47">
    <w:abstractNumId w:val="103"/>
    <w:lvlOverride w:ilvl="1">
      <w:lvl w:ilvl="1">
        <w:numFmt w:val="bullet"/>
        <w:lvlText w:val=""/>
        <w:lvlJc w:val="left"/>
        <w:pPr>
          <w:tabs>
            <w:tab w:val="num" w:pos="1440"/>
          </w:tabs>
          <w:ind w:left="1440" w:hanging="360"/>
        </w:pPr>
        <w:rPr>
          <w:rFonts w:ascii="Symbol" w:hAnsi="Symbol" w:hint="default"/>
          <w:sz w:val="20"/>
        </w:rPr>
      </w:lvl>
    </w:lvlOverride>
  </w:num>
  <w:num w:numId="48">
    <w:abstractNumId w:val="103"/>
    <w:lvlOverride w:ilvl="1">
      <w:lvl w:ilvl="1">
        <w:numFmt w:val="bullet"/>
        <w:lvlText w:val="o"/>
        <w:lvlJc w:val="left"/>
        <w:pPr>
          <w:tabs>
            <w:tab w:val="num" w:pos="1440"/>
          </w:tabs>
          <w:ind w:left="1440" w:hanging="360"/>
        </w:pPr>
        <w:rPr>
          <w:rFonts w:ascii="Courier New" w:hAnsi="Courier New" w:hint="default"/>
          <w:sz w:val="20"/>
        </w:rPr>
      </w:lvl>
    </w:lvlOverride>
  </w:num>
  <w:num w:numId="49">
    <w:abstractNumId w:val="103"/>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50">
    <w:abstractNumId w:val="240"/>
    <w:lvlOverride w:ilvl="1">
      <w:lvl w:ilvl="1">
        <w:numFmt w:val="bullet"/>
        <w:lvlText w:val=""/>
        <w:lvlJc w:val="left"/>
        <w:pPr>
          <w:tabs>
            <w:tab w:val="num" w:pos="1440"/>
          </w:tabs>
          <w:ind w:left="1440" w:hanging="360"/>
        </w:pPr>
        <w:rPr>
          <w:rFonts w:ascii="Symbol" w:hAnsi="Symbol" w:hint="default"/>
          <w:sz w:val="20"/>
        </w:rPr>
      </w:lvl>
    </w:lvlOverride>
  </w:num>
  <w:num w:numId="51">
    <w:abstractNumId w:val="24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52">
    <w:abstractNumId w:val="211"/>
    <w:lvlOverride w:ilvl="1">
      <w:lvl w:ilvl="1">
        <w:numFmt w:val="bullet"/>
        <w:lvlText w:val=""/>
        <w:lvlJc w:val="left"/>
        <w:pPr>
          <w:tabs>
            <w:tab w:val="num" w:pos="1440"/>
          </w:tabs>
          <w:ind w:left="1440" w:hanging="360"/>
        </w:pPr>
        <w:rPr>
          <w:rFonts w:ascii="Symbol" w:hAnsi="Symbol" w:hint="default"/>
          <w:sz w:val="20"/>
        </w:rPr>
      </w:lvl>
    </w:lvlOverride>
  </w:num>
  <w:num w:numId="53">
    <w:abstractNumId w:val="21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54">
    <w:abstractNumId w:val="19"/>
    <w:lvlOverride w:ilvl="1">
      <w:lvl w:ilvl="1">
        <w:numFmt w:val="bullet"/>
        <w:lvlText w:val=""/>
        <w:lvlJc w:val="left"/>
        <w:pPr>
          <w:tabs>
            <w:tab w:val="num" w:pos="1440"/>
          </w:tabs>
          <w:ind w:left="1440" w:hanging="360"/>
        </w:pPr>
        <w:rPr>
          <w:rFonts w:ascii="Symbol" w:hAnsi="Symbol" w:hint="default"/>
          <w:sz w:val="20"/>
        </w:rPr>
      </w:lvl>
    </w:lvlOverride>
  </w:num>
  <w:num w:numId="55">
    <w:abstractNumId w:val="1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56">
    <w:abstractNumId w:val="204"/>
    <w:lvlOverride w:ilvl="1">
      <w:lvl w:ilvl="1">
        <w:numFmt w:val="bullet"/>
        <w:lvlText w:val=""/>
        <w:lvlJc w:val="left"/>
        <w:pPr>
          <w:tabs>
            <w:tab w:val="num" w:pos="1440"/>
          </w:tabs>
          <w:ind w:left="1440" w:hanging="360"/>
        </w:pPr>
        <w:rPr>
          <w:rFonts w:ascii="Symbol" w:hAnsi="Symbol" w:hint="default"/>
          <w:sz w:val="20"/>
        </w:rPr>
      </w:lvl>
    </w:lvlOverride>
  </w:num>
  <w:num w:numId="57">
    <w:abstractNumId w:val="204"/>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58">
    <w:abstractNumId w:val="6"/>
    <w:lvlOverride w:ilvl="1">
      <w:lvl w:ilvl="1">
        <w:numFmt w:val="bullet"/>
        <w:lvlText w:val=""/>
        <w:lvlJc w:val="left"/>
        <w:pPr>
          <w:tabs>
            <w:tab w:val="num" w:pos="1440"/>
          </w:tabs>
          <w:ind w:left="1440" w:hanging="360"/>
        </w:pPr>
        <w:rPr>
          <w:rFonts w:ascii="Symbol" w:hAnsi="Symbol" w:hint="default"/>
          <w:sz w:val="20"/>
        </w:rPr>
      </w:lvl>
    </w:lvlOverride>
  </w:num>
  <w:num w:numId="59">
    <w:abstractNumId w:val="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60">
    <w:abstractNumId w:val="111"/>
  </w:num>
  <w:num w:numId="61">
    <w:abstractNumId w:val="214"/>
  </w:num>
  <w:num w:numId="62">
    <w:abstractNumId w:val="214"/>
    <w:lvlOverride w:ilvl="2">
      <w:lvl w:ilvl="2">
        <w:numFmt w:val="bullet"/>
        <w:lvlText w:val=""/>
        <w:lvlJc w:val="left"/>
        <w:pPr>
          <w:tabs>
            <w:tab w:val="num" w:pos="2160"/>
          </w:tabs>
          <w:ind w:left="2160" w:hanging="360"/>
        </w:pPr>
        <w:rPr>
          <w:rFonts w:ascii="Symbol" w:hAnsi="Symbol" w:hint="default"/>
          <w:sz w:val="20"/>
        </w:rPr>
      </w:lvl>
    </w:lvlOverride>
  </w:num>
  <w:num w:numId="63">
    <w:abstractNumId w:val="214"/>
    <w:lvlOverride w:ilvl="2">
      <w:lvl w:ilvl="2">
        <w:numFmt w:val="bullet"/>
        <w:lvlText w:val="o"/>
        <w:lvlJc w:val="left"/>
        <w:pPr>
          <w:tabs>
            <w:tab w:val="num" w:pos="2160"/>
          </w:tabs>
          <w:ind w:left="2160" w:hanging="360"/>
        </w:pPr>
        <w:rPr>
          <w:rFonts w:ascii="Courier New" w:hAnsi="Courier New" w:hint="default"/>
          <w:sz w:val="20"/>
        </w:rPr>
      </w:lvl>
    </w:lvlOverride>
  </w:num>
  <w:num w:numId="64">
    <w:abstractNumId w:val="58"/>
    <w:lvlOverride w:ilvl="1">
      <w:lvl w:ilvl="1">
        <w:numFmt w:val="bullet"/>
        <w:lvlText w:val=""/>
        <w:lvlJc w:val="left"/>
        <w:pPr>
          <w:tabs>
            <w:tab w:val="num" w:pos="1440"/>
          </w:tabs>
          <w:ind w:left="1440" w:hanging="360"/>
        </w:pPr>
        <w:rPr>
          <w:rFonts w:ascii="Symbol" w:hAnsi="Symbol" w:hint="default"/>
          <w:sz w:val="20"/>
        </w:rPr>
      </w:lvl>
    </w:lvlOverride>
  </w:num>
  <w:num w:numId="65">
    <w:abstractNumId w:val="5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66">
    <w:abstractNumId w:val="241"/>
    <w:lvlOverride w:ilvl="1">
      <w:lvl w:ilvl="1">
        <w:numFmt w:val="bullet"/>
        <w:lvlText w:val=""/>
        <w:lvlJc w:val="left"/>
        <w:pPr>
          <w:tabs>
            <w:tab w:val="num" w:pos="1440"/>
          </w:tabs>
          <w:ind w:left="1440" w:hanging="360"/>
        </w:pPr>
        <w:rPr>
          <w:rFonts w:ascii="Symbol" w:hAnsi="Symbol" w:hint="default"/>
          <w:sz w:val="20"/>
        </w:rPr>
      </w:lvl>
    </w:lvlOverride>
  </w:num>
  <w:num w:numId="67">
    <w:abstractNumId w:val="24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68">
    <w:abstractNumId w:val="60"/>
    <w:lvlOverride w:ilvl="1">
      <w:lvl w:ilvl="1">
        <w:numFmt w:val="bullet"/>
        <w:lvlText w:val=""/>
        <w:lvlJc w:val="left"/>
        <w:pPr>
          <w:tabs>
            <w:tab w:val="num" w:pos="1440"/>
          </w:tabs>
          <w:ind w:left="1440" w:hanging="360"/>
        </w:pPr>
        <w:rPr>
          <w:rFonts w:ascii="Symbol" w:hAnsi="Symbol" w:hint="default"/>
          <w:sz w:val="20"/>
        </w:rPr>
      </w:lvl>
    </w:lvlOverride>
  </w:num>
  <w:num w:numId="69">
    <w:abstractNumId w:val="6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70">
    <w:abstractNumId w:val="156"/>
    <w:lvlOverride w:ilvl="1">
      <w:lvl w:ilvl="1">
        <w:numFmt w:val="bullet"/>
        <w:lvlText w:val=""/>
        <w:lvlJc w:val="left"/>
        <w:pPr>
          <w:tabs>
            <w:tab w:val="num" w:pos="1440"/>
          </w:tabs>
          <w:ind w:left="1440" w:hanging="360"/>
        </w:pPr>
        <w:rPr>
          <w:rFonts w:ascii="Symbol" w:hAnsi="Symbol" w:hint="default"/>
          <w:sz w:val="20"/>
        </w:rPr>
      </w:lvl>
    </w:lvlOverride>
  </w:num>
  <w:num w:numId="71">
    <w:abstractNumId w:val="15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72">
    <w:abstractNumId w:val="225"/>
  </w:num>
  <w:num w:numId="73">
    <w:abstractNumId w:val="87"/>
  </w:num>
  <w:num w:numId="74">
    <w:abstractNumId w:val="87"/>
    <w:lvlOverride w:ilvl="2">
      <w:lvl w:ilvl="2">
        <w:numFmt w:val="bullet"/>
        <w:lvlText w:val=""/>
        <w:lvlJc w:val="left"/>
        <w:pPr>
          <w:tabs>
            <w:tab w:val="num" w:pos="2160"/>
          </w:tabs>
          <w:ind w:left="2160" w:hanging="360"/>
        </w:pPr>
        <w:rPr>
          <w:rFonts w:ascii="Symbol" w:hAnsi="Symbol" w:hint="default"/>
          <w:sz w:val="20"/>
        </w:rPr>
      </w:lvl>
    </w:lvlOverride>
  </w:num>
  <w:num w:numId="75">
    <w:abstractNumId w:val="87"/>
    <w:lvlOverride w:ilvl="2">
      <w:lvl w:ilvl="2">
        <w:numFmt w:val="bullet"/>
        <w:lvlText w:val="o"/>
        <w:lvlJc w:val="left"/>
        <w:pPr>
          <w:tabs>
            <w:tab w:val="num" w:pos="2160"/>
          </w:tabs>
          <w:ind w:left="2160" w:hanging="360"/>
        </w:pPr>
        <w:rPr>
          <w:rFonts w:ascii="Courier New" w:hAnsi="Courier New" w:hint="default"/>
          <w:sz w:val="20"/>
        </w:rPr>
      </w:lvl>
    </w:lvlOverride>
  </w:num>
  <w:num w:numId="76">
    <w:abstractNumId w:val="8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77">
    <w:abstractNumId w:val="87"/>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78">
    <w:abstractNumId w:val="8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79">
    <w:abstractNumId w:val="87"/>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80">
    <w:abstractNumId w:val="87"/>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81">
    <w:abstractNumId w:val="87"/>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82">
    <w:abstractNumId w:val="216"/>
    <w:lvlOverride w:ilvl="1">
      <w:lvl w:ilvl="1">
        <w:numFmt w:val="bullet"/>
        <w:lvlText w:val=""/>
        <w:lvlJc w:val="left"/>
        <w:pPr>
          <w:tabs>
            <w:tab w:val="num" w:pos="1440"/>
          </w:tabs>
          <w:ind w:left="1440" w:hanging="360"/>
        </w:pPr>
        <w:rPr>
          <w:rFonts w:ascii="Symbol" w:hAnsi="Symbol" w:hint="default"/>
          <w:sz w:val="20"/>
        </w:rPr>
      </w:lvl>
    </w:lvlOverride>
  </w:num>
  <w:num w:numId="83">
    <w:abstractNumId w:val="21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84">
    <w:abstractNumId w:val="40"/>
    <w:lvlOverride w:ilvl="1">
      <w:lvl w:ilvl="1">
        <w:numFmt w:val="bullet"/>
        <w:lvlText w:val=""/>
        <w:lvlJc w:val="left"/>
        <w:pPr>
          <w:tabs>
            <w:tab w:val="num" w:pos="1440"/>
          </w:tabs>
          <w:ind w:left="1440" w:hanging="360"/>
        </w:pPr>
        <w:rPr>
          <w:rFonts w:ascii="Symbol" w:hAnsi="Symbol" w:hint="default"/>
          <w:sz w:val="20"/>
        </w:rPr>
      </w:lvl>
    </w:lvlOverride>
  </w:num>
  <w:num w:numId="85">
    <w:abstractNumId w:val="4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86">
    <w:abstractNumId w:val="4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87">
    <w:abstractNumId w:val="4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88">
    <w:abstractNumId w:val="4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lvlOverride w:ilvl="5">
      <w:lvl w:ilvl="5">
        <w:numFmt w:val="bullet"/>
        <w:lvlText w:val=""/>
        <w:lvlJc w:val="left"/>
        <w:pPr>
          <w:tabs>
            <w:tab w:val="num" w:pos="4320"/>
          </w:tabs>
          <w:ind w:left="4320" w:hanging="360"/>
        </w:pPr>
        <w:rPr>
          <w:rFonts w:ascii="Symbol" w:hAnsi="Symbol" w:hint="default"/>
          <w:sz w:val="20"/>
        </w:rPr>
      </w:lvl>
    </w:lvlOverride>
  </w:num>
  <w:num w:numId="89">
    <w:abstractNumId w:val="162"/>
    <w:lvlOverride w:ilvl="2">
      <w:lvl w:ilvl="2">
        <w:numFmt w:val="bullet"/>
        <w:lvlText w:val=""/>
        <w:lvlJc w:val="left"/>
        <w:pPr>
          <w:tabs>
            <w:tab w:val="num" w:pos="2160"/>
          </w:tabs>
          <w:ind w:left="2160" w:hanging="360"/>
        </w:pPr>
        <w:rPr>
          <w:rFonts w:ascii="Symbol" w:hAnsi="Symbol" w:hint="default"/>
          <w:sz w:val="20"/>
        </w:rPr>
      </w:lvl>
    </w:lvlOverride>
  </w:num>
  <w:num w:numId="90">
    <w:abstractNumId w:val="162"/>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91">
    <w:abstractNumId w:val="109"/>
    <w:lvlOverride w:ilvl="2">
      <w:lvl w:ilvl="2">
        <w:numFmt w:val="bullet"/>
        <w:lvlText w:val=""/>
        <w:lvlJc w:val="left"/>
        <w:pPr>
          <w:tabs>
            <w:tab w:val="num" w:pos="2160"/>
          </w:tabs>
          <w:ind w:left="2160" w:hanging="360"/>
        </w:pPr>
        <w:rPr>
          <w:rFonts w:ascii="Symbol" w:hAnsi="Symbol" w:hint="default"/>
          <w:sz w:val="20"/>
        </w:rPr>
      </w:lvl>
    </w:lvlOverride>
  </w:num>
  <w:num w:numId="92">
    <w:abstractNumId w:val="109"/>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93">
    <w:abstractNumId w:val="230"/>
    <w:lvlOverride w:ilvl="2">
      <w:lvl w:ilvl="2">
        <w:numFmt w:val="bullet"/>
        <w:lvlText w:val=""/>
        <w:lvlJc w:val="left"/>
        <w:pPr>
          <w:tabs>
            <w:tab w:val="num" w:pos="2160"/>
          </w:tabs>
          <w:ind w:left="2160" w:hanging="360"/>
        </w:pPr>
        <w:rPr>
          <w:rFonts w:ascii="Symbol" w:hAnsi="Symbol" w:hint="default"/>
          <w:sz w:val="20"/>
        </w:rPr>
      </w:lvl>
    </w:lvlOverride>
  </w:num>
  <w:num w:numId="94">
    <w:abstractNumId w:val="230"/>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95">
    <w:abstractNumId w:val="194"/>
    <w:lvlOverride w:ilvl="2">
      <w:lvl w:ilvl="2">
        <w:numFmt w:val="bullet"/>
        <w:lvlText w:val=""/>
        <w:lvlJc w:val="left"/>
        <w:pPr>
          <w:tabs>
            <w:tab w:val="num" w:pos="2160"/>
          </w:tabs>
          <w:ind w:left="2160" w:hanging="360"/>
        </w:pPr>
        <w:rPr>
          <w:rFonts w:ascii="Symbol" w:hAnsi="Symbol" w:hint="default"/>
          <w:sz w:val="20"/>
        </w:rPr>
      </w:lvl>
    </w:lvlOverride>
  </w:num>
  <w:num w:numId="96">
    <w:abstractNumId w:val="194"/>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97">
    <w:abstractNumId w:val="0"/>
    <w:lvlOverride w:ilvl="2">
      <w:lvl w:ilvl="2">
        <w:numFmt w:val="bullet"/>
        <w:lvlText w:val=""/>
        <w:lvlJc w:val="left"/>
        <w:pPr>
          <w:tabs>
            <w:tab w:val="num" w:pos="2160"/>
          </w:tabs>
          <w:ind w:left="2160" w:hanging="360"/>
        </w:pPr>
        <w:rPr>
          <w:rFonts w:ascii="Symbol" w:hAnsi="Symbol" w:hint="default"/>
          <w:sz w:val="20"/>
        </w:rPr>
      </w:lvl>
    </w:lvlOverride>
  </w:num>
  <w:num w:numId="98">
    <w:abstractNumId w:val="0"/>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99">
    <w:abstractNumId w:val="99"/>
    <w:lvlOverride w:ilvl="2">
      <w:lvl w:ilvl="2">
        <w:numFmt w:val="bullet"/>
        <w:lvlText w:val=""/>
        <w:lvlJc w:val="left"/>
        <w:pPr>
          <w:tabs>
            <w:tab w:val="num" w:pos="2160"/>
          </w:tabs>
          <w:ind w:left="2160" w:hanging="360"/>
        </w:pPr>
        <w:rPr>
          <w:rFonts w:ascii="Symbol" w:hAnsi="Symbol" w:hint="default"/>
          <w:sz w:val="20"/>
        </w:rPr>
      </w:lvl>
    </w:lvlOverride>
  </w:num>
  <w:num w:numId="100">
    <w:abstractNumId w:val="99"/>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101">
    <w:abstractNumId w:val="46"/>
    <w:lvlOverride w:ilvl="2">
      <w:lvl w:ilvl="2">
        <w:numFmt w:val="bullet"/>
        <w:lvlText w:val=""/>
        <w:lvlJc w:val="left"/>
        <w:pPr>
          <w:tabs>
            <w:tab w:val="num" w:pos="2160"/>
          </w:tabs>
          <w:ind w:left="2160" w:hanging="360"/>
        </w:pPr>
        <w:rPr>
          <w:rFonts w:ascii="Symbol" w:hAnsi="Symbol" w:hint="default"/>
          <w:sz w:val="20"/>
        </w:rPr>
      </w:lvl>
    </w:lvlOverride>
  </w:num>
  <w:num w:numId="102">
    <w:abstractNumId w:val="46"/>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103">
    <w:abstractNumId w:val="127"/>
  </w:num>
  <w:num w:numId="104">
    <w:abstractNumId w:val="248"/>
  </w:num>
  <w:num w:numId="105">
    <w:abstractNumId w:val="248"/>
    <w:lvlOverride w:ilvl="2">
      <w:lvl w:ilvl="2">
        <w:numFmt w:val="bullet"/>
        <w:lvlText w:val="o"/>
        <w:lvlJc w:val="left"/>
        <w:pPr>
          <w:tabs>
            <w:tab w:val="num" w:pos="2160"/>
          </w:tabs>
          <w:ind w:left="2160" w:hanging="360"/>
        </w:pPr>
        <w:rPr>
          <w:rFonts w:ascii="Courier New" w:hAnsi="Courier New" w:hint="default"/>
          <w:sz w:val="20"/>
        </w:rPr>
      </w:lvl>
    </w:lvlOverride>
  </w:num>
  <w:num w:numId="106">
    <w:abstractNumId w:val="200"/>
    <w:lvlOverride w:ilvl="1">
      <w:lvl w:ilvl="1">
        <w:numFmt w:val="bullet"/>
        <w:lvlText w:val=""/>
        <w:lvlJc w:val="left"/>
        <w:pPr>
          <w:tabs>
            <w:tab w:val="num" w:pos="1440"/>
          </w:tabs>
          <w:ind w:left="1440" w:hanging="360"/>
        </w:pPr>
        <w:rPr>
          <w:rFonts w:ascii="Symbol" w:hAnsi="Symbol" w:hint="default"/>
          <w:sz w:val="20"/>
        </w:rPr>
      </w:lvl>
    </w:lvlOverride>
  </w:num>
  <w:num w:numId="107">
    <w:abstractNumId w:val="20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08">
    <w:abstractNumId w:val="208"/>
    <w:lvlOverride w:ilvl="1">
      <w:lvl w:ilvl="1">
        <w:numFmt w:val="bullet"/>
        <w:lvlText w:val=""/>
        <w:lvlJc w:val="left"/>
        <w:pPr>
          <w:tabs>
            <w:tab w:val="num" w:pos="1440"/>
          </w:tabs>
          <w:ind w:left="1440" w:hanging="360"/>
        </w:pPr>
        <w:rPr>
          <w:rFonts w:ascii="Symbol" w:hAnsi="Symbol" w:hint="default"/>
          <w:sz w:val="20"/>
        </w:rPr>
      </w:lvl>
    </w:lvlOverride>
  </w:num>
  <w:num w:numId="109">
    <w:abstractNumId w:val="20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10">
    <w:abstractNumId w:val="84"/>
    <w:lvlOverride w:ilvl="1">
      <w:lvl w:ilvl="1">
        <w:numFmt w:val="bullet"/>
        <w:lvlText w:val=""/>
        <w:lvlJc w:val="left"/>
        <w:pPr>
          <w:tabs>
            <w:tab w:val="num" w:pos="1440"/>
          </w:tabs>
          <w:ind w:left="1440" w:hanging="360"/>
        </w:pPr>
        <w:rPr>
          <w:rFonts w:ascii="Symbol" w:hAnsi="Symbol" w:hint="default"/>
          <w:sz w:val="20"/>
        </w:rPr>
      </w:lvl>
    </w:lvlOverride>
  </w:num>
  <w:num w:numId="111">
    <w:abstractNumId w:val="84"/>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12">
    <w:abstractNumId w:val="233"/>
  </w:num>
  <w:num w:numId="113">
    <w:abstractNumId w:val="76"/>
  </w:num>
  <w:num w:numId="114">
    <w:abstractNumId w:val="76"/>
    <w:lvlOverride w:ilvl="1">
      <w:lvl w:ilvl="1">
        <w:numFmt w:val="bullet"/>
        <w:lvlText w:val=""/>
        <w:lvlJc w:val="left"/>
        <w:pPr>
          <w:tabs>
            <w:tab w:val="num" w:pos="1440"/>
          </w:tabs>
          <w:ind w:left="1440" w:hanging="360"/>
        </w:pPr>
        <w:rPr>
          <w:rFonts w:ascii="Symbol" w:hAnsi="Symbol" w:hint="default"/>
          <w:sz w:val="20"/>
        </w:rPr>
      </w:lvl>
    </w:lvlOverride>
  </w:num>
  <w:num w:numId="115">
    <w:abstractNumId w:val="7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16">
    <w:abstractNumId w:val="76"/>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17">
    <w:abstractNumId w:val="15"/>
  </w:num>
  <w:num w:numId="118">
    <w:abstractNumId w:val="62"/>
  </w:num>
  <w:num w:numId="119">
    <w:abstractNumId w:val="8"/>
  </w:num>
  <w:num w:numId="120">
    <w:abstractNumId w:val="8"/>
    <w:lvlOverride w:ilvl="1">
      <w:lvl w:ilvl="1">
        <w:numFmt w:val="bullet"/>
        <w:lvlText w:val=""/>
        <w:lvlJc w:val="left"/>
        <w:pPr>
          <w:tabs>
            <w:tab w:val="num" w:pos="1440"/>
          </w:tabs>
          <w:ind w:left="1440" w:hanging="360"/>
        </w:pPr>
        <w:rPr>
          <w:rFonts w:ascii="Symbol" w:hAnsi="Symbol" w:hint="default"/>
          <w:sz w:val="20"/>
        </w:rPr>
      </w:lvl>
    </w:lvlOverride>
  </w:num>
  <w:num w:numId="121">
    <w:abstractNumId w:val="171"/>
  </w:num>
  <w:num w:numId="122">
    <w:abstractNumId w:val="107"/>
  </w:num>
  <w:num w:numId="123">
    <w:abstractNumId w:val="107"/>
    <w:lvlOverride w:ilvl="2">
      <w:lvl w:ilvl="2">
        <w:numFmt w:val="bullet"/>
        <w:lvlText w:val="o"/>
        <w:lvlJc w:val="left"/>
        <w:pPr>
          <w:tabs>
            <w:tab w:val="num" w:pos="2160"/>
          </w:tabs>
          <w:ind w:left="2160" w:hanging="360"/>
        </w:pPr>
        <w:rPr>
          <w:rFonts w:ascii="Courier New" w:hAnsi="Courier New" w:hint="default"/>
          <w:sz w:val="20"/>
        </w:rPr>
      </w:lvl>
    </w:lvlOverride>
  </w:num>
  <w:num w:numId="124">
    <w:abstractNumId w:val="97"/>
  </w:num>
  <w:num w:numId="125">
    <w:abstractNumId w:val="231"/>
  </w:num>
  <w:num w:numId="126">
    <w:abstractNumId w:val="231"/>
    <w:lvlOverride w:ilvl="1">
      <w:lvl w:ilvl="1">
        <w:numFmt w:val="bullet"/>
        <w:lvlText w:val=""/>
        <w:lvlJc w:val="left"/>
        <w:pPr>
          <w:tabs>
            <w:tab w:val="num" w:pos="1440"/>
          </w:tabs>
          <w:ind w:left="1440" w:hanging="360"/>
        </w:pPr>
        <w:rPr>
          <w:rFonts w:ascii="Symbol" w:hAnsi="Symbol" w:hint="default"/>
          <w:sz w:val="20"/>
        </w:rPr>
      </w:lvl>
    </w:lvlOverride>
  </w:num>
  <w:num w:numId="127">
    <w:abstractNumId w:val="65"/>
  </w:num>
  <w:num w:numId="128">
    <w:abstractNumId w:val="77"/>
    <w:lvlOverride w:ilvl="1">
      <w:lvl w:ilvl="1">
        <w:numFmt w:val="bullet"/>
        <w:lvlText w:val=""/>
        <w:lvlJc w:val="left"/>
        <w:pPr>
          <w:tabs>
            <w:tab w:val="num" w:pos="1440"/>
          </w:tabs>
          <w:ind w:left="1440" w:hanging="360"/>
        </w:pPr>
        <w:rPr>
          <w:rFonts w:ascii="Symbol" w:hAnsi="Symbol" w:hint="default"/>
          <w:sz w:val="20"/>
        </w:rPr>
      </w:lvl>
    </w:lvlOverride>
  </w:num>
  <w:num w:numId="129">
    <w:abstractNumId w:val="148"/>
    <w:lvlOverride w:ilvl="1">
      <w:lvl w:ilvl="1">
        <w:numFmt w:val="bullet"/>
        <w:lvlText w:val=""/>
        <w:lvlJc w:val="left"/>
        <w:pPr>
          <w:tabs>
            <w:tab w:val="num" w:pos="1440"/>
          </w:tabs>
          <w:ind w:left="1440" w:hanging="360"/>
        </w:pPr>
        <w:rPr>
          <w:rFonts w:ascii="Symbol" w:hAnsi="Symbol" w:hint="default"/>
          <w:sz w:val="20"/>
        </w:rPr>
      </w:lvl>
    </w:lvlOverride>
  </w:num>
  <w:num w:numId="130">
    <w:abstractNumId w:val="45"/>
  </w:num>
  <w:num w:numId="131">
    <w:abstractNumId w:val="57"/>
  </w:num>
  <w:num w:numId="132">
    <w:abstractNumId w:val="57"/>
    <w:lvlOverride w:ilvl="2">
      <w:lvl w:ilvl="2">
        <w:numFmt w:val="bullet"/>
        <w:lvlText w:val=""/>
        <w:lvlJc w:val="left"/>
        <w:pPr>
          <w:tabs>
            <w:tab w:val="num" w:pos="2160"/>
          </w:tabs>
          <w:ind w:left="2160" w:hanging="360"/>
        </w:pPr>
        <w:rPr>
          <w:rFonts w:ascii="Symbol" w:hAnsi="Symbol" w:hint="default"/>
          <w:sz w:val="20"/>
        </w:rPr>
      </w:lvl>
    </w:lvlOverride>
  </w:num>
  <w:num w:numId="133">
    <w:abstractNumId w:val="5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34">
    <w:abstractNumId w:val="5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135">
    <w:abstractNumId w:val="28"/>
    <w:lvlOverride w:ilvl="1">
      <w:lvl w:ilvl="1">
        <w:numFmt w:val="bullet"/>
        <w:lvlText w:val=""/>
        <w:lvlJc w:val="left"/>
        <w:pPr>
          <w:tabs>
            <w:tab w:val="num" w:pos="1440"/>
          </w:tabs>
          <w:ind w:left="1440" w:hanging="360"/>
        </w:pPr>
        <w:rPr>
          <w:rFonts w:ascii="Symbol" w:hAnsi="Symbol" w:hint="default"/>
          <w:sz w:val="20"/>
        </w:rPr>
      </w:lvl>
    </w:lvlOverride>
  </w:num>
  <w:num w:numId="136">
    <w:abstractNumId w:val="163"/>
  </w:num>
  <w:num w:numId="137">
    <w:abstractNumId w:val="133"/>
  </w:num>
  <w:num w:numId="138">
    <w:abstractNumId w:val="133"/>
    <w:lvlOverride w:ilvl="1">
      <w:lvl w:ilvl="1">
        <w:numFmt w:val="bullet"/>
        <w:lvlText w:val=""/>
        <w:lvlJc w:val="left"/>
        <w:pPr>
          <w:tabs>
            <w:tab w:val="num" w:pos="1440"/>
          </w:tabs>
          <w:ind w:left="1440" w:hanging="360"/>
        </w:pPr>
        <w:rPr>
          <w:rFonts w:ascii="Symbol" w:hAnsi="Symbol" w:hint="default"/>
          <w:sz w:val="20"/>
        </w:rPr>
      </w:lvl>
    </w:lvlOverride>
  </w:num>
  <w:num w:numId="139">
    <w:abstractNumId w:val="11"/>
  </w:num>
  <w:num w:numId="140">
    <w:abstractNumId w:val="11"/>
    <w:lvlOverride w:ilvl="2">
      <w:lvl w:ilvl="2">
        <w:numFmt w:val="bullet"/>
        <w:lvlText w:val="o"/>
        <w:lvlJc w:val="left"/>
        <w:pPr>
          <w:tabs>
            <w:tab w:val="num" w:pos="2160"/>
          </w:tabs>
          <w:ind w:left="2160" w:hanging="360"/>
        </w:pPr>
        <w:rPr>
          <w:rFonts w:ascii="Courier New" w:hAnsi="Courier New" w:hint="default"/>
          <w:sz w:val="20"/>
        </w:rPr>
      </w:lvl>
    </w:lvlOverride>
  </w:num>
  <w:num w:numId="141">
    <w:abstractNumId w:val="1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142">
    <w:abstractNumId w:val="78"/>
    <w:lvlOverride w:ilvl="1">
      <w:lvl w:ilvl="1">
        <w:numFmt w:val="bullet"/>
        <w:lvlText w:val=""/>
        <w:lvlJc w:val="left"/>
        <w:pPr>
          <w:tabs>
            <w:tab w:val="num" w:pos="1440"/>
          </w:tabs>
          <w:ind w:left="1440" w:hanging="360"/>
        </w:pPr>
        <w:rPr>
          <w:rFonts w:ascii="Symbol" w:hAnsi="Symbol" w:hint="default"/>
          <w:sz w:val="20"/>
        </w:rPr>
      </w:lvl>
    </w:lvlOverride>
  </w:num>
  <w:num w:numId="143">
    <w:abstractNumId w:val="122"/>
    <w:lvlOverride w:ilvl="1">
      <w:lvl w:ilvl="1">
        <w:numFmt w:val="bullet"/>
        <w:lvlText w:val=""/>
        <w:lvlJc w:val="left"/>
        <w:pPr>
          <w:tabs>
            <w:tab w:val="num" w:pos="1440"/>
          </w:tabs>
          <w:ind w:left="1440" w:hanging="360"/>
        </w:pPr>
        <w:rPr>
          <w:rFonts w:ascii="Symbol" w:hAnsi="Symbol" w:hint="default"/>
          <w:sz w:val="20"/>
        </w:rPr>
      </w:lvl>
    </w:lvlOverride>
  </w:num>
  <w:num w:numId="144">
    <w:abstractNumId w:val="199"/>
  </w:num>
  <w:num w:numId="145">
    <w:abstractNumId w:val="172"/>
  </w:num>
  <w:num w:numId="146">
    <w:abstractNumId w:val="172"/>
    <w:lvlOverride w:ilvl="1">
      <w:lvl w:ilvl="1">
        <w:numFmt w:val="bullet"/>
        <w:lvlText w:val=""/>
        <w:lvlJc w:val="left"/>
        <w:pPr>
          <w:tabs>
            <w:tab w:val="num" w:pos="1440"/>
          </w:tabs>
          <w:ind w:left="1440" w:hanging="360"/>
        </w:pPr>
        <w:rPr>
          <w:rFonts w:ascii="Symbol" w:hAnsi="Symbol" w:hint="default"/>
          <w:sz w:val="20"/>
        </w:rPr>
      </w:lvl>
    </w:lvlOverride>
  </w:num>
  <w:num w:numId="147">
    <w:abstractNumId w:val="85"/>
  </w:num>
  <w:num w:numId="148">
    <w:abstractNumId w:val="85"/>
    <w:lvlOverride w:ilvl="2">
      <w:lvl w:ilvl="2">
        <w:numFmt w:val="bullet"/>
        <w:lvlText w:val=""/>
        <w:lvlJc w:val="left"/>
        <w:pPr>
          <w:tabs>
            <w:tab w:val="num" w:pos="2160"/>
          </w:tabs>
          <w:ind w:left="2160" w:hanging="360"/>
        </w:pPr>
        <w:rPr>
          <w:rFonts w:ascii="Symbol" w:hAnsi="Symbol" w:hint="default"/>
          <w:sz w:val="20"/>
        </w:rPr>
      </w:lvl>
    </w:lvlOverride>
  </w:num>
  <w:num w:numId="149">
    <w:abstractNumId w:val="85"/>
    <w:lvlOverride w:ilvl="2">
      <w:lvl w:ilvl="2">
        <w:numFmt w:val="bullet"/>
        <w:lvlText w:val="o"/>
        <w:lvlJc w:val="left"/>
        <w:pPr>
          <w:tabs>
            <w:tab w:val="num" w:pos="2160"/>
          </w:tabs>
          <w:ind w:left="2160" w:hanging="360"/>
        </w:pPr>
        <w:rPr>
          <w:rFonts w:ascii="Courier New" w:hAnsi="Courier New" w:hint="default"/>
          <w:sz w:val="20"/>
        </w:rPr>
      </w:lvl>
    </w:lvlOverride>
  </w:num>
  <w:num w:numId="150">
    <w:abstractNumId w:val="68"/>
  </w:num>
  <w:num w:numId="151">
    <w:abstractNumId w:val="68"/>
    <w:lvlOverride w:ilvl="2">
      <w:lvl w:ilvl="2">
        <w:numFmt w:val="bullet"/>
        <w:lvlText w:val="o"/>
        <w:lvlJc w:val="left"/>
        <w:pPr>
          <w:tabs>
            <w:tab w:val="num" w:pos="2160"/>
          </w:tabs>
          <w:ind w:left="2160" w:hanging="360"/>
        </w:pPr>
        <w:rPr>
          <w:rFonts w:ascii="Courier New" w:hAnsi="Courier New" w:hint="default"/>
          <w:sz w:val="20"/>
        </w:rPr>
      </w:lvl>
    </w:lvlOverride>
  </w:num>
  <w:num w:numId="152">
    <w:abstractNumId w:val="6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153">
    <w:abstractNumId w:val="83"/>
    <w:lvlOverride w:ilvl="1">
      <w:lvl w:ilvl="1">
        <w:numFmt w:val="bullet"/>
        <w:lvlText w:val=""/>
        <w:lvlJc w:val="left"/>
        <w:pPr>
          <w:tabs>
            <w:tab w:val="num" w:pos="1440"/>
          </w:tabs>
          <w:ind w:left="1440" w:hanging="360"/>
        </w:pPr>
        <w:rPr>
          <w:rFonts w:ascii="Symbol" w:hAnsi="Symbol" w:hint="default"/>
          <w:sz w:val="20"/>
        </w:rPr>
      </w:lvl>
    </w:lvlOverride>
  </w:num>
  <w:num w:numId="154">
    <w:abstractNumId w:val="96"/>
    <w:lvlOverride w:ilvl="1">
      <w:lvl w:ilvl="1">
        <w:numFmt w:val="bullet"/>
        <w:lvlText w:val=""/>
        <w:lvlJc w:val="left"/>
        <w:pPr>
          <w:tabs>
            <w:tab w:val="num" w:pos="1440"/>
          </w:tabs>
          <w:ind w:left="1440" w:hanging="360"/>
        </w:pPr>
        <w:rPr>
          <w:rFonts w:ascii="Symbol" w:hAnsi="Symbol" w:hint="default"/>
          <w:sz w:val="20"/>
        </w:rPr>
      </w:lvl>
    </w:lvlOverride>
  </w:num>
  <w:num w:numId="155">
    <w:abstractNumId w:val="207"/>
  </w:num>
  <w:num w:numId="156">
    <w:abstractNumId w:val="197"/>
  </w:num>
  <w:num w:numId="157">
    <w:abstractNumId w:val="197"/>
    <w:lvlOverride w:ilvl="2">
      <w:lvl w:ilvl="2">
        <w:numFmt w:val="bullet"/>
        <w:lvlText w:val=""/>
        <w:lvlJc w:val="left"/>
        <w:pPr>
          <w:tabs>
            <w:tab w:val="num" w:pos="2160"/>
          </w:tabs>
          <w:ind w:left="2160" w:hanging="360"/>
        </w:pPr>
        <w:rPr>
          <w:rFonts w:ascii="Symbol" w:hAnsi="Symbol" w:hint="default"/>
          <w:sz w:val="20"/>
        </w:rPr>
      </w:lvl>
    </w:lvlOverride>
  </w:num>
  <w:num w:numId="158">
    <w:abstractNumId w:val="197"/>
    <w:lvlOverride w:ilvl="2">
      <w:lvl w:ilvl="2">
        <w:numFmt w:val="bullet"/>
        <w:lvlText w:val="o"/>
        <w:lvlJc w:val="left"/>
        <w:pPr>
          <w:tabs>
            <w:tab w:val="num" w:pos="2160"/>
          </w:tabs>
          <w:ind w:left="2160" w:hanging="360"/>
        </w:pPr>
        <w:rPr>
          <w:rFonts w:ascii="Courier New" w:hAnsi="Courier New" w:hint="default"/>
          <w:sz w:val="20"/>
        </w:rPr>
      </w:lvl>
    </w:lvlOverride>
  </w:num>
  <w:num w:numId="159">
    <w:abstractNumId w:val="228"/>
  </w:num>
  <w:num w:numId="160">
    <w:abstractNumId w:val="228"/>
    <w:lvlOverride w:ilvl="1">
      <w:lvl w:ilvl="1">
        <w:numFmt w:val="bullet"/>
        <w:lvlText w:val=""/>
        <w:lvlJc w:val="left"/>
        <w:pPr>
          <w:tabs>
            <w:tab w:val="num" w:pos="1440"/>
          </w:tabs>
          <w:ind w:left="1440" w:hanging="360"/>
        </w:pPr>
        <w:rPr>
          <w:rFonts w:ascii="Symbol" w:hAnsi="Symbol" w:hint="default"/>
          <w:sz w:val="20"/>
        </w:rPr>
      </w:lvl>
    </w:lvlOverride>
  </w:num>
  <w:num w:numId="161">
    <w:abstractNumId w:val="22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62">
    <w:abstractNumId w:val="169"/>
  </w:num>
  <w:num w:numId="163">
    <w:abstractNumId w:val="169"/>
    <w:lvlOverride w:ilvl="1">
      <w:lvl w:ilvl="1">
        <w:numFmt w:val="bullet"/>
        <w:lvlText w:val=""/>
        <w:lvlJc w:val="left"/>
        <w:pPr>
          <w:tabs>
            <w:tab w:val="num" w:pos="1440"/>
          </w:tabs>
          <w:ind w:left="1440" w:hanging="360"/>
        </w:pPr>
        <w:rPr>
          <w:rFonts w:ascii="Symbol" w:hAnsi="Symbol" w:hint="default"/>
          <w:sz w:val="20"/>
        </w:rPr>
      </w:lvl>
    </w:lvlOverride>
  </w:num>
  <w:num w:numId="164">
    <w:abstractNumId w:val="169"/>
    <w:lvlOverride w:ilvl="1">
      <w:lvl w:ilvl="1">
        <w:numFmt w:val="bullet"/>
        <w:lvlText w:val="o"/>
        <w:lvlJc w:val="left"/>
        <w:pPr>
          <w:tabs>
            <w:tab w:val="num" w:pos="1440"/>
          </w:tabs>
          <w:ind w:left="1440" w:hanging="360"/>
        </w:pPr>
        <w:rPr>
          <w:rFonts w:ascii="Courier New" w:hAnsi="Courier New" w:hint="default"/>
          <w:sz w:val="20"/>
        </w:rPr>
      </w:lvl>
    </w:lvlOverride>
  </w:num>
  <w:num w:numId="165">
    <w:abstractNumId w:val="169"/>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166">
    <w:abstractNumId w:val="93"/>
    <w:lvlOverride w:ilvl="2">
      <w:lvl w:ilvl="2">
        <w:numFmt w:val="bullet"/>
        <w:lvlText w:val=""/>
        <w:lvlJc w:val="left"/>
        <w:pPr>
          <w:tabs>
            <w:tab w:val="num" w:pos="2160"/>
          </w:tabs>
          <w:ind w:left="2160" w:hanging="360"/>
        </w:pPr>
        <w:rPr>
          <w:rFonts w:ascii="Symbol" w:hAnsi="Symbol" w:hint="default"/>
          <w:sz w:val="20"/>
        </w:rPr>
      </w:lvl>
    </w:lvlOverride>
  </w:num>
  <w:num w:numId="167">
    <w:abstractNumId w:val="17"/>
  </w:num>
  <w:num w:numId="168">
    <w:abstractNumId w:val="88"/>
  </w:num>
  <w:num w:numId="169">
    <w:abstractNumId w:val="88"/>
    <w:lvlOverride w:ilvl="1">
      <w:lvl w:ilvl="1">
        <w:numFmt w:val="bullet"/>
        <w:lvlText w:val=""/>
        <w:lvlJc w:val="left"/>
        <w:pPr>
          <w:tabs>
            <w:tab w:val="num" w:pos="1440"/>
          </w:tabs>
          <w:ind w:left="1440" w:hanging="360"/>
        </w:pPr>
        <w:rPr>
          <w:rFonts w:ascii="Symbol" w:hAnsi="Symbol" w:hint="default"/>
          <w:sz w:val="20"/>
        </w:rPr>
      </w:lvl>
    </w:lvlOverride>
  </w:num>
  <w:num w:numId="170">
    <w:abstractNumId w:val="69"/>
    <w:lvlOverride w:ilvl="1">
      <w:lvl w:ilvl="1">
        <w:numFmt w:val="bullet"/>
        <w:lvlText w:val=""/>
        <w:lvlJc w:val="left"/>
        <w:pPr>
          <w:tabs>
            <w:tab w:val="num" w:pos="1440"/>
          </w:tabs>
          <w:ind w:left="1440" w:hanging="360"/>
        </w:pPr>
        <w:rPr>
          <w:rFonts w:ascii="Symbol" w:hAnsi="Symbol" w:hint="default"/>
          <w:sz w:val="20"/>
        </w:rPr>
      </w:lvl>
    </w:lvlOverride>
  </w:num>
  <w:num w:numId="171">
    <w:abstractNumId w:val="145"/>
  </w:num>
  <w:num w:numId="172">
    <w:abstractNumId w:val="145"/>
    <w:lvlOverride w:ilvl="2">
      <w:lvl w:ilvl="2">
        <w:numFmt w:val="bullet"/>
        <w:lvlText w:val="o"/>
        <w:lvlJc w:val="left"/>
        <w:pPr>
          <w:tabs>
            <w:tab w:val="num" w:pos="2160"/>
          </w:tabs>
          <w:ind w:left="2160" w:hanging="360"/>
        </w:pPr>
        <w:rPr>
          <w:rFonts w:ascii="Courier New" w:hAnsi="Courier New" w:hint="default"/>
          <w:sz w:val="20"/>
        </w:rPr>
      </w:lvl>
    </w:lvlOverride>
  </w:num>
  <w:num w:numId="173">
    <w:abstractNumId w:val="135"/>
    <w:lvlOverride w:ilvl="1">
      <w:lvl w:ilvl="1">
        <w:numFmt w:val="bullet"/>
        <w:lvlText w:val=""/>
        <w:lvlJc w:val="left"/>
        <w:pPr>
          <w:tabs>
            <w:tab w:val="num" w:pos="1440"/>
          </w:tabs>
          <w:ind w:left="1440" w:hanging="360"/>
        </w:pPr>
        <w:rPr>
          <w:rFonts w:ascii="Symbol" w:hAnsi="Symbol" w:hint="default"/>
          <w:sz w:val="20"/>
        </w:rPr>
      </w:lvl>
    </w:lvlOverride>
  </w:num>
  <w:num w:numId="174">
    <w:abstractNumId w:val="13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75">
    <w:abstractNumId w:val="136"/>
    <w:lvlOverride w:ilvl="1">
      <w:lvl w:ilvl="1">
        <w:numFmt w:val="bullet"/>
        <w:lvlText w:val=""/>
        <w:lvlJc w:val="left"/>
        <w:pPr>
          <w:tabs>
            <w:tab w:val="num" w:pos="1440"/>
          </w:tabs>
          <w:ind w:left="1440" w:hanging="360"/>
        </w:pPr>
        <w:rPr>
          <w:rFonts w:ascii="Symbol" w:hAnsi="Symbol" w:hint="default"/>
          <w:sz w:val="20"/>
        </w:rPr>
      </w:lvl>
    </w:lvlOverride>
  </w:num>
  <w:num w:numId="176">
    <w:abstractNumId w:val="13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177">
    <w:abstractNumId w:val="166"/>
  </w:num>
  <w:num w:numId="178">
    <w:abstractNumId w:val="166"/>
    <w:lvlOverride w:ilvl="1">
      <w:lvl w:ilvl="1">
        <w:numFmt w:val="bullet"/>
        <w:lvlText w:val=""/>
        <w:lvlJc w:val="left"/>
        <w:pPr>
          <w:tabs>
            <w:tab w:val="num" w:pos="1440"/>
          </w:tabs>
          <w:ind w:left="1440" w:hanging="360"/>
        </w:pPr>
        <w:rPr>
          <w:rFonts w:ascii="Symbol" w:hAnsi="Symbol" w:hint="default"/>
          <w:sz w:val="20"/>
        </w:rPr>
      </w:lvl>
    </w:lvlOverride>
  </w:num>
  <w:num w:numId="179">
    <w:abstractNumId w:val="159"/>
  </w:num>
  <w:num w:numId="180">
    <w:abstractNumId w:val="89"/>
  </w:num>
  <w:num w:numId="181">
    <w:abstractNumId w:val="89"/>
    <w:lvlOverride w:ilvl="2">
      <w:lvl w:ilvl="2">
        <w:numFmt w:val="bullet"/>
        <w:lvlText w:val="o"/>
        <w:lvlJc w:val="left"/>
        <w:pPr>
          <w:tabs>
            <w:tab w:val="num" w:pos="2160"/>
          </w:tabs>
          <w:ind w:left="2160" w:hanging="360"/>
        </w:pPr>
        <w:rPr>
          <w:rFonts w:ascii="Courier New" w:hAnsi="Courier New" w:hint="default"/>
          <w:sz w:val="20"/>
        </w:rPr>
      </w:lvl>
    </w:lvlOverride>
  </w:num>
  <w:num w:numId="182">
    <w:abstractNumId w:val="89"/>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183">
    <w:abstractNumId w:val="89"/>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184">
    <w:abstractNumId w:val="89"/>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185">
    <w:abstractNumId w:val="89"/>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186">
    <w:abstractNumId w:val="89"/>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o"/>
        <w:lvlJc w:val="left"/>
        <w:pPr>
          <w:tabs>
            <w:tab w:val="num" w:pos="3600"/>
          </w:tabs>
          <w:ind w:left="3600" w:hanging="360"/>
        </w:pPr>
        <w:rPr>
          <w:rFonts w:ascii="Courier New" w:hAnsi="Courier New" w:hint="default"/>
          <w:sz w:val="20"/>
        </w:rPr>
      </w:lvl>
    </w:lvlOverride>
  </w:num>
  <w:num w:numId="187">
    <w:abstractNumId w:val="89"/>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o"/>
        <w:lvlJc w:val="left"/>
        <w:pPr>
          <w:tabs>
            <w:tab w:val="num" w:pos="3600"/>
          </w:tabs>
          <w:ind w:left="3600" w:hanging="360"/>
        </w:pPr>
        <w:rPr>
          <w:rFonts w:ascii="Courier New" w:hAnsi="Courier New" w:hint="default"/>
          <w:sz w:val="20"/>
        </w:rPr>
      </w:lvl>
    </w:lvlOverride>
    <w:lvlOverride w:ilvl="5">
      <w:lvl w:ilvl="5">
        <w:numFmt w:val="bullet"/>
        <w:lvlText w:val="o"/>
        <w:lvlJc w:val="left"/>
        <w:pPr>
          <w:tabs>
            <w:tab w:val="num" w:pos="4320"/>
          </w:tabs>
          <w:ind w:left="4320" w:hanging="360"/>
        </w:pPr>
        <w:rPr>
          <w:rFonts w:ascii="Courier New" w:hAnsi="Courier New" w:hint="default"/>
          <w:sz w:val="20"/>
        </w:rPr>
      </w:lvl>
    </w:lvlOverride>
  </w:num>
  <w:num w:numId="188">
    <w:abstractNumId w:val="8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o"/>
        <w:lvlJc w:val="left"/>
        <w:pPr>
          <w:tabs>
            <w:tab w:val="num" w:pos="3600"/>
          </w:tabs>
          <w:ind w:left="3600" w:hanging="360"/>
        </w:pPr>
        <w:rPr>
          <w:rFonts w:ascii="Courier New" w:hAnsi="Courier New" w:hint="default"/>
          <w:sz w:val="20"/>
        </w:rPr>
      </w:lvl>
    </w:lvlOverride>
    <w:lvlOverride w:ilvl="5">
      <w:lvl w:ilvl="5">
        <w:numFmt w:val="bullet"/>
        <w:lvlText w:val="o"/>
        <w:lvlJc w:val="left"/>
        <w:pPr>
          <w:tabs>
            <w:tab w:val="num" w:pos="4320"/>
          </w:tabs>
          <w:ind w:left="4320" w:hanging="360"/>
        </w:pPr>
        <w:rPr>
          <w:rFonts w:ascii="Courier New" w:hAnsi="Courier New" w:hint="default"/>
          <w:sz w:val="20"/>
        </w:rPr>
      </w:lvl>
    </w:lvlOverride>
  </w:num>
  <w:num w:numId="189">
    <w:abstractNumId w:val="8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o"/>
        <w:lvlJc w:val="left"/>
        <w:pPr>
          <w:tabs>
            <w:tab w:val="num" w:pos="3600"/>
          </w:tabs>
          <w:ind w:left="3600" w:hanging="360"/>
        </w:pPr>
        <w:rPr>
          <w:rFonts w:ascii="Courier New" w:hAnsi="Courier New" w:hint="default"/>
          <w:sz w:val="20"/>
        </w:rPr>
      </w:lvl>
    </w:lvlOverride>
    <w:lvlOverride w:ilvl="5">
      <w:lvl w:ilvl="5">
        <w:numFmt w:val="bullet"/>
        <w:lvlText w:val="o"/>
        <w:lvlJc w:val="left"/>
        <w:pPr>
          <w:tabs>
            <w:tab w:val="num" w:pos="4320"/>
          </w:tabs>
          <w:ind w:left="4320" w:hanging="360"/>
        </w:pPr>
        <w:rPr>
          <w:rFonts w:ascii="Courier New" w:hAnsi="Courier New" w:hint="default"/>
          <w:sz w:val="20"/>
        </w:rPr>
      </w:lvl>
    </w:lvlOverride>
  </w:num>
  <w:num w:numId="190">
    <w:abstractNumId w:val="25"/>
    <w:lvlOverride w:ilvl="2">
      <w:lvl w:ilvl="2">
        <w:numFmt w:val="bullet"/>
        <w:lvlText w:val=""/>
        <w:lvlJc w:val="left"/>
        <w:pPr>
          <w:tabs>
            <w:tab w:val="num" w:pos="2160"/>
          </w:tabs>
          <w:ind w:left="2160" w:hanging="360"/>
        </w:pPr>
        <w:rPr>
          <w:rFonts w:ascii="Symbol" w:hAnsi="Symbol" w:hint="default"/>
          <w:sz w:val="20"/>
        </w:rPr>
      </w:lvl>
    </w:lvlOverride>
  </w:num>
  <w:num w:numId="191">
    <w:abstractNumId w:val="179"/>
    <w:lvlOverride w:ilvl="2">
      <w:lvl w:ilvl="2">
        <w:numFmt w:val="bullet"/>
        <w:lvlText w:val=""/>
        <w:lvlJc w:val="left"/>
        <w:pPr>
          <w:tabs>
            <w:tab w:val="num" w:pos="2160"/>
          </w:tabs>
          <w:ind w:left="2160" w:hanging="360"/>
        </w:pPr>
        <w:rPr>
          <w:rFonts w:ascii="Symbol" w:hAnsi="Symbol" w:hint="default"/>
          <w:sz w:val="20"/>
        </w:rPr>
      </w:lvl>
    </w:lvlOverride>
  </w:num>
  <w:num w:numId="192">
    <w:abstractNumId w:val="224"/>
  </w:num>
  <w:num w:numId="193">
    <w:abstractNumId w:val="1"/>
  </w:num>
  <w:num w:numId="194">
    <w:abstractNumId w:val="1"/>
    <w:lvlOverride w:ilvl="2">
      <w:lvl w:ilvl="2">
        <w:numFmt w:val="bullet"/>
        <w:lvlText w:val=""/>
        <w:lvlJc w:val="left"/>
        <w:pPr>
          <w:tabs>
            <w:tab w:val="num" w:pos="2160"/>
          </w:tabs>
          <w:ind w:left="2160" w:hanging="360"/>
        </w:pPr>
        <w:rPr>
          <w:rFonts w:ascii="Symbol" w:hAnsi="Symbol" w:hint="default"/>
          <w:sz w:val="20"/>
        </w:rPr>
      </w:lvl>
    </w:lvlOverride>
  </w:num>
  <w:num w:numId="195">
    <w:abstractNumId w:val="1"/>
    <w:lvlOverride w:ilvl="2">
      <w:lvl w:ilvl="2">
        <w:numFmt w:val="bullet"/>
        <w:lvlText w:val="o"/>
        <w:lvlJc w:val="left"/>
        <w:pPr>
          <w:tabs>
            <w:tab w:val="num" w:pos="2160"/>
          </w:tabs>
          <w:ind w:left="2160" w:hanging="360"/>
        </w:pPr>
        <w:rPr>
          <w:rFonts w:ascii="Courier New" w:hAnsi="Courier New" w:hint="default"/>
          <w:sz w:val="20"/>
        </w:rPr>
      </w:lvl>
    </w:lvlOverride>
  </w:num>
  <w:num w:numId="196">
    <w:abstractNumId w:val="234"/>
  </w:num>
  <w:num w:numId="197">
    <w:abstractNumId w:val="234"/>
    <w:lvlOverride w:ilvl="2">
      <w:lvl w:ilvl="2">
        <w:numFmt w:val="bullet"/>
        <w:lvlText w:val="o"/>
        <w:lvlJc w:val="left"/>
        <w:pPr>
          <w:tabs>
            <w:tab w:val="num" w:pos="2160"/>
          </w:tabs>
          <w:ind w:left="2160" w:hanging="360"/>
        </w:pPr>
        <w:rPr>
          <w:rFonts w:ascii="Courier New" w:hAnsi="Courier New" w:hint="default"/>
          <w:sz w:val="20"/>
        </w:rPr>
      </w:lvl>
    </w:lvlOverride>
  </w:num>
  <w:num w:numId="198">
    <w:abstractNumId w:val="234"/>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199">
    <w:abstractNumId w:val="120"/>
  </w:num>
  <w:num w:numId="200">
    <w:abstractNumId w:val="251"/>
  </w:num>
  <w:num w:numId="201">
    <w:abstractNumId w:val="251"/>
    <w:lvlOverride w:ilvl="1">
      <w:lvl w:ilvl="1">
        <w:numFmt w:val="bullet"/>
        <w:lvlText w:val=""/>
        <w:lvlJc w:val="left"/>
        <w:pPr>
          <w:tabs>
            <w:tab w:val="num" w:pos="1440"/>
          </w:tabs>
          <w:ind w:left="1440" w:hanging="360"/>
        </w:pPr>
        <w:rPr>
          <w:rFonts w:ascii="Symbol" w:hAnsi="Symbol" w:hint="default"/>
          <w:sz w:val="20"/>
        </w:rPr>
      </w:lvl>
    </w:lvlOverride>
  </w:num>
  <w:num w:numId="202">
    <w:abstractNumId w:val="27"/>
  </w:num>
  <w:num w:numId="203">
    <w:abstractNumId w:val="27"/>
    <w:lvlOverride w:ilvl="2">
      <w:lvl w:ilvl="2">
        <w:numFmt w:val="bullet"/>
        <w:lvlText w:val=""/>
        <w:lvlJc w:val="left"/>
        <w:pPr>
          <w:tabs>
            <w:tab w:val="num" w:pos="2160"/>
          </w:tabs>
          <w:ind w:left="2160" w:hanging="360"/>
        </w:pPr>
        <w:rPr>
          <w:rFonts w:ascii="Symbol" w:hAnsi="Symbol" w:hint="default"/>
          <w:sz w:val="20"/>
        </w:rPr>
      </w:lvl>
    </w:lvlOverride>
  </w:num>
  <w:num w:numId="204">
    <w:abstractNumId w:val="27"/>
    <w:lvlOverride w:ilvl="2">
      <w:lvl w:ilvl="2">
        <w:numFmt w:val="bullet"/>
        <w:lvlText w:val="o"/>
        <w:lvlJc w:val="left"/>
        <w:pPr>
          <w:tabs>
            <w:tab w:val="num" w:pos="2160"/>
          </w:tabs>
          <w:ind w:left="2160" w:hanging="360"/>
        </w:pPr>
        <w:rPr>
          <w:rFonts w:ascii="Courier New" w:hAnsi="Courier New" w:hint="default"/>
          <w:sz w:val="20"/>
        </w:rPr>
      </w:lvl>
    </w:lvlOverride>
  </w:num>
  <w:num w:numId="205">
    <w:abstractNumId w:val="117"/>
  </w:num>
  <w:num w:numId="206">
    <w:abstractNumId w:val="117"/>
    <w:lvlOverride w:ilvl="1">
      <w:lvl w:ilvl="1">
        <w:numFmt w:val="bullet"/>
        <w:lvlText w:val=""/>
        <w:lvlJc w:val="left"/>
        <w:pPr>
          <w:tabs>
            <w:tab w:val="num" w:pos="1440"/>
          </w:tabs>
          <w:ind w:left="1440" w:hanging="360"/>
        </w:pPr>
        <w:rPr>
          <w:rFonts w:ascii="Symbol" w:hAnsi="Symbol" w:hint="default"/>
          <w:sz w:val="20"/>
        </w:rPr>
      </w:lvl>
    </w:lvlOverride>
  </w:num>
  <w:num w:numId="207">
    <w:abstractNumId w:val="117"/>
    <w:lvlOverride w:ilvl="1">
      <w:lvl w:ilvl="1">
        <w:numFmt w:val="bullet"/>
        <w:lvlText w:val="o"/>
        <w:lvlJc w:val="left"/>
        <w:pPr>
          <w:tabs>
            <w:tab w:val="num" w:pos="1440"/>
          </w:tabs>
          <w:ind w:left="1440" w:hanging="360"/>
        </w:pPr>
        <w:rPr>
          <w:rFonts w:ascii="Courier New" w:hAnsi="Courier New" w:hint="default"/>
          <w:sz w:val="20"/>
        </w:rPr>
      </w:lvl>
    </w:lvlOverride>
  </w:num>
  <w:num w:numId="208">
    <w:abstractNumId w:val="117"/>
    <w:lvlOverride w:ilvl="1">
      <w:lvl w:ilvl="1">
        <w:numFmt w:val="bullet"/>
        <w:lvlText w:val=""/>
        <w:lvlJc w:val="left"/>
        <w:pPr>
          <w:tabs>
            <w:tab w:val="num" w:pos="1440"/>
          </w:tabs>
          <w:ind w:left="1440" w:hanging="360"/>
        </w:pPr>
        <w:rPr>
          <w:rFonts w:ascii="Symbol" w:hAnsi="Symbol" w:hint="default"/>
          <w:sz w:val="20"/>
        </w:rPr>
      </w:lvl>
    </w:lvlOverride>
  </w:num>
  <w:num w:numId="209">
    <w:abstractNumId w:val="165"/>
  </w:num>
  <w:num w:numId="210">
    <w:abstractNumId w:val="165"/>
    <w:lvlOverride w:ilvl="2">
      <w:lvl w:ilvl="2">
        <w:numFmt w:val="bullet"/>
        <w:lvlText w:val="o"/>
        <w:lvlJc w:val="left"/>
        <w:pPr>
          <w:tabs>
            <w:tab w:val="num" w:pos="2160"/>
          </w:tabs>
          <w:ind w:left="2160" w:hanging="360"/>
        </w:pPr>
        <w:rPr>
          <w:rFonts w:ascii="Courier New" w:hAnsi="Courier New" w:hint="default"/>
          <w:sz w:val="20"/>
        </w:rPr>
      </w:lvl>
    </w:lvlOverride>
  </w:num>
  <w:num w:numId="211">
    <w:abstractNumId w:val="157"/>
    <w:lvlOverride w:ilvl="1">
      <w:lvl w:ilvl="1">
        <w:numFmt w:val="bullet"/>
        <w:lvlText w:val=""/>
        <w:lvlJc w:val="left"/>
        <w:pPr>
          <w:tabs>
            <w:tab w:val="num" w:pos="1440"/>
          </w:tabs>
          <w:ind w:left="1440" w:hanging="360"/>
        </w:pPr>
        <w:rPr>
          <w:rFonts w:ascii="Symbol" w:hAnsi="Symbol" w:hint="default"/>
          <w:sz w:val="20"/>
        </w:rPr>
      </w:lvl>
    </w:lvlOverride>
  </w:num>
  <w:num w:numId="212">
    <w:abstractNumId w:val="15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13">
    <w:abstractNumId w:val="55"/>
  </w:num>
  <w:num w:numId="214">
    <w:abstractNumId w:val="155"/>
  </w:num>
  <w:num w:numId="215">
    <w:abstractNumId w:val="155"/>
    <w:lvlOverride w:ilvl="2">
      <w:lvl w:ilvl="2">
        <w:numFmt w:val="bullet"/>
        <w:lvlText w:val=""/>
        <w:lvlJc w:val="left"/>
        <w:pPr>
          <w:tabs>
            <w:tab w:val="num" w:pos="2160"/>
          </w:tabs>
          <w:ind w:left="2160" w:hanging="360"/>
        </w:pPr>
        <w:rPr>
          <w:rFonts w:ascii="Symbol" w:hAnsi="Symbol" w:hint="default"/>
          <w:sz w:val="20"/>
        </w:rPr>
      </w:lvl>
    </w:lvlOverride>
  </w:num>
  <w:num w:numId="216">
    <w:abstractNumId w:val="155"/>
    <w:lvlOverride w:ilvl="2">
      <w:lvl w:ilvl="2">
        <w:numFmt w:val="bullet"/>
        <w:lvlText w:val="o"/>
        <w:lvlJc w:val="left"/>
        <w:pPr>
          <w:tabs>
            <w:tab w:val="num" w:pos="2160"/>
          </w:tabs>
          <w:ind w:left="2160" w:hanging="360"/>
        </w:pPr>
        <w:rPr>
          <w:rFonts w:ascii="Courier New" w:hAnsi="Courier New" w:hint="default"/>
          <w:sz w:val="20"/>
        </w:rPr>
      </w:lvl>
    </w:lvlOverride>
  </w:num>
  <w:num w:numId="217">
    <w:abstractNumId w:val="15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218">
    <w:abstractNumId w:val="151"/>
  </w:num>
  <w:num w:numId="219">
    <w:abstractNumId w:val="151"/>
    <w:lvlOverride w:ilvl="2">
      <w:lvl w:ilvl="2">
        <w:numFmt w:val="bullet"/>
        <w:lvlText w:val=""/>
        <w:lvlJc w:val="left"/>
        <w:pPr>
          <w:tabs>
            <w:tab w:val="num" w:pos="2160"/>
          </w:tabs>
          <w:ind w:left="2160" w:hanging="360"/>
        </w:pPr>
        <w:rPr>
          <w:rFonts w:ascii="Symbol" w:hAnsi="Symbol" w:hint="default"/>
          <w:sz w:val="20"/>
        </w:rPr>
      </w:lvl>
    </w:lvlOverride>
  </w:num>
  <w:num w:numId="220">
    <w:abstractNumId w:val="196"/>
    <w:lvlOverride w:ilvl="1">
      <w:lvl w:ilvl="1">
        <w:numFmt w:val="bullet"/>
        <w:lvlText w:val=""/>
        <w:lvlJc w:val="left"/>
        <w:pPr>
          <w:tabs>
            <w:tab w:val="num" w:pos="1440"/>
          </w:tabs>
          <w:ind w:left="1440" w:hanging="360"/>
        </w:pPr>
        <w:rPr>
          <w:rFonts w:ascii="Symbol" w:hAnsi="Symbol" w:hint="default"/>
          <w:sz w:val="20"/>
        </w:rPr>
      </w:lvl>
    </w:lvlOverride>
  </w:num>
  <w:num w:numId="221">
    <w:abstractNumId w:val="184"/>
    <w:lvlOverride w:ilvl="1">
      <w:lvl w:ilvl="1">
        <w:numFmt w:val="bullet"/>
        <w:lvlText w:val=""/>
        <w:lvlJc w:val="left"/>
        <w:pPr>
          <w:tabs>
            <w:tab w:val="num" w:pos="1440"/>
          </w:tabs>
          <w:ind w:left="1440" w:hanging="360"/>
        </w:pPr>
        <w:rPr>
          <w:rFonts w:ascii="Symbol" w:hAnsi="Symbol" w:hint="default"/>
          <w:sz w:val="20"/>
        </w:rPr>
      </w:lvl>
    </w:lvlOverride>
  </w:num>
  <w:num w:numId="222">
    <w:abstractNumId w:val="137"/>
    <w:lvlOverride w:ilvl="1">
      <w:lvl w:ilvl="1">
        <w:numFmt w:val="bullet"/>
        <w:lvlText w:val=""/>
        <w:lvlJc w:val="left"/>
        <w:pPr>
          <w:tabs>
            <w:tab w:val="num" w:pos="1440"/>
          </w:tabs>
          <w:ind w:left="1440" w:hanging="360"/>
        </w:pPr>
        <w:rPr>
          <w:rFonts w:ascii="Symbol" w:hAnsi="Symbol" w:hint="default"/>
          <w:sz w:val="20"/>
        </w:rPr>
      </w:lvl>
    </w:lvlOverride>
  </w:num>
  <w:num w:numId="223">
    <w:abstractNumId w:val="175"/>
  </w:num>
  <w:num w:numId="224">
    <w:abstractNumId w:val="16"/>
  </w:num>
  <w:num w:numId="225">
    <w:abstractNumId w:val="16"/>
    <w:lvlOverride w:ilvl="2">
      <w:lvl w:ilvl="2">
        <w:numFmt w:val="bullet"/>
        <w:lvlText w:val=""/>
        <w:lvlJc w:val="left"/>
        <w:pPr>
          <w:tabs>
            <w:tab w:val="num" w:pos="2160"/>
          </w:tabs>
          <w:ind w:left="2160" w:hanging="360"/>
        </w:pPr>
        <w:rPr>
          <w:rFonts w:ascii="Symbol" w:hAnsi="Symbol" w:hint="default"/>
          <w:sz w:val="20"/>
        </w:rPr>
      </w:lvl>
    </w:lvlOverride>
  </w:num>
  <w:num w:numId="226">
    <w:abstractNumId w:val="16"/>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27">
    <w:abstractNumId w:val="16"/>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228">
    <w:abstractNumId w:val="16"/>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lvlOverride w:ilvl="5">
      <w:lvl w:ilvl="5">
        <w:numFmt w:val="bullet"/>
        <w:lvlText w:val="o"/>
        <w:lvlJc w:val="left"/>
        <w:pPr>
          <w:tabs>
            <w:tab w:val="num" w:pos="4320"/>
          </w:tabs>
          <w:ind w:left="4320" w:hanging="360"/>
        </w:pPr>
        <w:rPr>
          <w:rFonts w:ascii="Courier New" w:hAnsi="Courier New" w:hint="default"/>
          <w:sz w:val="20"/>
        </w:rPr>
      </w:lvl>
    </w:lvlOverride>
  </w:num>
  <w:num w:numId="229">
    <w:abstractNumId w:val="16"/>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lvlOverride w:ilvl="5">
      <w:lvl w:ilvl="5">
        <w:numFmt w:val="bullet"/>
        <w:lvlText w:val="o"/>
        <w:lvlJc w:val="left"/>
        <w:pPr>
          <w:tabs>
            <w:tab w:val="num" w:pos="4320"/>
          </w:tabs>
          <w:ind w:left="4320" w:hanging="360"/>
        </w:pPr>
        <w:rPr>
          <w:rFonts w:ascii="Courier New" w:hAnsi="Courier New" w:hint="default"/>
          <w:sz w:val="20"/>
        </w:rPr>
      </w:lvl>
    </w:lvlOverride>
  </w:num>
  <w:num w:numId="230">
    <w:abstractNumId w:val="16"/>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lvlOverride w:ilvl="5">
      <w:lvl w:ilvl="5">
        <w:numFmt w:val="bullet"/>
        <w:lvlText w:val=""/>
        <w:lvlJc w:val="left"/>
        <w:pPr>
          <w:tabs>
            <w:tab w:val="num" w:pos="4320"/>
          </w:tabs>
          <w:ind w:left="4320" w:hanging="360"/>
        </w:pPr>
        <w:rPr>
          <w:rFonts w:ascii="Symbol" w:hAnsi="Symbol" w:hint="default"/>
          <w:sz w:val="20"/>
        </w:rPr>
      </w:lvl>
    </w:lvlOverride>
  </w:num>
  <w:num w:numId="231">
    <w:abstractNumId w:val="7"/>
  </w:num>
  <w:num w:numId="232">
    <w:abstractNumId w:val="191"/>
  </w:num>
  <w:num w:numId="233">
    <w:abstractNumId w:val="191"/>
    <w:lvlOverride w:ilvl="2">
      <w:lvl w:ilvl="2">
        <w:numFmt w:val="bullet"/>
        <w:lvlText w:val=""/>
        <w:lvlJc w:val="left"/>
        <w:pPr>
          <w:tabs>
            <w:tab w:val="num" w:pos="2160"/>
          </w:tabs>
          <w:ind w:left="2160" w:hanging="360"/>
        </w:pPr>
        <w:rPr>
          <w:rFonts w:ascii="Symbol" w:hAnsi="Symbol" w:hint="default"/>
          <w:sz w:val="20"/>
        </w:rPr>
      </w:lvl>
    </w:lvlOverride>
  </w:num>
  <w:num w:numId="234">
    <w:abstractNumId w:val="191"/>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35">
    <w:abstractNumId w:val="191"/>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236">
    <w:abstractNumId w:val="191"/>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lvlOverride w:ilvl="5">
      <w:lvl w:ilvl="5">
        <w:numFmt w:val="bullet"/>
        <w:lvlText w:val="o"/>
        <w:lvlJc w:val="left"/>
        <w:pPr>
          <w:tabs>
            <w:tab w:val="num" w:pos="4320"/>
          </w:tabs>
          <w:ind w:left="4320" w:hanging="360"/>
        </w:pPr>
        <w:rPr>
          <w:rFonts w:ascii="Courier New" w:hAnsi="Courier New" w:hint="default"/>
          <w:sz w:val="20"/>
        </w:rPr>
      </w:lvl>
    </w:lvlOverride>
  </w:num>
  <w:num w:numId="237">
    <w:abstractNumId w:val="191"/>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lvlOverride w:ilvl="5">
      <w:lvl w:ilvl="5">
        <w:numFmt w:val="bullet"/>
        <w:lvlText w:val="o"/>
        <w:lvlJc w:val="left"/>
        <w:pPr>
          <w:tabs>
            <w:tab w:val="num" w:pos="4320"/>
          </w:tabs>
          <w:ind w:left="4320" w:hanging="360"/>
        </w:pPr>
        <w:rPr>
          <w:rFonts w:ascii="Courier New" w:hAnsi="Courier New" w:hint="default"/>
          <w:sz w:val="20"/>
        </w:rPr>
      </w:lvl>
    </w:lvlOverride>
  </w:num>
  <w:num w:numId="238">
    <w:abstractNumId w:val="191"/>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o"/>
        <w:lvlJc w:val="left"/>
        <w:pPr>
          <w:tabs>
            <w:tab w:val="num" w:pos="3600"/>
          </w:tabs>
          <w:ind w:left="3600" w:hanging="360"/>
        </w:pPr>
        <w:rPr>
          <w:rFonts w:ascii="Courier New" w:hAnsi="Courier New" w:hint="default"/>
          <w:sz w:val="20"/>
        </w:rPr>
      </w:lvl>
    </w:lvlOverride>
    <w:lvlOverride w:ilvl="5">
      <w:lvl w:ilvl="5">
        <w:numFmt w:val="bullet"/>
        <w:lvlText w:val="o"/>
        <w:lvlJc w:val="left"/>
        <w:pPr>
          <w:tabs>
            <w:tab w:val="num" w:pos="4320"/>
          </w:tabs>
          <w:ind w:left="4320" w:hanging="360"/>
        </w:pPr>
        <w:rPr>
          <w:rFonts w:ascii="Courier New" w:hAnsi="Courier New" w:hint="default"/>
          <w:sz w:val="20"/>
        </w:rPr>
      </w:lvl>
    </w:lvlOverride>
  </w:num>
  <w:num w:numId="239">
    <w:abstractNumId w:val="219"/>
  </w:num>
  <w:num w:numId="240">
    <w:abstractNumId w:val="22"/>
  </w:num>
  <w:num w:numId="241">
    <w:abstractNumId w:val="22"/>
    <w:lvlOverride w:ilvl="2">
      <w:lvl w:ilvl="2">
        <w:numFmt w:val="bullet"/>
        <w:lvlText w:val=""/>
        <w:lvlJc w:val="left"/>
        <w:pPr>
          <w:tabs>
            <w:tab w:val="num" w:pos="2160"/>
          </w:tabs>
          <w:ind w:left="2160" w:hanging="360"/>
        </w:pPr>
        <w:rPr>
          <w:rFonts w:ascii="Symbol" w:hAnsi="Symbol" w:hint="default"/>
          <w:sz w:val="20"/>
        </w:rPr>
      </w:lvl>
    </w:lvlOverride>
  </w:num>
  <w:num w:numId="242">
    <w:abstractNumId w:val="2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43">
    <w:abstractNumId w:val="2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244">
    <w:abstractNumId w:val="2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45">
    <w:abstractNumId w:val="182"/>
    <w:lvlOverride w:ilvl="1">
      <w:lvl w:ilvl="1">
        <w:numFmt w:val="bullet"/>
        <w:lvlText w:val=""/>
        <w:lvlJc w:val="left"/>
        <w:pPr>
          <w:tabs>
            <w:tab w:val="num" w:pos="1440"/>
          </w:tabs>
          <w:ind w:left="1440" w:hanging="360"/>
        </w:pPr>
        <w:rPr>
          <w:rFonts w:ascii="Symbol" w:hAnsi="Symbol" w:hint="default"/>
          <w:sz w:val="20"/>
        </w:rPr>
      </w:lvl>
    </w:lvlOverride>
  </w:num>
  <w:num w:numId="246">
    <w:abstractNumId w:val="18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47">
    <w:abstractNumId w:val="113"/>
  </w:num>
  <w:num w:numId="248">
    <w:abstractNumId w:val="113"/>
    <w:lvlOverride w:ilvl="2">
      <w:lvl w:ilvl="2">
        <w:numFmt w:val="bullet"/>
        <w:lvlText w:val=""/>
        <w:lvlJc w:val="left"/>
        <w:pPr>
          <w:tabs>
            <w:tab w:val="num" w:pos="2160"/>
          </w:tabs>
          <w:ind w:left="2160" w:hanging="360"/>
        </w:pPr>
        <w:rPr>
          <w:rFonts w:ascii="Symbol" w:hAnsi="Symbol" w:hint="default"/>
          <w:sz w:val="20"/>
        </w:rPr>
      </w:lvl>
    </w:lvlOverride>
  </w:num>
  <w:num w:numId="249">
    <w:abstractNumId w:val="113"/>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50">
    <w:abstractNumId w:val="113"/>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251">
    <w:abstractNumId w:val="72"/>
    <w:lvlOverride w:ilvl="1">
      <w:lvl w:ilvl="1">
        <w:numFmt w:val="bullet"/>
        <w:lvlText w:val=""/>
        <w:lvlJc w:val="left"/>
        <w:pPr>
          <w:tabs>
            <w:tab w:val="num" w:pos="1440"/>
          </w:tabs>
          <w:ind w:left="1440" w:hanging="360"/>
        </w:pPr>
        <w:rPr>
          <w:rFonts w:ascii="Symbol" w:hAnsi="Symbol" w:hint="default"/>
          <w:sz w:val="20"/>
        </w:rPr>
      </w:lvl>
    </w:lvlOverride>
  </w:num>
  <w:num w:numId="252">
    <w:abstractNumId w:val="7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253">
    <w:abstractNumId w:val="250"/>
  </w:num>
  <w:num w:numId="254">
    <w:abstractNumId w:val="250"/>
    <w:lvlOverride w:ilvl="1">
      <w:lvl w:ilvl="1">
        <w:numFmt w:val="bullet"/>
        <w:lvlText w:val=""/>
        <w:lvlJc w:val="left"/>
        <w:pPr>
          <w:tabs>
            <w:tab w:val="num" w:pos="1440"/>
          </w:tabs>
          <w:ind w:left="1440" w:hanging="360"/>
        </w:pPr>
        <w:rPr>
          <w:rFonts w:ascii="Symbol" w:hAnsi="Symbol" w:hint="default"/>
          <w:sz w:val="20"/>
        </w:rPr>
      </w:lvl>
    </w:lvlOverride>
  </w:num>
  <w:num w:numId="255">
    <w:abstractNumId w:val="25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56">
    <w:abstractNumId w:val="25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257">
    <w:abstractNumId w:val="25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258">
    <w:abstractNumId w:val="73"/>
  </w:num>
  <w:num w:numId="259">
    <w:abstractNumId w:val="20"/>
  </w:num>
  <w:num w:numId="260">
    <w:abstractNumId w:val="20"/>
    <w:lvlOverride w:ilvl="2">
      <w:lvl w:ilvl="2">
        <w:numFmt w:val="bullet"/>
        <w:lvlText w:val=""/>
        <w:lvlJc w:val="left"/>
        <w:pPr>
          <w:tabs>
            <w:tab w:val="num" w:pos="2160"/>
          </w:tabs>
          <w:ind w:left="2160" w:hanging="360"/>
        </w:pPr>
        <w:rPr>
          <w:rFonts w:ascii="Symbol" w:hAnsi="Symbol" w:hint="default"/>
          <w:sz w:val="20"/>
        </w:rPr>
      </w:lvl>
    </w:lvlOverride>
  </w:num>
  <w:num w:numId="261">
    <w:abstractNumId w:val="20"/>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62">
    <w:abstractNumId w:val="2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63">
    <w:abstractNumId w:val="20"/>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64">
    <w:abstractNumId w:val="20"/>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265">
    <w:abstractNumId w:val="3"/>
    <w:lvlOverride w:ilvl="3">
      <w:lvl w:ilvl="3">
        <w:numFmt w:val="bullet"/>
        <w:lvlText w:val=""/>
        <w:lvlJc w:val="left"/>
        <w:pPr>
          <w:tabs>
            <w:tab w:val="num" w:pos="2880"/>
          </w:tabs>
          <w:ind w:left="2880" w:hanging="360"/>
        </w:pPr>
        <w:rPr>
          <w:rFonts w:ascii="Symbol" w:hAnsi="Symbol" w:hint="default"/>
          <w:sz w:val="20"/>
        </w:rPr>
      </w:lvl>
    </w:lvlOverride>
  </w:num>
  <w:num w:numId="266">
    <w:abstractNumId w:val="3"/>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267">
    <w:abstractNumId w:val="154"/>
    <w:lvlOverride w:ilvl="1">
      <w:lvl w:ilvl="1">
        <w:numFmt w:val="bullet"/>
        <w:lvlText w:val=""/>
        <w:lvlJc w:val="left"/>
        <w:pPr>
          <w:tabs>
            <w:tab w:val="num" w:pos="1440"/>
          </w:tabs>
          <w:ind w:left="1440" w:hanging="360"/>
        </w:pPr>
        <w:rPr>
          <w:rFonts w:ascii="Symbol" w:hAnsi="Symbol" w:hint="default"/>
          <w:sz w:val="20"/>
        </w:rPr>
      </w:lvl>
    </w:lvlOverride>
  </w:num>
  <w:num w:numId="268">
    <w:abstractNumId w:val="154"/>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69">
    <w:abstractNumId w:val="154"/>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270">
    <w:abstractNumId w:val="154"/>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271">
    <w:abstractNumId w:val="252"/>
    <w:lvlOverride w:ilvl="3">
      <w:lvl w:ilvl="3">
        <w:numFmt w:val="bullet"/>
        <w:lvlText w:val=""/>
        <w:lvlJc w:val="left"/>
        <w:pPr>
          <w:tabs>
            <w:tab w:val="num" w:pos="2880"/>
          </w:tabs>
          <w:ind w:left="2880" w:hanging="360"/>
        </w:pPr>
        <w:rPr>
          <w:rFonts w:ascii="Symbol" w:hAnsi="Symbol" w:hint="default"/>
          <w:sz w:val="20"/>
        </w:rPr>
      </w:lvl>
    </w:lvlOverride>
  </w:num>
  <w:num w:numId="272">
    <w:abstractNumId w:val="252"/>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273">
    <w:abstractNumId w:val="153"/>
  </w:num>
  <w:num w:numId="274">
    <w:abstractNumId w:val="56"/>
  </w:num>
  <w:num w:numId="275">
    <w:abstractNumId w:val="56"/>
    <w:lvlOverride w:ilvl="2">
      <w:lvl w:ilvl="2">
        <w:numFmt w:val="bullet"/>
        <w:lvlText w:val=""/>
        <w:lvlJc w:val="left"/>
        <w:pPr>
          <w:tabs>
            <w:tab w:val="num" w:pos="2160"/>
          </w:tabs>
          <w:ind w:left="2160" w:hanging="360"/>
        </w:pPr>
        <w:rPr>
          <w:rFonts w:ascii="Symbol" w:hAnsi="Symbol" w:hint="default"/>
          <w:sz w:val="20"/>
        </w:rPr>
      </w:lvl>
    </w:lvlOverride>
  </w:num>
  <w:num w:numId="276">
    <w:abstractNumId w:val="242"/>
    <w:lvlOverride w:ilvl="1">
      <w:lvl w:ilvl="1">
        <w:numFmt w:val="bullet"/>
        <w:lvlText w:val=""/>
        <w:lvlJc w:val="left"/>
        <w:pPr>
          <w:tabs>
            <w:tab w:val="num" w:pos="1440"/>
          </w:tabs>
          <w:ind w:left="1440" w:hanging="360"/>
        </w:pPr>
        <w:rPr>
          <w:rFonts w:ascii="Symbol" w:hAnsi="Symbol" w:hint="default"/>
          <w:sz w:val="20"/>
        </w:rPr>
      </w:lvl>
    </w:lvlOverride>
  </w:num>
  <w:num w:numId="277">
    <w:abstractNumId w:val="242"/>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78">
    <w:abstractNumId w:val="81"/>
  </w:num>
  <w:num w:numId="279">
    <w:abstractNumId w:val="81"/>
    <w:lvlOverride w:ilvl="2">
      <w:lvl w:ilvl="2">
        <w:numFmt w:val="bullet"/>
        <w:lvlText w:val=""/>
        <w:lvlJc w:val="left"/>
        <w:pPr>
          <w:tabs>
            <w:tab w:val="num" w:pos="2160"/>
          </w:tabs>
          <w:ind w:left="2160" w:hanging="360"/>
        </w:pPr>
        <w:rPr>
          <w:rFonts w:ascii="Symbol" w:hAnsi="Symbol" w:hint="default"/>
          <w:sz w:val="20"/>
        </w:rPr>
      </w:lvl>
    </w:lvlOverride>
  </w:num>
  <w:num w:numId="280">
    <w:abstractNumId w:val="218"/>
  </w:num>
  <w:num w:numId="281">
    <w:abstractNumId w:val="90"/>
  </w:num>
  <w:num w:numId="282">
    <w:abstractNumId w:val="90"/>
    <w:lvlOverride w:ilvl="2">
      <w:lvl w:ilvl="2">
        <w:numFmt w:val="bullet"/>
        <w:lvlText w:val=""/>
        <w:lvlJc w:val="left"/>
        <w:pPr>
          <w:tabs>
            <w:tab w:val="num" w:pos="2160"/>
          </w:tabs>
          <w:ind w:left="2160" w:hanging="360"/>
        </w:pPr>
        <w:rPr>
          <w:rFonts w:ascii="Symbol" w:hAnsi="Symbol" w:hint="default"/>
          <w:sz w:val="20"/>
        </w:rPr>
      </w:lvl>
    </w:lvlOverride>
  </w:num>
  <w:num w:numId="283">
    <w:abstractNumId w:val="90"/>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284">
    <w:abstractNumId w:val="90"/>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285">
    <w:abstractNumId w:val="90"/>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lvlOverride w:ilvl="5">
      <w:lvl w:ilvl="5">
        <w:numFmt w:val="bullet"/>
        <w:lvlText w:val="o"/>
        <w:lvlJc w:val="left"/>
        <w:pPr>
          <w:tabs>
            <w:tab w:val="num" w:pos="4320"/>
          </w:tabs>
          <w:ind w:left="4320" w:hanging="360"/>
        </w:pPr>
        <w:rPr>
          <w:rFonts w:ascii="Courier New" w:hAnsi="Courier New" w:hint="default"/>
          <w:sz w:val="20"/>
        </w:rPr>
      </w:lvl>
    </w:lvlOverride>
  </w:num>
  <w:num w:numId="286">
    <w:abstractNumId w:val="90"/>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lvlOverride w:ilvl="5">
      <w:lvl w:ilvl="5">
        <w:numFmt w:val="bullet"/>
        <w:lvlText w:val="o"/>
        <w:lvlJc w:val="left"/>
        <w:pPr>
          <w:tabs>
            <w:tab w:val="num" w:pos="4320"/>
          </w:tabs>
          <w:ind w:left="4320" w:hanging="360"/>
        </w:pPr>
        <w:rPr>
          <w:rFonts w:ascii="Courier New" w:hAnsi="Courier New" w:hint="default"/>
          <w:sz w:val="20"/>
        </w:rPr>
      </w:lvl>
    </w:lvlOverride>
    <w:lvlOverride w:ilvl="6">
      <w:lvl w:ilvl="6">
        <w:numFmt w:val="bullet"/>
        <w:lvlText w:val=""/>
        <w:lvlJc w:val="left"/>
        <w:pPr>
          <w:tabs>
            <w:tab w:val="num" w:pos="5040"/>
          </w:tabs>
          <w:ind w:left="5040" w:hanging="360"/>
        </w:pPr>
        <w:rPr>
          <w:rFonts w:ascii="Symbol" w:hAnsi="Symbol" w:hint="default"/>
          <w:sz w:val="20"/>
        </w:rPr>
      </w:lvl>
    </w:lvlOverride>
  </w:num>
  <w:num w:numId="287">
    <w:abstractNumId w:val="90"/>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lvlOverride w:ilvl="5">
      <w:lvl w:ilvl="5">
        <w:numFmt w:val="bullet"/>
        <w:lvlText w:val="o"/>
        <w:lvlJc w:val="left"/>
        <w:pPr>
          <w:tabs>
            <w:tab w:val="num" w:pos="4320"/>
          </w:tabs>
          <w:ind w:left="4320" w:hanging="360"/>
        </w:pPr>
        <w:rPr>
          <w:rFonts w:ascii="Courier New" w:hAnsi="Courier New" w:hint="default"/>
          <w:sz w:val="20"/>
        </w:rPr>
      </w:lvl>
    </w:lvlOverride>
    <w:lvlOverride w:ilvl="6">
      <w:lvl w:ilvl="6">
        <w:numFmt w:val="bullet"/>
        <w:lvlText w:val=""/>
        <w:lvlJc w:val="left"/>
        <w:pPr>
          <w:tabs>
            <w:tab w:val="num" w:pos="5040"/>
          </w:tabs>
          <w:ind w:left="5040" w:hanging="360"/>
        </w:pPr>
        <w:rPr>
          <w:rFonts w:ascii="Symbol" w:hAnsi="Symbol" w:hint="default"/>
          <w:sz w:val="20"/>
        </w:rPr>
      </w:lvl>
    </w:lvlOverride>
    <w:lvlOverride w:ilvl="7">
      <w:lvl w:ilvl="7">
        <w:numFmt w:val="bullet"/>
        <w:lvlText w:val="o"/>
        <w:lvlJc w:val="left"/>
        <w:pPr>
          <w:tabs>
            <w:tab w:val="num" w:pos="5760"/>
          </w:tabs>
          <w:ind w:left="5760" w:hanging="360"/>
        </w:pPr>
        <w:rPr>
          <w:rFonts w:ascii="Courier New" w:hAnsi="Courier New" w:hint="default"/>
          <w:sz w:val="20"/>
        </w:rPr>
      </w:lvl>
    </w:lvlOverride>
  </w:num>
  <w:num w:numId="288">
    <w:abstractNumId w:val="44"/>
  </w:num>
  <w:num w:numId="289">
    <w:abstractNumId w:val="227"/>
  </w:num>
  <w:num w:numId="290">
    <w:abstractNumId w:val="160"/>
  </w:num>
  <w:num w:numId="291">
    <w:abstractNumId w:val="41"/>
  </w:num>
  <w:num w:numId="292">
    <w:abstractNumId w:val="126"/>
  </w:num>
  <w:num w:numId="293">
    <w:abstractNumId w:val="213"/>
  </w:num>
  <w:num w:numId="294">
    <w:abstractNumId w:val="149"/>
  </w:num>
  <w:num w:numId="295">
    <w:abstractNumId w:val="110"/>
  </w:num>
  <w:num w:numId="296">
    <w:abstractNumId w:val="170"/>
  </w:num>
  <w:num w:numId="297">
    <w:abstractNumId w:val="49"/>
  </w:num>
  <w:num w:numId="298">
    <w:abstractNumId w:val="238"/>
  </w:num>
  <w:num w:numId="299">
    <w:abstractNumId w:val="43"/>
  </w:num>
  <w:num w:numId="300">
    <w:abstractNumId w:val="92"/>
  </w:num>
  <w:num w:numId="301">
    <w:abstractNumId w:val="104"/>
  </w:num>
  <w:num w:numId="302">
    <w:abstractNumId w:val="223"/>
  </w:num>
  <w:num w:numId="303">
    <w:abstractNumId w:val="146"/>
  </w:num>
  <w:num w:numId="304">
    <w:abstractNumId w:val="9"/>
  </w:num>
  <w:num w:numId="305">
    <w:abstractNumId w:val="90"/>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lvlOverride w:ilvl="5">
      <w:lvl w:ilvl="5">
        <w:numFmt w:val="bullet"/>
        <w:lvlText w:val="o"/>
        <w:lvlJc w:val="left"/>
        <w:pPr>
          <w:tabs>
            <w:tab w:val="num" w:pos="4320"/>
          </w:tabs>
          <w:ind w:left="4320" w:hanging="360"/>
        </w:pPr>
        <w:rPr>
          <w:rFonts w:ascii="Courier New" w:hAnsi="Courier New" w:hint="default"/>
          <w:sz w:val="20"/>
        </w:rPr>
      </w:lvl>
    </w:lvlOverride>
    <w:lvlOverride w:ilvl="6">
      <w:lvl w:ilvl="6">
        <w:numFmt w:val="bullet"/>
        <w:lvlText w:val=""/>
        <w:lvlJc w:val="left"/>
        <w:pPr>
          <w:tabs>
            <w:tab w:val="num" w:pos="5040"/>
          </w:tabs>
          <w:ind w:left="5040" w:hanging="360"/>
        </w:pPr>
        <w:rPr>
          <w:rFonts w:ascii="Symbol" w:hAnsi="Symbol" w:hint="default"/>
          <w:sz w:val="20"/>
        </w:rPr>
      </w:lvl>
    </w:lvlOverride>
    <w:lvlOverride w:ilvl="7">
      <w:lvl w:ilvl="7">
        <w:numFmt w:val="bullet"/>
        <w:lvlText w:val="o"/>
        <w:lvlJc w:val="left"/>
        <w:pPr>
          <w:tabs>
            <w:tab w:val="num" w:pos="5760"/>
          </w:tabs>
          <w:ind w:left="5760" w:hanging="360"/>
        </w:pPr>
        <w:rPr>
          <w:rFonts w:ascii="Courier New" w:hAnsi="Courier New" w:hint="default"/>
          <w:sz w:val="20"/>
        </w:rPr>
      </w:lvl>
    </w:lvlOverride>
  </w:num>
  <w:num w:numId="306">
    <w:abstractNumId w:val="131"/>
    <w:lvlOverride w:ilvl="1">
      <w:lvl w:ilvl="1">
        <w:numFmt w:val="bullet"/>
        <w:lvlText w:val=""/>
        <w:lvlJc w:val="left"/>
        <w:pPr>
          <w:tabs>
            <w:tab w:val="num" w:pos="1440"/>
          </w:tabs>
          <w:ind w:left="1440" w:hanging="360"/>
        </w:pPr>
        <w:rPr>
          <w:rFonts w:ascii="Symbol" w:hAnsi="Symbol" w:hint="default"/>
          <w:sz w:val="20"/>
        </w:rPr>
      </w:lvl>
    </w:lvlOverride>
  </w:num>
  <w:num w:numId="307">
    <w:abstractNumId w:val="39"/>
    <w:lvlOverride w:ilvl="1">
      <w:lvl w:ilvl="1">
        <w:numFmt w:val="bullet"/>
        <w:lvlText w:val=""/>
        <w:lvlJc w:val="left"/>
        <w:pPr>
          <w:tabs>
            <w:tab w:val="num" w:pos="1440"/>
          </w:tabs>
          <w:ind w:left="1440" w:hanging="360"/>
        </w:pPr>
        <w:rPr>
          <w:rFonts w:ascii="Symbol" w:hAnsi="Symbol" w:hint="default"/>
          <w:sz w:val="20"/>
        </w:rPr>
      </w:lvl>
    </w:lvlOverride>
  </w:num>
  <w:num w:numId="308">
    <w:abstractNumId w:val="168"/>
  </w:num>
  <w:num w:numId="309">
    <w:abstractNumId w:val="192"/>
  </w:num>
  <w:num w:numId="310">
    <w:abstractNumId w:val="192"/>
    <w:lvlOverride w:ilvl="2">
      <w:lvl w:ilvl="2">
        <w:numFmt w:val="bullet"/>
        <w:lvlText w:val=""/>
        <w:lvlJc w:val="left"/>
        <w:pPr>
          <w:tabs>
            <w:tab w:val="num" w:pos="2160"/>
          </w:tabs>
          <w:ind w:left="2160" w:hanging="360"/>
        </w:pPr>
        <w:rPr>
          <w:rFonts w:ascii="Symbol" w:hAnsi="Symbol" w:hint="default"/>
          <w:sz w:val="20"/>
        </w:rPr>
      </w:lvl>
    </w:lvlOverride>
  </w:num>
  <w:num w:numId="311">
    <w:abstractNumId w:val="192"/>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312">
    <w:abstractNumId w:val="192"/>
    <w:lvlOverride w:ilvl="2">
      <w:lvl w:ilvl="2">
        <w:numFmt w:val="bullet"/>
        <w:lvlText w:val="o"/>
        <w:lvlJc w:val="left"/>
        <w:pPr>
          <w:tabs>
            <w:tab w:val="num" w:pos="2160"/>
          </w:tabs>
          <w:ind w:left="2160" w:hanging="360"/>
        </w:pPr>
        <w:rPr>
          <w:rFonts w:ascii="Courier New" w:hAnsi="Courier New"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313">
    <w:abstractNumId w:val="100"/>
    <w:lvlOverride w:ilvl="2">
      <w:lvl w:ilvl="2">
        <w:numFmt w:val="bullet"/>
        <w:lvlText w:val=""/>
        <w:lvlJc w:val="left"/>
        <w:pPr>
          <w:tabs>
            <w:tab w:val="num" w:pos="2160"/>
          </w:tabs>
          <w:ind w:left="2160" w:hanging="360"/>
        </w:pPr>
        <w:rPr>
          <w:rFonts w:ascii="Symbol" w:hAnsi="Symbol" w:hint="default"/>
          <w:sz w:val="20"/>
        </w:rPr>
      </w:lvl>
    </w:lvlOverride>
  </w:num>
  <w:num w:numId="314">
    <w:abstractNumId w:val="86"/>
    <w:lvlOverride w:ilvl="2">
      <w:lvl w:ilvl="2">
        <w:numFmt w:val="bullet"/>
        <w:lvlText w:val=""/>
        <w:lvlJc w:val="left"/>
        <w:pPr>
          <w:tabs>
            <w:tab w:val="num" w:pos="2160"/>
          </w:tabs>
          <w:ind w:left="2160" w:hanging="360"/>
        </w:pPr>
        <w:rPr>
          <w:rFonts w:ascii="Symbol" w:hAnsi="Symbol" w:hint="default"/>
          <w:sz w:val="20"/>
        </w:rPr>
      </w:lvl>
    </w:lvlOverride>
  </w:num>
  <w:num w:numId="315">
    <w:abstractNumId w:val="203"/>
    <w:lvlOverride w:ilvl="2">
      <w:lvl w:ilvl="2">
        <w:numFmt w:val="bullet"/>
        <w:lvlText w:val=""/>
        <w:lvlJc w:val="left"/>
        <w:pPr>
          <w:tabs>
            <w:tab w:val="num" w:pos="2160"/>
          </w:tabs>
          <w:ind w:left="2160" w:hanging="360"/>
        </w:pPr>
        <w:rPr>
          <w:rFonts w:ascii="Symbol" w:hAnsi="Symbol" w:hint="default"/>
          <w:sz w:val="20"/>
        </w:rPr>
      </w:lvl>
    </w:lvlOverride>
  </w:num>
  <w:num w:numId="316">
    <w:abstractNumId w:val="118"/>
  </w:num>
  <w:num w:numId="317">
    <w:abstractNumId w:val="35"/>
  </w:num>
  <w:num w:numId="318">
    <w:abstractNumId w:val="246"/>
  </w:num>
  <w:num w:numId="319">
    <w:abstractNumId w:val="14"/>
  </w:num>
  <w:num w:numId="320">
    <w:abstractNumId w:val="79"/>
  </w:num>
  <w:num w:numId="321">
    <w:abstractNumId w:val="79"/>
    <w:lvlOverride w:ilvl="2">
      <w:lvl w:ilvl="2">
        <w:numFmt w:val="bullet"/>
        <w:lvlText w:val="o"/>
        <w:lvlJc w:val="left"/>
        <w:pPr>
          <w:tabs>
            <w:tab w:val="num" w:pos="2160"/>
          </w:tabs>
          <w:ind w:left="2160" w:hanging="360"/>
        </w:pPr>
        <w:rPr>
          <w:rFonts w:ascii="Courier New" w:hAnsi="Courier New" w:hint="default"/>
          <w:sz w:val="20"/>
        </w:rPr>
      </w:lvl>
    </w:lvlOverride>
  </w:num>
  <w:num w:numId="322">
    <w:abstractNumId w:val="79"/>
    <w:lvlOverride w:ilvl="2">
      <w:lvl w:ilvl="2">
        <w:numFmt w:val="bullet"/>
        <w:lvlText w:val=""/>
        <w:lvlJc w:val="left"/>
        <w:pPr>
          <w:tabs>
            <w:tab w:val="num" w:pos="2160"/>
          </w:tabs>
          <w:ind w:left="2160" w:hanging="360"/>
        </w:pPr>
        <w:rPr>
          <w:rFonts w:ascii="Symbol" w:hAnsi="Symbol" w:hint="default"/>
          <w:sz w:val="20"/>
        </w:rPr>
      </w:lvl>
    </w:lvlOverride>
  </w:num>
  <w:num w:numId="323">
    <w:abstractNumId w:val="79"/>
    <w:lvlOverride w:ilvl="2">
      <w:lvl w:ilvl="2">
        <w:numFmt w:val="bullet"/>
        <w:lvlText w:val="o"/>
        <w:lvlJc w:val="left"/>
        <w:pPr>
          <w:tabs>
            <w:tab w:val="num" w:pos="2160"/>
          </w:tabs>
          <w:ind w:left="2160" w:hanging="360"/>
        </w:pPr>
        <w:rPr>
          <w:rFonts w:ascii="Courier New" w:hAnsi="Courier New" w:hint="default"/>
          <w:sz w:val="20"/>
        </w:rPr>
      </w:lvl>
    </w:lvlOverride>
  </w:num>
  <w:num w:numId="324">
    <w:abstractNumId w:val="79"/>
    <w:lvlOverride w:ilvl="2">
      <w:lvl w:ilvl="2">
        <w:numFmt w:val="bullet"/>
        <w:lvlText w:val=""/>
        <w:lvlJc w:val="left"/>
        <w:pPr>
          <w:tabs>
            <w:tab w:val="num" w:pos="2160"/>
          </w:tabs>
          <w:ind w:left="2160" w:hanging="360"/>
        </w:pPr>
        <w:rPr>
          <w:rFonts w:ascii="Symbol" w:hAnsi="Symbol" w:hint="default"/>
          <w:sz w:val="20"/>
        </w:rPr>
      </w:lvl>
    </w:lvlOverride>
  </w:num>
  <w:num w:numId="325">
    <w:abstractNumId w:val="79"/>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26">
    <w:abstractNumId w:val="7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27">
    <w:abstractNumId w:val="222"/>
    <w:lvlOverride w:ilvl="1">
      <w:lvl w:ilvl="1">
        <w:numFmt w:val="bullet"/>
        <w:lvlText w:val=""/>
        <w:lvlJc w:val="left"/>
        <w:pPr>
          <w:tabs>
            <w:tab w:val="num" w:pos="1440"/>
          </w:tabs>
          <w:ind w:left="1440" w:hanging="360"/>
        </w:pPr>
        <w:rPr>
          <w:rFonts w:ascii="Symbol" w:hAnsi="Symbol" w:hint="default"/>
          <w:sz w:val="20"/>
        </w:rPr>
      </w:lvl>
    </w:lvlOverride>
  </w:num>
  <w:num w:numId="328">
    <w:abstractNumId w:val="147"/>
    <w:lvlOverride w:ilvl="1">
      <w:lvl w:ilvl="1">
        <w:numFmt w:val="bullet"/>
        <w:lvlText w:val=""/>
        <w:lvlJc w:val="left"/>
        <w:pPr>
          <w:tabs>
            <w:tab w:val="num" w:pos="1440"/>
          </w:tabs>
          <w:ind w:left="1440" w:hanging="360"/>
        </w:pPr>
        <w:rPr>
          <w:rFonts w:ascii="Symbol" w:hAnsi="Symbol" w:hint="default"/>
          <w:sz w:val="20"/>
        </w:rPr>
      </w:lvl>
    </w:lvlOverride>
  </w:num>
  <w:num w:numId="329">
    <w:abstractNumId w:val="193"/>
  </w:num>
  <w:num w:numId="330">
    <w:abstractNumId w:val="193"/>
    <w:lvlOverride w:ilvl="1">
      <w:lvl w:ilvl="1">
        <w:numFmt w:val="bullet"/>
        <w:lvlText w:val=""/>
        <w:lvlJc w:val="left"/>
        <w:pPr>
          <w:tabs>
            <w:tab w:val="num" w:pos="1440"/>
          </w:tabs>
          <w:ind w:left="1440" w:hanging="360"/>
        </w:pPr>
        <w:rPr>
          <w:rFonts w:ascii="Symbol" w:hAnsi="Symbol" w:hint="default"/>
          <w:sz w:val="20"/>
        </w:rPr>
      </w:lvl>
    </w:lvlOverride>
  </w:num>
  <w:num w:numId="331">
    <w:abstractNumId w:val="210"/>
    <w:lvlOverride w:ilvl="1">
      <w:lvl w:ilvl="1">
        <w:numFmt w:val="bullet"/>
        <w:lvlText w:val=""/>
        <w:lvlJc w:val="left"/>
        <w:pPr>
          <w:tabs>
            <w:tab w:val="num" w:pos="1440"/>
          </w:tabs>
          <w:ind w:left="1440" w:hanging="360"/>
        </w:pPr>
        <w:rPr>
          <w:rFonts w:ascii="Symbol" w:hAnsi="Symbol" w:hint="default"/>
          <w:sz w:val="20"/>
        </w:rPr>
      </w:lvl>
    </w:lvlOverride>
  </w:num>
  <w:num w:numId="332">
    <w:abstractNumId w:val="114"/>
    <w:lvlOverride w:ilvl="1">
      <w:lvl w:ilvl="1">
        <w:numFmt w:val="bullet"/>
        <w:lvlText w:val=""/>
        <w:lvlJc w:val="left"/>
        <w:pPr>
          <w:tabs>
            <w:tab w:val="num" w:pos="1440"/>
          </w:tabs>
          <w:ind w:left="1440" w:hanging="360"/>
        </w:pPr>
        <w:rPr>
          <w:rFonts w:ascii="Symbol" w:hAnsi="Symbol" w:hint="default"/>
          <w:sz w:val="20"/>
        </w:rPr>
      </w:lvl>
    </w:lvlOverride>
  </w:num>
  <w:num w:numId="333">
    <w:abstractNumId w:val="195"/>
  </w:num>
  <w:num w:numId="334">
    <w:abstractNumId w:val="198"/>
  </w:num>
  <w:num w:numId="335">
    <w:abstractNumId w:val="31"/>
  </w:num>
  <w:num w:numId="336">
    <w:abstractNumId w:val="132"/>
  </w:num>
  <w:num w:numId="337">
    <w:abstractNumId w:val="24"/>
  </w:num>
  <w:num w:numId="338">
    <w:abstractNumId w:val="24"/>
    <w:lvlOverride w:ilvl="2">
      <w:lvl w:ilvl="2">
        <w:numFmt w:val="bullet"/>
        <w:lvlText w:val="o"/>
        <w:lvlJc w:val="left"/>
        <w:pPr>
          <w:tabs>
            <w:tab w:val="num" w:pos="2160"/>
          </w:tabs>
          <w:ind w:left="2160" w:hanging="360"/>
        </w:pPr>
        <w:rPr>
          <w:rFonts w:ascii="Courier New" w:hAnsi="Courier New" w:hint="default"/>
          <w:sz w:val="20"/>
        </w:rPr>
      </w:lvl>
    </w:lvlOverride>
  </w:num>
  <w:num w:numId="339">
    <w:abstractNumId w:val="24"/>
    <w:lvlOverride w:ilvl="2">
      <w:lvl w:ilvl="2">
        <w:numFmt w:val="bullet"/>
        <w:lvlText w:val=""/>
        <w:lvlJc w:val="left"/>
        <w:pPr>
          <w:tabs>
            <w:tab w:val="num" w:pos="2160"/>
          </w:tabs>
          <w:ind w:left="2160" w:hanging="360"/>
        </w:pPr>
        <w:rPr>
          <w:rFonts w:ascii="Symbol" w:hAnsi="Symbol" w:hint="default"/>
          <w:sz w:val="20"/>
        </w:rPr>
      </w:lvl>
    </w:lvlOverride>
  </w:num>
  <w:num w:numId="340">
    <w:abstractNumId w:val="24"/>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41">
    <w:abstractNumId w:val="24"/>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42">
    <w:abstractNumId w:val="24"/>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43">
    <w:abstractNumId w:val="80"/>
    <w:lvlOverride w:ilvl="2">
      <w:lvl w:ilvl="2">
        <w:numFmt w:val="bullet"/>
        <w:lvlText w:val=""/>
        <w:lvlJc w:val="left"/>
        <w:pPr>
          <w:tabs>
            <w:tab w:val="num" w:pos="2160"/>
          </w:tabs>
          <w:ind w:left="2160" w:hanging="360"/>
        </w:pPr>
        <w:rPr>
          <w:rFonts w:ascii="Symbol" w:hAnsi="Symbol" w:hint="default"/>
          <w:sz w:val="20"/>
        </w:rPr>
      </w:lvl>
    </w:lvlOverride>
  </w:num>
  <w:num w:numId="344">
    <w:abstractNumId w:val="80"/>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45">
    <w:abstractNumId w:val="2"/>
    <w:lvlOverride w:ilvl="2">
      <w:lvl w:ilvl="2">
        <w:numFmt w:val="bullet"/>
        <w:lvlText w:val=""/>
        <w:lvlJc w:val="left"/>
        <w:pPr>
          <w:tabs>
            <w:tab w:val="num" w:pos="2160"/>
          </w:tabs>
          <w:ind w:left="2160" w:hanging="360"/>
        </w:pPr>
        <w:rPr>
          <w:rFonts w:ascii="Symbol" w:hAnsi="Symbol" w:hint="default"/>
          <w:sz w:val="20"/>
        </w:rPr>
      </w:lvl>
    </w:lvlOverride>
  </w:num>
  <w:num w:numId="346">
    <w:abstractNumId w:val="2"/>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47">
    <w:abstractNumId w:val="53"/>
    <w:lvlOverride w:ilvl="1">
      <w:lvl w:ilvl="1">
        <w:numFmt w:val="bullet"/>
        <w:lvlText w:val=""/>
        <w:lvlJc w:val="left"/>
        <w:pPr>
          <w:tabs>
            <w:tab w:val="num" w:pos="1440"/>
          </w:tabs>
          <w:ind w:left="1440" w:hanging="360"/>
        </w:pPr>
        <w:rPr>
          <w:rFonts w:ascii="Symbol" w:hAnsi="Symbol" w:hint="default"/>
          <w:sz w:val="20"/>
        </w:rPr>
      </w:lvl>
    </w:lvlOverride>
  </w:num>
  <w:num w:numId="348">
    <w:abstractNumId w:val="5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49">
    <w:abstractNumId w:val="53"/>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50">
    <w:abstractNumId w:val="201"/>
    <w:lvlOverride w:ilvl="2">
      <w:lvl w:ilvl="2">
        <w:numFmt w:val="bullet"/>
        <w:lvlText w:val=""/>
        <w:lvlJc w:val="left"/>
        <w:pPr>
          <w:tabs>
            <w:tab w:val="num" w:pos="2160"/>
          </w:tabs>
          <w:ind w:left="2160" w:hanging="360"/>
        </w:pPr>
        <w:rPr>
          <w:rFonts w:ascii="Symbol" w:hAnsi="Symbol" w:hint="default"/>
          <w:sz w:val="20"/>
        </w:rPr>
      </w:lvl>
    </w:lvlOverride>
  </w:num>
  <w:num w:numId="351">
    <w:abstractNumId w:val="201"/>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52">
    <w:abstractNumId w:val="189"/>
    <w:lvlOverride w:ilvl="2">
      <w:lvl w:ilvl="2">
        <w:numFmt w:val="bullet"/>
        <w:lvlText w:val=""/>
        <w:lvlJc w:val="left"/>
        <w:pPr>
          <w:tabs>
            <w:tab w:val="num" w:pos="2160"/>
          </w:tabs>
          <w:ind w:left="2160" w:hanging="360"/>
        </w:pPr>
        <w:rPr>
          <w:rFonts w:ascii="Symbol" w:hAnsi="Symbol" w:hint="default"/>
          <w:sz w:val="20"/>
        </w:rPr>
      </w:lvl>
    </w:lvlOverride>
  </w:num>
  <w:num w:numId="353">
    <w:abstractNumId w:val="189"/>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54">
    <w:abstractNumId w:val="123"/>
    <w:lvlOverride w:ilvl="1">
      <w:lvl w:ilvl="1">
        <w:numFmt w:val="bullet"/>
        <w:lvlText w:val=""/>
        <w:lvlJc w:val="left"/>
        <w:pPr>
          <w:tabs>
            <w:tab w:val="num" w:pos="1440"/>
          </w:tabs>
          <w:ind w:left="1440" w:hanging="360"/>
        </w:pPr>
        <w:rPr>
          <w:rFonts w:ascii="Symbol" w:hAnsi="Symbol" w:hint="default"/>
          <w:sz w:val="20"/>
        </w:rPr>
      </w:lvl>
    </w:lvlOverride>
  </w:num>
  <w:num w:numId="355">
    <w:abstractNumId w:val="177"/>
    <w:lvlOverride w:ilvl="1">
      <w:lvl w:ilvl="1">
        <w:numFmt w:val="bullet"/>
        <w:lvlText w:val=""/>
        <w:lvlJc w:val="left"/>
        <w:pPr>
          <w:tabs>
            <w:tab w:val="num" w:pos="1440"/>
          </w:tabs>
          <w:ind w:left="1440" w:hanging="360"/>
        </w:pPr>
        <w:rPr>
          <w:rFonts w:ascii="Symbol" w:hAnsi="Symbol" w:hint="default"/>
          <w:sz w:val="20"/>
        </w:rPr>
      </w:lvl>
    </w:lvlOverride>
  </w:num>
  <w:num w:numId="356">
    <w:abstractNumId w:val="108"/>
    <w:lvlOverride w:ilvl="1">
      <w:lvl w:ilvl="1">
        <w:numFmt w:val="bullet"/>
        <w:lvlText w:val=""/>
        <w:lvlJc w:val="left"/>
        <w:pPr>
          <w:tabs>
            <w:tab w:val="num" w:pos="1440"/>
          </w:tabs>
          <w:ind w:left="1440" w:hanging="360"/>
        </w:pPr>
        <w:rPr>
          <w:rFonts w:ascii="Symbol" w:hAnsi="Symbol" w:hint="default"/>
          <w:sz w:val="20"/>
        </w:rPr>
      </w:lvl>
    </w:lvlOverride>
  </w:num>
  <w:num w:numId="357">
    <w:abstractNumId w:val="206"/>
  </w:num>
  <w:num w:numId="358">
    <w:abstractNumId w:val="226"/>
  </w:num>
  <w:num w:numId="359">
    <w:abstractNumId w:val="94"/>
  </w:num>
  <w:num w:numId="360">
    <w:abstractNumId w:val="178"/>
  </w:num>
  <w:num w:numId="361">
    <w:abstractNumId w:val="70"/>
  </w:num>
  <w:num w:numId="362">
    <w:abstractNumId w:val="70"/>
    <w:lvlOverride w:ilvl="2">
      <w:lvl w:ilvl="2">
        <w:numFmt w:val="bullet"/>
        <w:lvlText w:val="o"/>
        <w:lvlJc w:val="left"/>
        <w:pPr>
          <w:tabs>
            <w:tab w:val="num" w:pos="2160"/>
          </w:tabs>
          <w:ind w:left="2160" w:hanging="360"/>
        </w:pPr>
        <w:rPr>
          <w:rFonts w:ascii="Courier New" w:hAnsi="Courier New" w:hint="default"/>
          <w:sz w:val="20"/>
        </w:rPr>
      </w:lvl>
    </w:lvlOverride>
  </w:num>
  <w:num w:numId="363">
    <w:abstractNumId w:val="70"/>
    <w:lvlOverride w:ilvl="2">
      <w:lvl w:ilvl="2">
        <w:numFmt w:val="bullet"/>
        <w:lvlText w:val=""/>
        <w:lvlJc w:val="left"/>
        <w:pPr>
          <w:tabs>
            <w:tab w:val="num" w:pos="2160"/>
          </w:tabs>
          <w:ind w:left="2160" w:hanging="360"/>
        </w:pPr>
        <w:rPr>
          <w:rFonts w:ascii="Symbol" w:hAnsi="Symbol" w:hint="default"/>
          <w:sz w:val="20"/>
        </w:rPr>
      </w:lvl>
    </w:lvlOverride>
  </w:num>
  <w:num w:numId="364">
    <w:abstractNumId w:val="7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65">
    <w:abstractNumId w:val="70"/>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66">
    <w:abstractNumId w:val="70"/>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67">
    <w:abstractNumId w:val="7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68">
    <w:abstractNumId w:val="229"/>
  </w:num>
  <w:num w:numId="369">
    <w:abstractNumId w:val="229"/>
    <w:lvlOverride w:ilvl="1">
      <w:lvl w:ilvl="1">
        <w:numFmt w:val="bullet"/>
        <w:lvlText w:val=""/>
        <w:lvlJc w:val="left"/>
        <w:pPr>
          <w:tabs>
            <w:tab w:val="num" w:pos="1440"/>
          </w:tabs>
          <w:ind w:left="1440" w:hanging="360"/>
        </w:pPr>
        <w:rPr>
          <w:rFonts w:ascii="Symbol" w:hAnsi="Symbol" w:hint="default"/>
          <w:sz w:val="20"/>
        </w:rPr>
      </w:lvl>
    </w:lvlOverride>
  </w:num>
  <w:num w:numId="370">
    <w:abstractNumId w:val="134"/>
  </w:num>
  <w:num w:numId="371">
    <w:abstractNumId w:val="30"/>
  </w:num>
  <w:num w:numId="372">
    <w:abstractNumId w:val="95"/>
  </w:num>
  <w:num w:numId="373">
    <w:abstractNumId w:val="82"/>
  </w:num>
  <w:num w:numId="374">
    <w:abstractNumId w:val="190"/>
  </w:num>
  <w:num w:numId="375">
    <w:abstractNumId w:val="190"/>
    <w:lvlOverride w:ilvl="2">
      <w:lvl w:ilvl="2">
        <w:numFmt w:val="bullet"/>
        <w:lvlText w:val="o"/>
        <w:lvlJc w:val="left"/>
        <w:pPr>
          <w:tabs>
            <w:tab w:val="num" w:pos="2160"/>
          </w:tabs>
          <w:ind w:left="2160" w:hanging="360"/>
        </w:pPr>
        <w:rPr>
          <w:rFonts w:ascii="Courier New" w:hAnsi="Courier New" w:hint="default"/>
          <w:sz w:val="20"/>
        </w:rPr>
      </w:lvl>
    </w:lvlOverride>
  </w:num>
  <w:num w:numId="376">
    <w:abstractNumId w:val="190"/>
    <w:lvlOverride w:ilvl="2">
      <w:lvl w:ilvl="2">
        <w:numFmt w:val="bullet"/>
        <w:lvlText w:val=""/>
        <w:lvlJc w:val="left"/>
        <w:pPr>
          <w:tabs>
            <w:tab w:val="num" w:pos="2160"/>
          </w:tabs>
          <w:ind w:left="2160" w:hanging="360"/>
        </w:pPr>
        <w:rPr>
          <w:rFonts w:ascii="Symbol" w:hAnsi="Symbol" w:hint="default"/>
          <w:sz w:val="20"/>
        </w:rPr>
      </w:lvl>
    </w:lvlOverride>
  </w:num>
  <w:num w:numId="377">
    <w:abstractNumId w:val="19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78">
    <w:abstractNumId w:val="190"/>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379">
    <w:abstractNumId w:val="190"/>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80">
    <w:abstractNumId w:val="19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381">
    <w:abstractNumId w:val="187"/>
    <w:lvlOverride w:ilvl="1">
      <w:lvl w:ilvl="1">
        <w:numFmt w:val="bullet"/>
        <w:lvlText w:val=""/>
        <w:lvlJc w:val="left"/>
        <w:pPr>
          <w:tabs>
            <w:tab w:val="num" w:pos="1440"/>
          </w:tabs>
          <w:ind w:left="1440" w:hanging="360"/>
        </w:pPr>
        <w:rPr>
          <w:rFonts w:ascii="Symbol" w:hAnsi="Symbol" w:hint="default"/>
          <w:sz w:val="20"/>
        </w:rPr>
      </w:lvl>
    </w:lvlOverride>
  </w:num>
  <w:num w:numId="382">
    <w:abstractNumId w:val="115"/>
  </w:num>
  <w:num w:numId="383">
    <w:abstractNumId w:val="115"/>
    <w:lvlOverride w:ilvl="1">
      <w:lvl w:ilvl="1">
        <w:numFmt w:val="bullet"/>
        <w:lvlText w:val=""/>
        <w:lvlJc w:val="left"/>
        <w:pPr>
          <w:tabs>
            <w:tab w:val="num" w:pos="1440"/>
          </w:tabs>
          <w:ind w:left="1440" w:hanging="360"/>
        </w:pPr>
        <w:rPr>
          <w:rFonts w:ascii="Symbol" w:hAnsi="Symbol" w:hint="default"/>
          <w:sz w:val="20"/>
        </w:rPr>
      </w:lvl>
    </w:lvlOverride>
  </w:num>
  <w:num w:numId="384">
    <w:abstractNumId w:val="54"/>
    <w:lvlOverride w:ilvl="1">
      <w:lvl w:ilvl="1">
        <w:numFmt w:val="bullet"/>
        <w:lvlText w:val=""/>
        <w:lvlJc w:val="left"/>
        <w:pPr>
          <w:tabs>
            <w:tab w:val="num" w:pos="1440"/>
          </w:tabs>
          <w:ind w:left="1440" w:hanging="360"/>
        </w:pPr>
        <w:rPr>
          <w:rFonts w:ascii="Symbol" w:hAnsi="Symbol" w:hint="default"/>
          <w:sz w:val="20"/>
        </w:rPr>
      </w:lvl>
    </w:lvlOverride>
  </w:num>
  <w:num w:numId="385">
    <w:abstractNumId w:val="174"/>
  </w:num>
  <w:num w:numId="386">
    <w:abstractNumId w:val="174"/>
    <w:lvlOverride w:ilvl="1">
      <w:lvl w:ilvl="1">
        <w:numFmt w:val="bullet"/>
        <w:lvlText w:val=""/>
        <w:lvlJc w:val="left"/>
        <w:pPr>
          <w:tabs>
            <w:tab w:val="num" w:pos="1440"/>
          </w:tabs>
          <w:ind w:left="1440" w:hanging="360"/>
        </w:pPr>
        <w:rPr>
          <w:rFonts w:ascii="Symbol" w:hAnsi="Symbol" w:hint="default"/>
          <w:sz w:val="20"/>
        </w:rPr>
      </w:lvl>
    </w:lvlOverride>
  </w:num>
  <w:num w:numId="387">
    <w:abstractNumId w:val="119"/>
    <w:lvlOverride w:ilvl="1">
      <w:lvl w:ilvl="1">
        <w:numFmt w:val="bullet"/>
        <w:lvlText w:val=""/>
        <w:lvlJc w:val="left"/>
        <w:pPr>
          <w:tabs>
            <w:tab w:val="num" w:pos="1440"/>
          </w:tabs>
          <w:ind w:left="1440" w:hanging="360"/>
        </w:pPr>
        <w:rPr>
          <w:rFonts w:ascii="Symbol" w:hAnsi="Symbol" w:hint="default"/>
          <w:sz w:val="20"/>
        </w:rPr>
      </w:lvl>
    </w:lvlOverride>
  </w:num>
  <w:num w:numId="388">
    <w:abstractNumId w:val="112"/>
    <w:lvlOverride w:ilvl="1">
      <w:lvl w:ilvl="1">
        <w:numFmt w:val="bullet"/>
        <w:lvlText w:val=""/>
        <w:lvlJc w:val="left"/>
        <w:pPr>
          <w:tabs>
            <w:tab w:val="num" w:pos="1440"/>
          </w:tabs>
          <w:ind w:left="1440" w:hanging="360"/>
        </w:pPr>
        <w:rPr>
          <w:rFonts w:ascii="Symbol" w:hAnsi="Symbol" w:hint="default"/>
          <w:sz w:val="20"/>
        </w:rPr>
      </w:lvl>
    </w:lvlOverride>
  </w:num>
  <w:num w:numId="389">
    <w:abstractNumId w:val="66"/>
  </w:num>
  <w:num w:numId="390">
    <w:abstractNumId w:val="66"/>
    <w:lvlOverride w:ilvl="1">
      <w:lvl w:ilvl="1">
        <w:numFmt w:val="bullet"/>
        <w:lvlText w:val=""/>
        <w:lvlJc w:val="left"/>
        <w:pPr>
          <w:tabs>
            <w:tab w:val="num" w:pos="1440"/>
          </w:tabs>
          <w:ind w:left="1440" w:hanging="360"/>
        </w:pPr>
        <w:rPr>
          <w:rFonts w:ascii="Symbol" w:hAnsi="Symbol" w:hint="default"/>
          <w:sz w:val="20"/>
        </w:rPr>
      </w:lvl>
    </w:lvlOverride>
  </w:num>
  <w:num w:numId="391">
    <w:abstractNumId w:val="36"/>
    <w:lvlOverride w:ilvl="1">
      <w:lvl w:ilvl="1">
        <w:numFmt w:val="bullet"/>
        <w:lvlText w:val=""/>
        <w:lvlJc w:val="left"/>
        <w:pPr>
          <w:tabs>
            <w:tab w:val="num" w:pos="1440"/>
          </w:tabs>
          <w:ind w:left="1440" w:hanging="360"/>
        </w:pPr>
        <w:rPr>
          <w:rFonts w:ascii="Symbol" w:hAnsi="Symbol" w:hint="default"/>
          <w:sz w:val="20"/>
        </w:rPr>
      </w:lvl>
    </w:lvlOverride>
  </w:num>
  <w:num w:numId="392">
    <w:abstractNumId w:val="48"/>
    <w:lvlOverride w:ilvl="1">
      <w:lvl w:ilvl="1">
        <w:numFmt w:val="bullet"/>
        <w:lvlText w:val=""/>
        <w:lvlJc w:val="left"/>
        <w:pPr>
          <w:tabs>
            <w:tab w:val="num" w:pos="1440"/>
          </w:tabs>
          <w:ind w:left="1440" w:hanging="360"/>
        </w:pPr>
        <w:rPr>
          <w:rFonts w:ascii="Symbol" w:hAnsi="Symbol" w:hint="default"/>
          <w:sz w:val="20"/>
        </w:rPr>
      </w:lvl>
    </w:lvlOverride>
  </w:num>
  <w:num w:numId="393">
    <w:abstractNumId w:val="139"/>
  </w:num>
  <w:num w:numId="394">
    <w:abstractNumId w:val="64"/>
  </w:num>
  <w:num w:numId="395">
    <w:abstractNumId w:val="102"/>
  </w:num>
  <w:num w:numId="396">
    <w:abstractNumId w:val="116"/>
  </w:num>
  <w:num w:numId="397">
    <w:abstractNumId w:val="249"/>
  </w:num>
  <w:num w:numId="398">
    <w:abstractNumId w:val="249"/>
    <w:lvlOverride w:ilvl="2">
      <w:lvl w:ilvl="2">
        <w:numFmt w:val="bullet"/>
        <w:lvlText w:val="o"/>
        <w:lvlJc w:val="left"/>
        <w:pPr>
          <w:tabs>
            <w:tab w:val="num" w:pos="2160"/>
          </w:tabs>
          <w:ind w:left="2160" w:hanging="360"/>
        </w:pPr>
        <w:rPr>
          <w:rFonts w:ascii="Courier New" w:hAnsi="Courier New" w:hint="default"/>
          <w:sz w:val="20"/>
        </w:rPr>
      </w:lvl>
    </w:lvlOverride>
  </w:num>
  <w:num w:numId="399">
    <w:abstractNumId w:val="249"/>
    <w:lvlOverride w:ilvl="2">
      <w:lvl w:ilvl="2">
        <w:numFmt w:val="bullet"/>
        <w:lvlText w:val=""/>
        <w:lvlJc w:val="left"/>
        <w:pPr>
          <w:tabs>
            <w:tab w:val="num" w:pos="2160"/>
          </w:tabs>
          <w:ind w:left="2160" w:hanging="360"/>
        </w:pPr>
        <w:rPr>
          <w:rFonts w:ascii="Symbol" w:hAnsi="Symbol" w:hint="default"/>
          <w:sz w:val="20"/>
        </w:rPr>
      </w:lvl>
    </w:lvlOverride>
  </w:num>
  <w:num w:numId="400">
    <w:abstractNumId w:val="24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01">
    <w:abstractNumId w:val="249"/>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02">
    <w:abstractNumId w:val="249"/>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403">
    <w:abstractNumId w:val="24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404">
    <w:abstractNumId w:val="202"/>
    <w:lvlOverride w:ilvl="1">
      <w:lvl w:ilvl="1">
        <w:numFmt w:val="bullet"/>
        <w:lvlText w:val=""/>
        <w:lvlJc w:val="left"/>
        <w:pPr>
          <w:tabs>
            <w:tab w:val="num" w:pos="1440"/>
          </w:tabs>
          <w:ind w:left="1440" w:hanging="360"/>
        </w:pPr>
        <w:rPr>
          <w:rFonts w:ascii="Symbol" w:hAnsi="Symbol" w:hint="default"/>
          <w:sz w:val="20"/>
        </w:rPr>
      </w:lvl>
    </w:lvlOverride>
  </w:num>
  <w:num w:numId="405">
    <w:abstractNumId w:val="235"/>
  </w:num>
  <w:num w:numId="406">
    <w:abstractNumId w:val="235"/>
    <w:lvlOverride w:ilvl="1">
      <w:lvl w:ilvl="1">
        <w:numFmt w:val="bullet"/>
        <w:lvlText w:val=""/>
        <w:lvlJc w:val="left"/>
        <w:pPr>
          <w:tabs>
            <w:tab w:val="num" w:pos="1440"/>
          </w:tabs>
          <w:ind w:left="1440" w:hanging="360"/>
        </w:pPr>
        <w:rPr>
          <w:rFonts w:ascii="Symbol" w:hAnsi="Symbol" w:hint="default"/>
          <w:sz w:val="20"/>
        </w:rPr>
      </w:lvl>
    </w:lvlOverride>
  </w:num>
  <w:num w:numId="407">
    <w:abstractNumId w:val="142"/>
    <w:lvlOverride w:ilvl="1">
      <w:lvl w:ilvl="1">
        <w:numFmt w:val="bullet"/>
        <w:lvlText w:val=""/>
        <w:lvlJc w:val="left"/>
        <w:pPr>
          <w:tabs>
            <w:tab w:val="num" w:pos="1440"/>
          </w:tabs>
          <w:ind w:left="1440" w:hanging="360"/>
        </w:pPr>
        <w:rPr>
          <w:rFonts w:ascii="Symbol" w:hAnsi="Symbol" w:hint="default"/>
          <w:sz w:val="20"/>
        </w:rPr>
      </w:lvl>
    </w:lvlOverride>
  </w:num>
  <w:num w:numId="408">
    <w:abstractNumId w:val="5"/>
  </w:num>
  <w:num w:numId="409">
    <w:abstractNumId w:val="243"/>
  </w:num>
  <w:num w:numId="410">
    <w:abstractNumId w:val="10"/>
  </w:num>
  <w:num w:numId="411">
    <w:abstractNumId w:val="209"/>
  </w:num>
  <w:num w:numId="412">
    <w:abstractNumId w:val="161"/>
  </w:num>
  <w:num w:numId="413">
    <w:abstractNumId w:val="161"/>
    <w:lvlOverride w:ilvl="2">
      <w:lvl w:ilvl="2">
        <w:numFmt w:val="bullet"/>
        <w:lvlText w:val=""/>
        <w:lvlJc w:val="left"/>
        <w:pPr>
          <w:tabs>
            <w:tab w:val="num" w:pos="2160"/>
          </w:tabs>
          <w:ind w:left="2160" w:hanging="360"/>
        </w:pPr>
        <w:rPr>
          <w:rFonts w:ascii="Symbol" w:hAnsi="Symbol" w:hint="default"/>
          <w:sz w:val="20"/>
        </w:rPr>
      </w:lvl>
    </w:lvlOverride>
  </w:num>
  <w:num w:numId="414">
    <w:abstractNumId w:val="161"/>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415">
    <w:abstractNumId w:val="205"/>
    <w:lvlOverride w:ilvl="2">
      <w:lvl w:ilvl="2">
        <w:numFmt w:val="bullet"/>
        <w:lvlText w:val=""/>
        <w:lvlJc w:val="left"/>
        <w:pPr>
          <w:tabs>
            <w:tab w:val="num" w:pos="2160"/>
          </w:tabs>
          <w:ind w:left="2160" w:hanging="360"/>
        </w:pPr>
        <w:rPr>
          <w:rFonts w:ascii="Symbol" w:hAnsi="Symbol" w:hint="default"/>
          <w:sz w:val="20"/>
        </w:rPr>
      </w:lvl>
    </w:lvlOverride>
  </w:num>
  <w:num w:numId="416">
    <w:abstractNumId w:val="205"/>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417">
    <w:abstractNumId w:val="158"/>
  </w:num>
  <w:num w:numId="418">
    <w:abstractNumId w:val="176"/>
  </w:num>
  <w:num w:numId="419">
    <w:abstractNumId w:val="176"/>
    <w:lvlOverride w:ilvl="2">
      <w:lvl w:ilvl="2">
        <w:numFmt w:val="bullet"/>
        <w:lvlText w:val=""/>
        <w:lvlJc w:val="left"/>
        <w:pPr>
          <w:tabs>
            <w:tab w:val="num" w:pos="2160"/>
          </w:tabs>
          <w:ind w:left="2160" w:hanging="360"/>
        </w:pPr>
        <w:rPr>
          <w:rFonts w:ascii="Symbol" w:hAnsi="Symbol" w:hint="default"/>
          <w:sz w:val="20"/>
        </w:rPr>
      </w:lvl>
    </w:lvlOverride>
  </w:num>
  <w:num w:numId="420">
    <w:abstractNumId w:val="176"/>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421">
    <w:abstractNumId w:val="176"/>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422">
    <w:abstractNumId w:val="21"/>
    <w:lvlOverride w:ilvl="1">
      <w:lvl w:ilvl="1">
        <w:numFmt w:val="bullet"/>
        <w:lvlText w:val=""/>
        <w:lvlJc w:val="left"/>
        <w:pPr>
          <w:tabs>
            <w:tab w:val="num" w:pos="1440"/>
          </w:tabs>
          <w:ind w:left="1440" w:hanging="360"/>
        </w:pPr>
        <w:rPr>
          <w:rFonts w:ascii="Symbol" w:hAnsi="Symbol" w:hint="default"/>
          <w:sz w:val="20"/>
        </w:rPr>
      </w:lvl>
    </w:lvlOverride>
  </w:num>
  <w:num w:numId="423">
    <w:abstractNumId w:val="2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24">
    <w:abstractNumId w:val="50"/>
    <w:lvlOverride w:ilvl="1">
      <w:lvl w:ilvl="1">
        <w:numFmt w:val="bullet"/>
        <w:lvlText w:val=""/>
        <w:lvlJc w:val="left"/>
        <w:pPr>
          <w:tabs>
            <w:tab w:val="num" w:pos="1440"/>
          </w:tabs>
          <w:ind w:left="1440" w:hanging="360"/>
        </w:pPr>
        <w:rPr>
          <w:rFonts w:ascii="Symbol" w:hAnsi="Symbol" w:hint="default"/>
          <w:sz w:val="20"/>
        </w:rPr>
      </w:lvl>
    </w:lvlOverride>
  </w:num>
  <w:num w:numId="425">
    <w:abstractNumId w:val="5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26">
    <w:abstractNumId w:val="5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num>
  <w:num w:numId="427">
    <w:abstractNumId w:val="50"/>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428">
    <w:abstractNumId w:val="18"/>
    <w:lvlOverride w:ilvl="3">
      <w:lvl w:ilvl="3">
        <w:numFmt w:val="bullet"/>
        <w:lvlText w:val=""/>
        <w:lvlJc w:val="left"/>
        <w:pPr>
          <w:tabs>
            <w:tab w:val="num" w:pos="2880"/>
          </w:tabs>
          <w:ind w:left="2880" w:hanging="360"/>
        </w:pPr>
        <w:rPr>
          <w:rFonts w:ascii="Symbol" w:hAnsi="Symbol" w:hint="default"/>
          <w:sz w:val="20"/>
        </w:rPr>
      </w:lvl>
    </w:lvlOverride>
  </w:num>
  <w:num w:numId="429">
    <w:abstractNumId w:val="18"/>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num>
  <w:num w:numId="430">
    <w:abstractNumId w:val="18"/>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lvlOverride w:ilvl="5">
      <w:lvl w:ilvl="5">
        <w:numFmt w:val="bullet"/>
        <w:lvlText w:val=""/>
        <w:lvlJc w:val="left"/>
        <w:pPr>
          <w:tabs>
            <w:tab w:val="num" w:pos="4320"/>
          </w:tabs>
          <w:ind w:left="4320" w:hanging="360"/>
        </w:pPr>
        <w:rPr>
          <w:rFonts w:ascii="Symbol" w:hAnsi="Symbol" w:hint="default"/>
          <w:sz w:val="20"/>
        </w:rPr>
      </w:lvl>
    </w:lvlOverride>
  </w:num>
  <w:num w:numId="431">
    <w:abstractNumId w:val="18"/>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
        <w:lvlJc w:val="left"/>
        <w:pPr>
          <w:tabs>
            <w:tab w:val="num" w:pos="2880"/>
          </w:tabs>
          <w:ind w:left="2880" w:hanging="360"/>
        </w:pPr>
        <w:rPr>
          <w:rFonts w:ascii="Symbol" w:hAnsi="Symbol" w:hint="default"/>
          <w:sz w:val="20"/>
        </w:rPr>
      </w:lvl>
    </w:lvlOverride>
    <w:lvlOverride w:ilvl="4">
      <w:lvl w:ilvl="4">
        <w:numFmt w:val="bullet"/>
        <w:lvlText w:val=""/>
        <w:lvlJc w:val="left"/>
        <w:pPr>
          <w:tabs>
            <w:tab w:val="num" w:pos="3600"/>
          </w:tabs>
          <w:ind w:left="3600" w:hanging="360"/>
        </w:pPr>
        <w:rPr>
          <w:rFonts w:ascii="Symbol" w:hAnsi="Symbol" w:hint="default"/>
          <w:sz w:val="20"/>
        </w:rPr>
      </w:lvl>
    </w:lvlOverride>
    <w:lvlOverride w:ilvl="5">
      <w:lvl w:ilvl="5">
        <w:numFmt w:val="bullet"/>
        <w:lvlText w:val=""/>
        <w:lvlJc w:val="left"/>
        <w:pPr>
          <w:tabs>
            <w:tab w:val="num" w:pos="4320"/>
          </w:tabs>
          <w:ind w:left="4320" w:hanging="360"/>
        </w:pPr>
        <w:rPr>
          <w:rFonts w:ascii="Symbol" w:hAnsi="Symbol" w:hint="default"/>
          <w:sz w:val="20"/>
        </w:rPr>
      </w:lvl>
    </w:lvlOverride>
  </w:num>
  <w:num w:numId="432">
    <w:abstractNumId w:val="217"/>
    <w:lvlOverride w:ilvl="1">
      <w:lvl w:ilvl="1">
        <w:numFmt w:val="bullet"/>
        <w:lvlText w:val=""/>
        <w:lvlJc w:val="left"/>
        <w:pPr>
          <w:tabs>
            <w:tab w:val="num" w:pos="1440"/>
          </w:tabs>
          <w:ind w:left="1440" w:hanging="360"/>
        </w:pPr>
        <w:rPr>
          <w:rFonts w:ascii="Symbol" w:hAnsi="Symbol" w:hint="default"/>
          <w:sz w:val="20"/>
        </w:rPr>
      </w:lvl>
    </w:lvlOverride>
  </w:num>
  <w:num w:numId="433">
    <w:abstractNumId w:val="217"/>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34">
    <w:abstractNumId w:val="47"/>
  </w:num>
  <w:num w:numId="435">
    <w:abstractNumId w:val="47"/>
    <w:lvlOverride w:ilvl="2">
      <w:lvl w:ilvl="2">
        <w:numFmt w:val="bullet"/>
        <w:lvlText w:val=""/>
        <w:lvlJc w:val="left"/>
        <w:pPr>
          <w:tabs>
            <w:tab w:val="num" w:pos="2160"/>
          </w:tabs>
          <w:ind w:left="2160" w:hanging="360"/>
        </w:pPr>
        <w:rPr>
          <w:rFonts w:ascii="Symbol" w:hAnsi="Symbol" w:hint="default"/>
          <w:sz w:val="20"/>
        </w:rPr>
      </w:lvl>
    </w:lvlOverride>
  </w:num>
  <w:num w:numId="436">
    <w:abstractNumId w:val="128"/>
    <w:lvlOverride w:ilvl="1">
      <w:lvl w:ilvl="1">
        <w:numFmt w:val="bullet"/>
        <w:lvlText w:val=""/>
        <w:lvlJc w:val="left"/>
        <w:pPr>
          <w:tabs>
            <w:tab w:val="num" w:pos="1440"/>
          </w:tabs>
          <w:ind w:left="1440" w:hanging="360"/>
        </w:pPr>
        <w:rPr>
          <w:rFonts w:ascii="Symbol" w:hAnsi="Symbol" w:hint="default"/>
          <w:sz w:val="20"/>
        </w:rPr>
      </w:lvl>
    </w:lvlOverride>
  </w:num>
  <w:num w:numId="437">
    <w:abstractNumId w:val="12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38">
    <w:abstractNumId w:val="124"/>
    <w:lvlOverride w:ilvl="1">
      <w:lvl w:ilvl="1">
        <w:numFmt w:val="bullet"/>
        <w:lvlText w:val=""/>
        <w:lvlJc w:val="left"/>
        <w:pPr>
          <w:tabs>
            <w:tab w:val="num" w:pos="1440"/>
          </w:tabs>
          <w:ind w:left="1440" w:hanging="360"/>
        </w:pPr>
        <w:rPr>
          <w:rFonts w:ascii="Symbol" w:hAnsi="Symbol" w:hint="default"/>
          <w:sz w:val="20"/>
        </w:rPr>
      </w:lvl>
    </w:lvlOverride>
  </w:num>
  <w:num w:numId="439">
    <w:abstractNumId w:val="124"/>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40">
    <w:abstractNumId w:val="74"/>
  </w:num>
  <w:num w:numId="441">
    <w:abstractNumId w:val="74"/>
    <w:lvlOverride w:ilvl="2">
      <w:lvl w:ilvl="2">
        <w:numFmt w:val="bullet"/>
        <w:lvlText w:val="o"/>
        <w:lvlJc w:val="left"/>
        <w:pPr>
          <w:tabs>
            <w:tab w:val="num" w:pos="2160"/>
          </w:tabs>
          <w:ind w:left="2160" w:hanging="360"/>
        </w:pPr>
        <w:rPr>
          <w:rFonts w:ascii="Courier New" w:hAnsi="Courier New" w:hint="default"/>
          <w:sz w:val="20"/>
        </w:rPr>
      </w:lvl>
    </w:lvlOverride>
  </w:num>
  <w:num w:numId="442">
    <w:abstractNumId w:val="105"/>
    <w:lvlOverride w:ilvl="1">
      <w:lvl w:ilvl="1">
        <w:numFmt w:val="bullet"/>
        <w:lvlText w:val=""/>
        <w:lvlJc w:val="left"/>
        <w:pPr>
          <w:tabs>
            <w:tab w:val="num" w:pos="1440"/>
          </w:tabs>
          <w:ind w:left="1440" w:hanging="360"/>
        </w:pPr>
        <w:rPr>
          <w:rFonts w:ascii="Symbol" w:hAnsi="Symbol" w:hint="default"/>
          <w:sz w:val="20"/>
        </w:rPr>
      </w:lvl>
    </w:lvlOverride>
  </w:num>
  <w:num w:numId="443">
    <w:abstractNumId w:val="10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44">
    <w:abstractNumId w:val="212"/>
  </w:num>
  <w:num w:numId="445">
    <w:abstractNumId w:val="23"/>
  </w:num>
  <w:num w:numId="446">
    <w:abstractNumId w:val="23"/>
    <w:lvlOverride w:ilvl="1">
      <w:lvl w:ilvl="1">
        <w:numFmt w:val="bullet"/>
        <w:lvlText w:val=""/>
        <w:lvlJc w:val="left"/>
        <w:pPr>
          <w:tabs>
            <w:tab w:val="num" w:pos="1440"/>
          </w:tabs>
          <w:ind w:left="1440" w:hanging="360"/>
        </w:pPr>
        <w:rPr>
          <w:rFonts w:ascii="Symbol" w:hAnsi="Symbol" w:hint="default"/>
          <w:sz w:val="20"/>
        </w:rPr>
      </w:lvl>
    </w:lvlOverride>
  </w:num>
  <w:num w:numId="447">
    <w:abstractNumId w:val="26"/>
    <w:lvlOverride w:ilvl="1">
      <w:lvl w:ilvl="1">
        <w:numFmt w:val="bullet"/>
        <w:lvlText w:val=""/>
        <w:lvlJc w:val="left"/>
        <w:pPr>
          <w:tabs>
            <w:tab w:val="num" w:pos="1440"/>
          </w:tabs>
          <w:ind w:left="1440" w:hanging="360"/>
        </w:pPr>
        <w:rPr>
          <w:rFonts w:ascii="Symbol" w:hAnsi="Symbol" w:hint="default"/>
          <w:sz w:val="20"/>
        </w:rPr>
      </w:lvl>
    </w:lvlOverride>
  </w:num>
  <w:num w:numId="448">
    <w:abstractNumId w:val="185"/>
  </w:num>
  <w:num w:numId="449">
    <w:abstractNumId w:val="185"/>
    <w:lvlOverride w:ilvl="1">
      <w:lvl w:ilvl="1">
        <w:numFmt w:val="bullet"/>
        <w:lvlText w:val=""/>
        <w:lvlJc w:val="left"/>
        <w:pPr>
          <w:tabs>
            <w:tab w:val="num" w:pos="1440"/>
          </w:tabs>
          <w:ind w:left="1440" w:hanging="360"/>
        </w:pPr>
        <w:rPr>
          <w:rFonts w:ascii="Symbol" w:hAnsi="Symbol" w:hint="default"/>
          <w:sz w:val="20"/>
        </w:rPr>
      </w:lvl>
    </w:lvlOverride>
  </w:num>
  <w:num w:numId="450">
    <w:abstractNumId w:val="4"/>
    <w:lvlOverride w:ilvl="1">
      <w:lvl w:ilvl="1">
        <w:numFmt w:val="bullet"/>
        <w:lvlText w:val=""/>
        <w:lvlJc w:val="left"/>
        <w:pPr>
          <w:tabs>
            <w:tab w:val="num" w:pos="1440"/>
          </w:tabs>
          <w:ind w:left="1440" w:hanging="360"/>
        </w:pPr>
        <w:rPr>
          <w:rFonts w:ascii="Symbol" w:hAnsi="Symbol" w:hint="default"/>
          <w:sz w:val="20"/>
        </w:rPr>
      </w:lvl>
    </w:lvlOverride>
  </w:num>
  <w:num w:numId="451">
    <w:abstractNumId w:val="150"/>
  </w:num>
  <w:num w:numId="452">
    <w:abstractNumId w:val="164"/>
  </w:num>
  <w:num w:numId="453">
    <w:abstractNumId w:val="164"/>
    <w:lvlOverride w:ilvl="1">
      <w:lvl w:ilvl="1">
        <w:numFmt w:val="bullet"/>
        <w:lvlText w:val=""/>
        <w:lvlJc w:val="left"/>
        <w:pPr>
          <w:tabs>
            <w:tab w:val="num" w:pos="1440"/>
          </w:tabs>
          <w:ind w:left="1440" w:hanging="360"/>
        </w:pPr>
        <w:rPr>
          <w:rFonts w:ascii="Symbol" w:hAnsi="Symbol" w:hint="default"/>
          <w:sz w:val="20"/>
        </w:rPr>
      </w:lvl>
    </w:lvlOverride>
  </w:num>
  <w:num w:numId="454">
    <w:abstractNumId w:val="130"/>
    <w:lvlOverride w:ilvl="1">
      <w:lvl w:ilvl="1">
        <w:numFmt w:val="bullet"/>
        <w:lvlText w:val=""/>
        <w:lvlJc w:val="left"/>
        <w:pPr>
          <w:tabs>
            <w:tab w:val="num" w:pos="1440"/>
          </w:tabs>
          <w:ind w:left="1440" w:hanging="360"/>
        </w:pPr>
        <w:rPr>
          <w:rFonts w:ascii="Symbol" w:hAnsi="Symbol" w:hint="default"/>
          <w:sz w:val="20"/>
        </w:rPr>
      </w:lvl>
    </w:lvlOverride>
  </w:num>
  <w:num w:numId="455">
    <w:abstractNumId w:val="236"/>
  </w:num>
  <w:num w:numId="456">
    <w:abstractNumId w:val="236"/>
    <w:lvlOverride w:ilvl="1">
      <w:lvl w:ilvl="1">
        <w:numFmt w:val="bullet"/>
        <w:lvlText w:val=""/>
        <w:lvlJc w:val="left"/>
        <w:pPr>
          <w:tabs>
            <w:tab w:val="num" w:pos="1440"/>
          </w:tabs>
          <w:ind w:left="1440" w:hanging="360"/>
        </w:pPr>
        <w:rPr>
          <w:rFonts w:ascii="Symbol" w:hAnsi="Symbol" w:hint="default"/>
          <w:sz w:val="20"/>
        </w:rPr>
      </w:lvl>
    </w:lvlOverride>
  </w:num>
  <w:num w:numId="457">
    <w:abstractNumId w:val="125"/>
    <w:lvlOverride w:ilvl="1">
      <w:lvl w:ilvl="1">
        <w:numFmt w:val="bullet"/>
        <w:lvlText w:val=""/>
        <w:lvlJc w:val="left"/>
        <w:pPr>
          <w:tabs>
            <w:tab w:val="num" w:pos="1440"/>
          </w:tabs>
          <w:ind w:left="1440" w:hanging="360"/>
        </w:pPr>
        <w:rPr>
          <w:rFonts w:ascii="Symbol" w:hAnsi="Symbol" w:hint="default"/>
          <w:sz w:val="20"/>
        </w:rPr>
      </w:lvl>
    </w:lvlOverride>
  </w:num>
  <w:num w:numId="458">
    <w:abstractNumId w:val="245"/>
  </w:num>
  <w:num w:numId="459">
    <w:abstractNumId w:val="152"/>
  </w:num>
  <w:num w:numId="460">
    <w:abstractNumId w:val="38"/>
  </w:num>
  <w:num w:numId="461">
    <w:abstractNumId w:val="38"/>
    <w:lvlOverride w:ilvl="2">
      <w:lvl w:ilvl="2">
        <w:numFmt w:val="bullet"/>
        <w:lvlText w:val=""/>
        <w:lvlJc w:val="left"/>
        <w:pPr>
          <w:tabs>
            <w:tab w:val="num" w:pos="2160"/>
          </w:tabs>
          <w:ind w:left="2160" w:hanging="360"/>
        </w:pPr>
        <w:rPr>
          <w:rFonts w:ascii="Symbol" w:hAnsi="Symbol" w:hint="default"/>
          <w:sz w:val="20"/>
        </w:rPr>
      </w:lvl>
    </w:lvlOverride>
  </w:num>
  <w:num w:numId="462">
    <w:abstractNumId w:val="38"/>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463">
    <w:abstractNumId w:val="106"/>
  </w:num>
  <w:num w:numId="464">
    <w:abstractNumId w:val="121"/>
  </w:num>
  <w:num w:numId="465">
    <w:abstractNumId w:val="121"/>
    <w:lvlOverride w:ilvl="2">
      <w:lvl w:ilvl="2">
        <w:numFmt w:val="bullet"/>
        <w:lvlText w:val=""/>
        <w:lvlJc w:val="left"/>
        <w:pPr>
          <w:tabs>
            <w:tab w:val="num" w:pos="2160"/>
          </w:tabs>
          <w:ind w:left="2160" w:hanging="360"/>
        </w:pPr>
        <w:rPr>
          <w:rFonts w:ascii="Symbol" w:hAnsi="Symbol" w:hint="default"/>
          <w:sz w:val="20"/>
        </w:rPr>
      </w:lvl>
    </w:lvlOverride>
  </w:num>
  <w:num w:numId="466">
    <w:abstractNumId w:val="121"/>
    <w:lvlOverride w:ilvl="2">
      <w:lvl w:ilvl="2">
        <w:numFmt w:val="bullet"/>
        <w:lvlText w:val=""/>
        <w:lvlJc w:val="left"/>
        <w:pPr>
          <w:tabs>
            <w:tab w:val="num" w:pos="2160"/>
          </w:tabs>
          <w:ind w:left="2160" w:hanging="360"/>
        </w:pPr>
        <w:rPr>
          <w:rFonts w:ascii="Symbol" w:hAnsi="Symbol" w:hint="default"/>
          <w:sz w:val="20"/>
        </w:rPr>
      </w:lvl>
    </w:lvlOverride>
    <w:lvlOverride w:ilvl="3">
      <w:lvl w:ilvl="3">
        <w:numFmt w:val="bullet"/>
        <w:lvlText w:val="o"/>
        <w:lvlJc w:val="left"/>
        <w:pPr>
          <w:tabs>
            <w:tab w:val="num" w:pos="2880"/>
          </w:tabs>
          <w:ind w:left="2880" w:hanging="360"/>
        </w:pPr>
        <w:rPr>
          <w:rFonts w:ascii="Courier New" w:hAnsi="Courier New" w:hint="default"/>
          <w:sz w:val="20"/>
        </w:rPr>
      </w:lvl>
    </w:lvlOverride>
  </w:num>
  <w:num w:numId="467">
    <w:abstractNumId w:val="75"/>
  </w:num>
  <w:num w:numId="468">
    <w:abstractNumId w:val="75"/>
    <w:lvlOverride w:ilvl="2">
      <w:lvl w:ilvl="2">
        <w:numFmt w:val="bullet"/>
        <w:lvlText w:val="o"/>
        <w:lvlJc w:val="left"/>
        <w:pPr>
          <w:tabs>
            <w:tab w:val="num" w:pos="2160"/>
          </w:tabs>
          <w:ind w:left="2160" w:hanging="360"/>
        </w:pPr>
        <w:rPr>
          <w:rFonts w:ascii="Courier New" w:hAnsi="Courier New" w:hint="default"/>
          <w:sz w:val="20"/>
        </w:rPr>
      </w:lvl>
    </w:lvlOverride>
  </w:num>
  <w:num w:numId="469">
    <w:abstractNumId w:val="7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470">
    <w:abstractNumId w:val="98"/>
  </w:num>
  <w:num w:numId="471">
    <w:abstractNumId w:val="144"/>
  </w:num>
  <w:num w:numId="472">
    <w:abstractNumId w:val="144"/>
    <w:lvlOverride w:ilvl="1">
      <w:lvl w:ilvl="1">
        <w:numFmt w:val="bullet"/>
        <w:lvlText w:val=""/>
        <w:lvlJc w:val="left"/>
        <w:pPr>
          <w:tabs>
            <w:tab w:val="num" w:pos="1440"/>
          </w:tabs>
          <w:ind w:left="1440" w:hanging="360"/>
        </w:pPr>
        <w:rPr>
          <w:rFonts w:ascii="Symbol" w:hAnsi="Symbol" w:hint="default"/>
          <w:sz w:val="20"/>
        </w:rPr>
      </w:lvl>
    </w:lvlOverride>
  </w:num>
  <w:num w:numId="473">
    <w:abstractNumId w:val="71"/>
  </w:num>
  <w:num w:numId="474">
    <w:abstractNumId w:val="71"/>
    <w:lvlOverride w:ilvl="2">
      <w:lvl w:ilvl="2">
        <w:numFmt w:val="bullet"/>
        <w:lvlText w:val="o"/>
        <w:lvlJc w:val="left"/>
        <w:pPr>
          <w:tabs>
            <w:tab w:val="num" w:pos="2160"/>
          </w:tabs>
          <w:ind w:left="2160" w:hanging="360"/>
        </w:pPr>
        <w:rPr>
          <w:rFonts w:ascii="Courier New" w:hAnsi="Courier New" w:hint="default"/>
          <w:sz w:val="20"/>
        </w:rPr>
      </w:lvl>
    </w:lvlOverride>
  </w:num>
  <w:num w:numId="475">
    <w:abstractNumId w:val="215"/>
    <w:lvlOverride w:ilvl="1">
      <w:lvl w:ilvl="1">
        <w:numFmt w:val="bullet"/>
        <w:lvlText w:val=""/>
        <w:lvlJc w:val="left"/>
        <w:pPr>
          <w:tabs>
            <w:tab w:val="num" w:pos="1440"/>
          </w:tabs>
          <w:ind w:left="1440" w:hanging="360"/>
        </w:pPr>
        <w:rPr>
          <w:rFonts w:ascii="Symbol" w:hAnsi="Symbol" w:hint="default"/>
          <w:sz w:val="20"/>
        </w:rPr>
      </w:lvl>
    </w:lvlOverride>
  </w:num>
  <w:num w:numId="476">
    <w:abstractNumId w:val="215"/>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77">
    <w:abstractNumId w:val="188"/>
    <w:lvlOverride w:ilvl="1">
      <w:lvl w:ilvl="1">
        <w:numFmt w:val="bullet"/>
        <w:lvlText w:val=""/>
        <w:lvlJc w:val="left"/>
        <w:pPr>
          <w:tabs>
            <w:tab w:val="num" w:pos="1440"/>
          </w:tabs>
          <w:ind w:left="1440" w:hanging="360"/>
        </w:pPr>
        <w:rPr>
          <w:rFonts w:ascii="Symbol" w:hAnsi="Symbol" w:hint="default"/>
          <w:sz w:val="20"/>
        </w:rPr>
      </w:lvl>
    </w:lvlOverride>
  </w:num>
  <w:num w:numId="478">
    <w:abstractNumId w:val="188"/>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79">
    <w:abstractNumId w:val="101"/>
  </w:num>
  <w:num w:numId="480">
    <w:abstractNumId w:val="37"/>
  </w:num>
  <w:num w:numId="481">
    <w:abstractNumId w:val="37"/>
    <w:lvlOverride w:ilvl="1">
      <w:lvl w:ilvl="1">
        <w:numFmt w:val="bullet"/>
        <w:lvlText w:val=""/>
        <w:lvlJc w:val="left"/>
        <w:pPr>
          <w:tabs>
            <w:tab w:val="num" w:pos="1440"/>
          </w:tabs>
          <w:ind w:left="1440" w:hanging="360"/>
        </w:pPr>
        <w:rPr>
          <w:rFonts w:ascii="Symbol" w:hAnsi="Symbol" w:hint="default"/>
          <w:sz w:val="20"/>
        </w:rPr>
      </w:lvl>
    </w:lvlOverride>
  </w:num>
  <w:num w:numId="482">
    <w:abstractNumId w:val="51"/>
  </w:num>
  <w:num w:numId="483">
    <w:abstractNumId w:val="51"/>
    <w:lvlOverride w:ilvl="2">
      <w:lvl w:ilvl="2">
        <w:numFmt w:val="bullet"/>
        <w:lvlText w:val=""/>
        <w:lvlJc w:val="left"/>
        <w:pPr>
          <w:tabs>
            <w:tab w:val="num" w:pos="2160"/>
          </w:tabs>
          <w:ind w:left="2160" w:hanging="360"/>
        </w:pPr>
        <w:rPr>
          <w:rFonts w:ascii="Symbol" w:hAnsi="Symbol" w:hint="default"/>
          <w:sz w:val="20"/>
        </w:rPr>
      </w:lvl>
    </w:lvlOverride>
  </w:num>
  <w:num w:numId="484">
    <w:abstractNumId w:val="138"/>
  </w:num>
  <w:num w:numId="485">
    <w:abstractNumId w:val="138"/>
    <w:lvlOverride w:ilvl="2">
      <w:lvl w:ilvl="2">
        <w:numFmt w:val="bullet"/>
        <w:lvlText w:val=""/>
        <w:lvlJc w:val="left"/>
        <w:pPr>
          <w:tabs>
            <w:tab w:val="num" w:pos="2160"/>
          </w:tabs>
          <w:ind w:left="2160" w:hanging="360"/>
        </w:pPr>
        <w:rPr>
          <w:rFonts w:ascii="Symbol" w:hAnsi="Symbol" w:hint="default"/>
          <w:sz w:val="20"/>
        </w:rPr>
      </w:lvl>
    </w:lvlOverride>
  </w:num>
  <w:num w:numId="486">
    <w:abstractNumId w:val="52"/>
    <w:lvlOverride w:ilvl="1">
      <w:lvl w:ilvl="1">
        <w:numFmt w:val="bullet"/>
        <w:lvlText w:val=""/>
        <w:lvlJc w:val="left"/>
        <w:pPr>
          <w:tabs>
            <w:tab w:val="num" w:pos="1440"/>
          </w:tabs>
          <w:ind w:left="1440" w:hanging="360"/>
        </w:pPr>
        <w:rPr>
          <w:rFonts w:ascii="Symbol" w:hAnsi="Symbol" w:hint="default"/>
          <w:sz w:val="20"/>
        </w:rPr>
      </w:lvl>
    </w:lvlOverride>
  </w:num>
  <w:num w:numId="487">
    <w:abstractNumId w:val="186"/>
  </w:num>
  <w:num w:numId="488">
    <w:abstractNumId w:val="167"/>
  </w:num>
  <w:num w:numId="489">
    <w:abstractNumId w:val="167"/>
    <w:lvlOverride w:ilvl="2">
      <w:lvl w:ilvl="2">
        <w:numFmt w:val="bullet"/>
        <w:lvlText w:val=""/>
        <w:lvlJc w:val="left"/>
        <w:pPr>
          <w:tabs>
            <w:tab w:val="num" w:pos="2160"/>
          </w:tabs>
          <w:ind w:left="2160" w:hanging="360"/>
        </w:pPr>
        <w:rPr>
          <w:rFonts w:ascii="Symbol" w:hAnsi="Symbol" w:hint="default"/>
          <w:sz w:val="20"/>
        </w:rPr>
      </w:lvl>
    </w:lvlOverride>
  </w:num>
  <w:num w:numId="490">
    <w:abstractNumId w:val="181"/>
    <w:lvlOverride w:ilvl="1">
      <w:lvl w:ilvl="1">
        <w:numFmt w:val="bullet"/>
        <w:lvlText w:val=""/>
        <w:lvlJc w:val="left"/>
        <w:pPr>
          <w:tabs>
            <w:tab w:val="num" w:pos="1440"/>
          </w:tabs>
          <w:ind w:left="1440" w:hanging="360"/>
        </w:pPr>
        <w:rPr>
          <w:rFonts w:ascii="Symbol" w:hAnsi="Symbol" w:hint="default"/>
          <w:sz w:val="20"/>
        </w:rPr>
      </w:lvl>
    </w:lvlOverride>
  </w:num>
  <w:num w:numId="491">
    <w:abstractNumId w:val="181"/>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492">
    <w:abstractNumId w:val="32"/>
  </w:num>
  <w:num w:numId="493">
    <w:abstractNumId w:val="32"/>
    <w:lvlOverride w:ilvl="1">
      <w:lvl w:ilvl="1">
        <w:numFmt w:val="bullet"/>
        <w:lvlText w:val=""/>
        <w:lvlJc w:val="left"/>
        <w:pPr>
          <w:tabs>
            <w:tab w:val="num" w:pos="1440"/>
          </w:tabs>
          <w:ind w:left="1440" w:hanging="360"/>
        </w:pPr>
        <w:rPr>
          <w:rFonts w:ascii="Symbol" w:hAnsi="Symbol" w:hint="default"/>
          <w:sz w:val="20"/>
        </w:rPr>
      </w:lvl>
    </w:lvlOverride>
  </w:num>
  <w:num w:numId="494">
    <w:abstractNumId w:val="91"/>
  </w:num>
  <w:num w:numId="495">
    <w:abstractNumId w:val="67"/>
  </w:num>
  <w:num w:numId="496">
    <w:abstractNumId w:val="67"/>
    <w:lvlOverride w:ilvl="2">
      <w:lvl w:ilvl="2">
        <w:numFmt w:val="bullet"/>
        <w:lvlText w:val=""/>
        <w:lvlJc w:val="left"/>
        <w:pPr>
          <w:tabs>
            <w:tab w:val="num" w:pos="2160"/>
          </w:tabs>
          <w:ind w:left="2160" w:hanging="360"/>
        </w:pPr>
        <w:rPr>
          <w:rFonts w:ascii="Symbol" w:hAnsi="Symbol" w:hint="default"/>
          <w:sz w:val="20"/>
        </w:rPr>
      </w:lvl>
    </w:lvlOverride>
  </w:num>
  <w:num w:numId="497">
    <w:abstractNumId w:val="180"/>
  </w:num>
  <w:numIdMacAtCleanup w:val="4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A67"/>
    <w:rsid w:val="00012A67"/>
    <w:rsid w:val="004449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12A67"/>
    <w:pPr>
      <w:spacing w:after="0"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12A67"/>
    <w:pPr>
      <w:pBdr>
        <w:bottom w:val="single" w:sz="6" w:space="15" w:color="E9E9E9"/>
      </w:pBdr>
      <w:spacing w:before="100" w:beforeAutospacing="1" w:after="300" w:line="390" w:lineRule="atLeast"/>
      <w:outlineLvl w:val="1"/>
    </w:pPr>
    <w:rPr>
      <w:rFonts w:ascii="Helvetica" w:eastAsia="Times New Roman" w:hAnsi="Helvetica" w:cs="Helvetica"/>
      <w:b/>
      <w:bCs/>
      <w:color w:val="4A4F5A"/>
      <w:sz w:val="36"/>
      <w:szCs w:val="36"/>
    </w:rPr>
  </w:style>
  <w:style w:type="paragraph" w:styleId="Heading3">
    <w:name w:val="heading 3"/>
    <w:basedOn w:val="Normal"/>
    <w:link w:val="Heading3Char"/>
    <w:uiPriority w:val="9"/>
    <w:qFormat/>
    <w:rsid w:val="00012A6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012A67"/>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012A67"/>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2A6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12A67"/>
    <w:rPr>
      <w:rFonts w:ascii="Helvetica" w:eastAsia="Times New Roman" w:hAnsi="Helvetica" w:cs="Helvetica"/>
      <w:b/>
      <w:bCs/>
      <w:color w:val="4A4F5A"/>
      <w:sz w:val="36"/>
      <w:szCs w:val="36"/>
    </w:rPr>
  </w:style>
  <w:style w:type="character" w:customStyle="1" w:styleId="Heading3Char">
    <w:name w:val="Heading 3 Char"/>
    <w:basedOn w:val="DefaultParagraphFont"/>
    <w:link w:val="Heading3"/>
    <w:uiPriority w:val="9"/>
    <w:rsid w:val="00012A6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012A6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012A67"/>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012A67"/>
    <w:rPr>
      <w:color w:val="4B74C8"/>
      <w:u w:val="single"/>
    </w:rPr>
  </w:style>
  <w:style w:type="character" w:styleId="FollowedHyperlink">
    <w:name w:val="FollowedHyperlink"/>
    <w:basedOn w:val="DefaultParagraphFont"/>
    <w:uiPriority w:val="99"/>
    <w:semiHidden/>
    <w:unhideWhenUsed/>
    <w:rsid w:val="00012A67"/>
    <w:rPr>
      <w:color w:val="4B74C8"/>
      <w:u w:val="single"/>
    </w:rPr>
  </w:style>
  <w:style w:type="character" w:styleId="Emphasis">
    <w:name w:val="Emphasis"/>
    <w:basedOn w:val="DefaultParagraphFont"/>
    <w:uiPriority w:val="20"/>
    <w:qFormat/>
    <w:rsid w:val="00012A67"/>
    <w:rPr>
      <w:i/>
      <w:iCs/>
    </w:rPr>
  </w:style>
  <w:style w:type="character" w:styleId="Strong">
    <w:name w:val="Strong"/>
    <w:basedOn w:val="DefaultParagraphFont"/>
    <w:uiPriority w:val="22"/>
    <w:qFormat/>
    <w:rsid w:val="00012A67"/>
    <w:rPr>
      <w:b/>
      <w:bCs/>
    </w:rPr>
  </w:style>
  <w:style w:type="paragraph" w:styleId="NormalWeb">
    <w:name w:val="Normal (Web)"/>
    <w:basedOn w:val="Normal"/>
    <w:uiPriority w:val="99"/>
    <w:semiHidden/>
    <w:unhideWhenUsed/>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df-rubric">
    <w:name w:val="pdf-rubric"/>
    <w:basedOn w:val="Normal"/>
    <w:rsid w:val="00012A67"/>
    <w:pPr>
      <w:shd w:val="clear" w:color="auto" w:fill="EBF1F9"/>
      <w:spacing w:before="100" w:beforeAutospacing="1" w:after="100" w:afterAutospacing="1" w:line="240" w:lineRule="auto"/>
      <w:ind w:right="150"/>
    </w:pPr>
    <w:rPr>
      <w:rFonts w:ascii="Times New Roman" w:eastAsia="Times New Roman" w:hAnsi="Times New Roman" w:cs="Times New Roman"/>
      <w:b/>
      <w:bCs/>
      <w:sz w:val="24"/>
      <w:szCs w:val="24"/>
    </w:rPr>
  </w:style>
  <w:style w:type="paragraph" w:customStyle="1" w:styleId="template-type">
    <w:name w:val="template-type"/>
    <w:basedOn w:val="Normal"/>
    <w:rsid w:val="00012A67"/>
    <w:pPr>
      <w:pBdr>
        <w:top w:val="single" w:sz="6" w:space="0" w:color="E7E7E7"/>
        <w:left w:val="single" w:sz="6" w:space="8" w:color="E7E7E7"/>
        <w:bottom w:val="single" w:sz="6" w:space="0" w:color="E7E7E7"/>
        <w:right w:val="single" w:sz="6" w:space="8" w:color="E7E7E7"/>
      </w:pBdr>
      <w:shd w:val="clear" w:color="auto" w:fill="F3FB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help">
    <w:name w:val="form-help"/>
    <w:basedOn w:val="Normal"/>
    <w:rsid w:val="00012A67"/>
    <w:pPr>
      <w:spacing w:before="100" w:beforeAutospacing="1" w:after="100" w:afterAutospacing="1" w:line="240" w:lineRule="auto"/>
    </w:pPr>
    <w:rPr>
      <w:rFonts w:ascii="Times New Roman" w:eastAsia="Times New Roman" w:hAnsi="Times New Roman" w:cs="Times New Roman"/>
      <w:sz w:val="15"/>
      <w:szCs w:val="15"/>
    </w:rPr>
  </w:style>
  <w:style w:type="paragraph" w:customStyle="1" w:styleId="intro">
    <w:name w:val="intro"/>
    <w:basedOn w:val="Normal"/>
    <w:rsid w:val="00012A67"/>
    <w:pPr>
      <w:spacing w:before="100" w:beforeAutospacing="1" w:after="450" w:line="240" w:lineRule="auto"/>
    </w:pPr>
    <w:rPr>
      <w:rFonts w:ascii="Times New Roman" w:eastAsia="Times New Roman" w:hAnsi="Times New Roman" w:cs="Times New Roman"/>
      <w:sz w:val="24"/>
      <w:szCs w:val="24"/>
    </w:rPr>
  </w:style>
  <w:style w:type="paragraph" w:customStyle="1" w:styleId="yellowhighlightcallout">
    <w:name w:val="yellowhighlightcallou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alignment">
    <w:name w:val="noalignmen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itle">
    <w:name w:val="form-titl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ntro">
    <w:name w:val="top-intro"/>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nge-req">
    <w:name w:val="change-req"/>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e-upload-disclaimer">
    <w:name w:val="file-upload-disclaime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earfix">
    <w:name w:val="clearfix"/>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bblely">
    <w:name w:val="bubblely"/>
    <w:basedOn w:val="Normal"/>
    <w:rsid w:val="00012A67"/>
    <w:pPr>
      <w:pBdr>
        <w:top w:val="single" w:sz="18" w:space="8" w:color="auto"/>
        <w:left w:val="single" w:sz="18" w:space="11" w:color="auto"/>
        <w:bottom w:val="single" w:sz="18" w:space="8" w:color="auto"/>
        <w:right w:val="single" w:sz="18" w:space="0" w:color="auto"/>
      </w:pBdr>
      <w:spacing w:before="300" w:after="300" w:line="240" w:lineRule="auto"/>
      <w:ind w:left="300" w:right="300"/>
    </w:pPr>
    <w:rPr>
      <w:rFonts w:ascii="Times New Roman" w:eastAsia="Times New Roman" w:hAnsi="Times New Roman" w:cs="Times New Roman"/>
      <w:sz w:val="24"/>
      <w:szCs w:val="24"/>
    </w:rPr>
  </w:style>
  <w:style w:type="paragraph" w:customStyle="1" w:styleId="yellow-bubble">
    <w:name w:val="yellow-bubble"/>
    <w:basedOn w:val="Normal"/>
    <w:rsid w:val="00012A67"/>
    <w:pPr>
      <w:pBdr>
        <w:top w:val="single" w:sz="18" w:space="8" w:color="FCF376"/>
        <w:left w:val="single" w:sz="18" w:space="11" w:color="FCF376"/>
        <w:bottom w:val="single" w:sz="18" w:space="8" w:color="FCF376"/>
        <w:right w:val="single" w:sz="18" w:space="0" w:color="FCF376"/>
      </w:pBdr>
      <w:shd w:val="clear" w:color="auto" w:fill="FCFBE5"/>
      <w:spacing w:before="300" w:after="300" w:line="240" w:lineRule="auto"/>
      <w:ind w:left="300" w:right="300"/>
    </w:pPr>
    <w:rPr>
      <w:rFonts w:ascii="Times New Roman" w:eastAsia="Times New Roman" w:hAnsi="Times New Roman" w:cs="Times New Roman"/>
      <w:sz w:val="24"/>
      <w:szCs w:val="24"/>
    </w:rPr>
  </w:style>
  <w:style w:type="paragraph" w:customStyle="1" w:styleId="green-bubble">
    <w:name w:val="green-bubble"/>
    <w:basedOn w:val="Normal"/>
    <w:rsid w:val="00012A67"/>
    <w:pPr>
      <w:pBdr>
        <w:top w:val="single" w:sz="18" w:space="8" w:color="67965E"/>
        <w:left w:val="single" w:sz="18" w:space="11" w:color="67965E"/>
        <w:bottom w:val="single" w:sz="18" w:space="8" w:color="67965E"/>
        <w:right w:val="single" w:sz="18" w:space="0" w:color="67965E"/>
      </w:pBdr>
      <w:shd w:val="clear" w:color="auto" w:fill="EBFFE8"/>
      <w:spacing w:before="300" w:after="300" w:line="240" w:lineRule="auto"/>
      <w:ind w:left="300" w:right="300"/>
    </w:pPr>
    <w:rPr>
      <w:rFonts w:ascii="Times New Roman" w:eastAsia="Times New Roman" w:hAnsi="Times New Roman" w:cs="Times New Roman"/>
      <w:sz w:val="24"/>
      <w:szCs w:val="24"/>
    </w:rPr>
  </w:style>
  <w:style w:type="paragraph" w:customStyle="1" w:styleId="blue-bubble">
    <w:name w:val="blue-bubble"/>
    <w:basedOn w:val="Normal"/>
    <w:rsid w:val="00012A67"/>
    <w:pPr>
      <w:pBdr>
        <w:top w:val="single" w:sz="18" w:space="8" w:color="BECFE7"/>
        <w:left w:val="single" w:sz="18" w:space="11" w:color="BECFE7"/>
        <w:bottom w:val="single" w:sz="18" w:space="8" w:color="BECFE7"/>
        <w:right w:val="single" w:sz="18" w:space="0" w:color="BECFE7"/>
      </w:pBdr>
      <w:shd w:val="clear" w:color="auto" w:fill="EBF1F9"/>
      <w:spacing w:before="300" w:after="300" w:line="240" w:lineRule="auto"/>
      <w:ind w:left="300" w:right="300"/>
    </w:pPr>
    <w:rPr>
      <w:rFonts w:ascii="Times New Roman" w:eastAsia="Times New Roman" w:hAnsi="Times New Roman" w:cs="Times New Roman"/>
      <w:sz w:val="24"/>
      <w:szCs w:val="24"/>
    </w:rPr>
  </w:style>
  <w:style w:type="paragraph" w:customStyle="1" w:styleId="red-bubble">
    <w:name w:val="red-bubble"/>
    <w:basedOn w:val="Normal"/>
    <w:rsid w:val="00012A67"/>
    <w:pPr>
      <w:pBdr>
        <w:top w:val="single" w:sz="18" w:space="8" w:color="CC6143"/>
        <w:left w:val="single" w:sz="18" w:space="11" w:color="CC6143"/>
        <w:bottom w:val="single" w:sz="18" w:space="8" w:color="CC6143"/>
        <w:right w:val="single" w:sz="18" w:space="0" w:color="CC6143"/>
      </w:pBdr>
      <w:shd w:val="clear" w:color="auto" w:fill="F8D3C5"/>
      <w:spacing w:before="300" w:after="300" w:line="240" w:lineRule="auto"/>
      <w:ind w:left="300" w:right="300"/>
    </w:pPr>
    <w:rPr>
      <w:rFonts w:ascii="Times New Roman" w:eastAsia="Times New Roman" w:hAnsi="Times New Roman" w:cs="Times New Roman"/>
      <w:sz w:val="24"/>
      <w:szCs w:val="24"/>
    </w:rPr>
  </w:style>
  <w:style w:type="paragraph" w:customStyle="1" w:styleId="save-cancel-buttons">
    <w:name w:val="save-cancel-button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ffer">
    <w:name w:val="buffer"/>
    <w:basedOn w:val="Normal"/>
    <w:rsid w:val="00012A67"/>
    <w:pPr>
      <w:spacing w:before="150" w:after="150" w:line="240" w:lineRule="auto"/>
    </w:pPr>
    <w:rPr>
      <w:rFonts w:ascii="Times New Roman" w:eastAsia="Times New Roman" w:hAnsi="Times New Roman" w:cs="Times New Roman"/>
      <w:sz w:val="24"/>
      <w:szCs w:val="24"/>
    </w:rPr>
  </w:style>
  <w:style w:type="paragraph" w:customStyle="1" w:styleId="button-dropdown">
    <w:name w:val="button-dropdown"/>
    <w:basedOn w:val="Normal"/>
    <w:rsid w:val="00012A67"/>
    <w:pPr>
      <w:spacing w:after="100" w:afterAutospacing="1" w:line="240" w:lineRule="auto"/>
    </w:pPr>
    <w:rPr>
      <w:rFonts w:ascii="Times New Roman" w:eastAsia="Times New Roman" w:hAnsi="Times New Roman" w:cs="Times New Roman"/>
      <w:sz w:val="24"/>
      <w:szCs w:val="24"/>
    </w:rPr>
  </w:style>
  <w:style w:type="paragraph" w:customStyle="1" w:styleId="expand">
    <w:name w:val="expand"/>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e">
    <w:name w:val="collaps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container">
    <w:name w:val="chzn-container"/>
    <w:basedOn w:val="Normal"/>
    <w:rsid w:val="00012A67"/>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chzn-rtl">
    <w:name w:val="chzn-rtl"/>
    <w:basedOn w:val="Normal"/>
    <w:rsid w:val="00012A6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content-panel">
    <w:name w:val="content-panel"/>
    <w:basedOn w:val="Normal"/>
    <w:rsid w:val="00012A67"/>
    <w:pPr>
      <w:pBdr>
        <w:top w:val="single" w:sz="6" w:space="0" w:color="CCCCCC"/>
        <w:left w:val="single" w:sz="6" w:space="0" w:color="CCCCCC"/>
        <w:bottom w:val="single" w:sz="6" w:space="0" w:color="CCCCCC"/>
        <w:right w:val="single" w:sz="6" w:space="0" w:color="CCCCCC"/>
      </w:pBdr>
      <w:shd w:val="clear" w:color="auto" w:fill="EFEF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s-subscription">
    <w:name w:val="tools-subscription"/>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s-panel">
    <w:name w:val="tools-panel"/>
    <w:basedOn w:val="Normal"/>
    <w:rsid w:val="00012A67"/>
    <w:pPr>
      <w:shd w:val="clear" w:color="auto" w:fill="557488"/>
      <w:spacing w:after="300" w:line="240" w:lineRule="auto"/>
      <w:ind w:left="150" w:right="150"/>
      <w:jc w:val="center"/>
    </w:pPr>
    <w:rPr>
      <w:rFonts w:ascii="Times New Roman" w:eastAsia="Times New Roman" w:hAnsi="Times New Roman" w:cs="Times New Roman"/>
      <w:sz w:val="24"/>
      <w:szCs w:val="24"/>
    </w:rPr>
  </w:style>
  <w:style w:type="paragraph" w:customStyle="1" w:styleId="collapse-panel">
    <w:name w:val="collapse-panel"/>
    <w:basedOn w:val="Normal"/>
    <w:rsid w:val="00012A67"/>
    <w:pPr>
      <w:pBdr>
        <w:top w:val="single" w:sz="6" w:space="4" w:color="E7E7E7"/>
        <w:left w:val="single" w:sz="6" w:space="4" w:color="E7E7E7"/>
        <w:bottom w:val="single" w:sz="6" w:space="4" w:color="D3D3D3"/>
        <w:right w:val="single" w:sz="6" w:space="4" w:color="D3D3D3"/>
      </w:pBdr>
      <w:shd w:val="clear" w:color="auto" w:fill="FFFFFF"/>
      <w:spacing w:before="150" w:after="0" w:line="240" w:lineRule="auto"/>
    </w:pPr>
    <w:rPr>
      <w:rFonts w:ascii="Times New Roman" w:eastAsia="Times New Roman" w:hAnsi="Times New Roman" w:cs="Times New Roman"/>
      <w:sz w:val="24"/>
      <w:szCs w:val="24"/>
    </w:rPr>
  </w:style>
  <w:style w:type="paragraph" w:customStyle="1" w:styleId="content-area">
    <w:name w:val="content-area"/>
    <w:basedOn w:val="Normal"/>
    <w:rsid w:val="00012A67"/>
    <w:pPr>
      <w:shd w:val="clear" w:color="auto" w:fill="FFFFFF"/>
      <w:spacing w:before="150" w:after="150" w:line="240" w:lineRule="auto"/>
      <w:ind w:left="150" w:right="150"/>
    </w:pPr>
    <w:rPr>
      <w:rFonts w:ascii="Times New Roman" w:eastAsia="Times New Roman" w:hAnsi="Times New Roman" w:cs="Times New Roman"/>
      <w:sz w:val="24"/>
      <w:szCs w:val="24"/>
    </w:rPr>
  </w:style>
  <w:style w:type="paragraph" w:customStyle="1" w:styleId="creditcard-logos">
    <w:name w:val="creditcard-logo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reditcard-ccv">
    <w:name w:val="creditcard-ccv"/>
    <w:basedOn w:val="Normal"/>
    <w:rsid w:val="00012A67"/>
    <w:pPr>
      <w:pBdr>
        <w:top w:val="single" w:sz="6" w:space="0" w:color="CCCCCC"/>
        <w:left w:val="single" w:sz="6" w:space="0" w:color="CCCCCC"/>
        <w:bottom w:val="single" w:sz="6" w:space="0" w:color="CCCCCC"/>
        <w:right w:val="single" w:sz="6" w:space="0" w:color="CCCCCC"/>
      </w:pBdr>
      <w:spacing w:after="100" w:afterAutospacing="1" w:line="240" w:lineRule="auto"/>
      <w:ind w:left="-1080"/>
    </w:pPr>
    <w:rPr>
      <w:rFonts w:ascii="Times New Roman" w:eastAsia="Times New Roman" w:hAnsi="Times New Roman" w:cs="Times New Roman"/>
      <w:sz w:val="24"/>
      <w:szCs w:val="24"/>
    </w:rPr>
  </w:style>
  <w:style w:type="paragraph" w:customStyle="1" w:styleId="dropdowns">
    <w:name w:val="dropdowns"/>
    <w:basedOn w:val="Normal"/>
    <w:rsid w:val="00012A67"/>
    <w:pPr>
      <w:spacing w:after="0" w:line="240" w:lineRule="auto"/>
    </w:pPr>
    <w:rPr>
      <w:rFonts w:ascii="Times New Roman" w:eastAsia="Times New Roman" w:hAnsi="Times New Roman" w:cs="Times New Roman"/>
      <w:sz w:val="24"/>
      <w:szCs w:val="24"/>
    </w:rPr>
  </w:style>
  <w:style w:type="paragraph" w:customStyle="1" w:styleId="date">
    <w:name w:val="dat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arning">
    <w:name w:val="warning"/>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critical">
    <w:name w:val="flag-critical"/>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high">
    <w:name w:val="flag-high"/>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medium">
    <w:name w:val="flag-medium"/>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low">
    <w:name w:val="flag-low"/>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line-help">
    <w:name w:val="inline-help"/>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fields">
    <w:name w:val="default_field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field">
    <w:name w:val="default_field"/>
    <w:basedOn w:val="Normal"/>
    <w:rsid w:val="00012A67"/>
    <w:pPr>
      <w:spacing w:before="150" w:after="100" w:afterAutospacing="1" w:line="240" w:lineRule="auto"/>
    </w:pPr>
    <w:rPr>
      <w:rFonts w:ascii="Times New Roman" w:eastAsia="Times New Roman" w:hAnsi="Times New Roman" w:cs="Times New Roman"/>
      <w:sz w:val="24"/>
      <w:szCs w:val="24"/>
    </w:rPr>
  </w:style>
  <w:style w:type="paragraph" w:customStyle="1" w:styleId="filterboxes">
    <w:name w:val="filterboxes"/>
    <w:basedOn w:val="Normal"/>
    <w:rsid w:val="00012A67"/>
    <w:pPr>
      <w:shd w:val="clear" w:color="auto" w:fill="EFEFEF"/>
      <w:spacing w:before="150" w:after="150" w:line="240" w:lineRule="auto"/>
    </w:pPr>
    <w:rPr>
      <w:rFonts w:ascii="Times New Roman" w:eastAsia="Times New Roman" w:hAnsi="Times New Roman" w:cs="Times New Roman"/>
      <w:sz w:val="24"/>
      <w:szCs w:val="24"/>
    </w:rPr>
  </w:style>
  <w:style w:type="paragraph" w:customStyle="1" w:styleId="ui-spinner">
    <w:name w:val="ui-spinner"/>
    <w:basedOn w:val="Normal"/>
    <w:rsid w:val="00012A67"/>
    <w:pPr>
      <w:pBdr>
        <w:top w:val="single" w:sz="6" w:space="2" w:color="CCCCCC"/>
        <w:left w:val="single" w:sz="6" w:space="2" w:color="CCCCCC"/>
        <w:bottom w:val="single" w:sz="6" w:space="2" w:color="CCCCCC"/>
        <w:right w:val="single" w:sz="6" w:space="2" w:color="CCCCCC"/>
      </w:pBdr>
      <w:shd w:val="clear" w:color="auto" w:fill="FFFFFF"/>
      <w:spacing w:before="75" w:after="100" w:afterAutospacing="1" w:line="240" w:lineRule="auto"/>
    </w:pPr>
    <w:rPr>
      <w:rFonts w:ascii="Times New Roman" w:eastAsia="Times New Roman" w:hAnsi="Times New Roman" w:cs="Times New Roman"/>
      <w:sz w:val="24"/>
      <w:szCs w:val="24"/>
    </w:rPr>
  </w:style>
  <w:style w:type="paragraph" w:customStyle="1" w:styleId="ui-spinner-box">
    <w:name w:val="ui-spinner-box"/>
    <w:basedOn w:val="Normal"/>
    <w:rsid w:val="00012A67"/>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ui-spinner-up">
    <w:name w:val="ui-spinner-up"/>
    <w:basedOn w:val="Normal"/>
    <w:rsid w:val="00012A67"/>
    <w:pPr>
      <w:pBdr>
        <w:top w:val="single" w:sz="6" w:space="0" w:color="auto"/>
        <w:left w:val="single" w:sz="6" w:space="0" w:color="auto"/>
        <w:right w:val="single" w:sz="6" w:space="0" w:color="auto"/>
      </w:pBdr>
      <w:shd w:val="clear" w:color="auto" w:fill="EEEEEE"/>
      <w:spacing w:after="0" w:line="240" w:lineRule="auto"/>
      <w:jc w:val="center"/>
      <w:textAlignment w:val="center"/>
    </w:pPr>
    <w:rPr>
      <w:rFonts w:ascii="Times New Roman" w:eastAsia="Times New Roman" w:hAnsi="Times New Roman" w:cs="Times New Roman"/>
      <w:color w:val="000000"/>
      <w:sz w:val="17"/>
      <w:szCs w:val="17"/>
    </w:rPr>
  </w:style>
  <w:style w:type="paragraph" w:customStyle="1" w:styleId="ui-spinner-down">
    <w:name w:val="ui-spinner-down"/>
    <w:basedOn w:val="Normal"/>
    <w:rsid w:val="00012A67"/>
    <w:pPr>
      <w:pBdr>
        <w:top w:val="single" w:sz="6" w:space="0" w:color="auto"/>
        <w:left w:val="single" w:sz="6" w:space="0" w:color="auto"/>
        <w:bottom w:val="single" w:sz="6" w:space="0" w:color="CCCCCC"/>
        <w:right w:val="single" w:sz="6" w:space="0" w:color="auto"/>
      </w:pBdr>
      <w:shd w:val="clear" w:color="auto" w:fill="EEEEEE"/>
      <w:spacing w:after="0" w:line="240" w:lineRule="auto"/>
      <w:jc w:val="center"/>
      <w:textAlignment w:val="center"/>
    </w:pPr>
    <w:rPr>
      <w:rFonts w:ascii="Times New Roman" w:eastAsia="Times New Roman" w:hAnsi="Times New Roman" w:cs="Times New Roman"/>
      <w:color w:val="000000"/>
      <w:sz w:val="17"/>
      <w:szCs w:val="17"/>
    </w:rPr>
  </w:style>
  <w:style w:type="paragraph" w:customStyle="1" w:styleId="searchbox">
    <w:name w:val="searchbox"/>
    <w:basedOn w:val="Normal"/>
    <w:rsid w:val="00012A67"/>
    <w:pPr>
      <w:shd w:val="clear" w:color="auto" w:fill="FFFFFF"/>
      <w:spacing w:after="150" w:line="240" w:lineRule="auto"/>
    </w:pPr>
    <w:rPr>
      <w:rFonts w:ascii="Times New Roman" w:eastAsia="Times New Roman" w:hAnsi="Times New Roman" w:cs="Times New Roman"/>
      <w:sz w:val="24"/>
      <w:szCs w:val="24"/>
    </w:rPr>
  </w:style>
  <w:style w:type="paragraph" w:customStyle="1" w:styleId="panel-field">
    <w:name w:val="panel-field"/>
    <w:basedOn w:val="Normal"/>
    <w:rsid w:val="00012A67"/>
    <w:pPr>
      <w:spacing w:before="150" w:after="100" w:afterAutospacing="1" w:line="240" w:lineRule="auto"/>
    </w:pPr>
    <w:rPr>
      <w:rFonts w:ascii="Times New Roman" w:eastAsia="Times New Roman" w:hAnsi="Times New Roman" w:cs="Times New Roman"/>
      <w:sz w:val="24"/>
      <w:szCs w:val="24"/>
    </w:rPr>
  </w:style>
  <w:style w:type="paragraph" w:customStyle="1" w:styleId="frameworkstatements">
    <w:name w:val="frameworkstatements"/>
    <w:basedOn w:val="Normal"/>
    <w:rsid w:val="00012A67"/>
    <w:pPr>
      <w:spacing w:after="75" w:line="240" w:lineRule="auto"/>
      <w:ind w:right="150"/>
    </w:pPr>
    <w:rPr>
      <w:rFonts w:ascii="Times New Roman" w:eastAsia="Times New Roman" w:hAnsi="Times New Roman" w:cs="Times New Roman"/>
      <w:sz w:val="24"/>
      <w:szCs w:val="24"/>
    </w:rPr>
  </w:style>
  <w:style w:type="paragraph" w:customStyle="1" w:styleId="frameworkstatementsrubric">
    <w:name w:val="frameworkstatementsrubric"/>
    <w:basedOn w:val="Normal"/>
    <w:rsid w:val="00012A67"/>
    <w:pPr>
      <w:spacing w:after="0" w:line="240" w:lineRule="auto"/>
    </w:pPr>
    <w:rPr>
      <w:rFonts w:ascii="Times New Roman" w:eastAsia="Times New Roman" w:hAnsi="Times New Roman" w:cs="Times New Roman"/>
      <w:sz w:val="24"/>
      <w:szCs w:val="24"/>
    </w:rPr>
  </w:style>
  <w:style w:type="paragraph" w:customStyle="1" w:styleId="topiccount">
    <w:name w:val="topic_count"/>
    <w:basedOn w:val="Normal"/>
    <w:rsid w:val="00012A6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options-toggle">
    <w:name w:val="options-toggl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
    <w:name w:val="cente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count">
    <w:name w:val="item-count"/>
    <w:basedOn w:val="Normal"/>
    <w:rsid w:val="00012A67"/>
    <w:pPr>
      <w:shd w:val="clear" w:color="auto" w:fill="F03D25"/>
      <w:spacing w:before="100" w:beforeAutospacing="1" w:after="100" w:afterAutospacing="1" w:line="240" w:lineRule="auto"/>
      <w:ind w:left="15"/>
      <w:jc w:val="center"/>
    </w:pPr>
    <w:rPr>
      <w:rFonts w:ascii="Times New Roman" w:eastAsia="Times New Roman" w:hAnsi="Times New Roman" w:cs="Times New Roman"/>
      <w:b/>
      <w:bCs/>
      <w:color w:val="FFFFFF"/>
      <w:sz w:val="14"/>
      <w:szCs w:val="14"/>
    </w:rPr>
  </w:style>
  <w:style w:type="paragraph" w:customStyle="1" w:styleId="ui-helper-hidden">
    <w:name w:val="ui-helper-hidden"/>
    <w:basedOn w:val="Normal"/>
    <w:rsid w:val="00012A6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i-helper-reset">
    <w:name w:val="ui-helper-reset"/>
    <w:basedOn w:val="Normal"/>
    <w:rsid w:val="00012A67"/>
    <w:pPr>
      <w:spacing w:after="0" w:line="240" w:lineRule="auto"/>
    </w:pPr>
    <w:rPr>
      <w:rFonts w:ascii="Times New Roman" w:eastAsia="Times New Roman" w:hAnsi="Times New Roman" w:cs="Times New Roman"/>
      <w:sz w:val="24"/>
      <w:szCs w:val="24"/>
    </w:rPr>
  </w:style>
  <w:style w:type="paragraph" w:customStyle="1" w:styleId="ui-helper-clearfix">
    <w:name w:val="ui-helper-clearfix"/>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helper-zfix">
    <w:name w:val="ui-helper-zfix"/>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
    <w:name w:val="ui-icon"/>
    <w:basedOn w:val="Normal"/>
    <w:rsid w:val="00012A6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widget-overlay">
    <w:name w:val="ui-widget-overlay"/>
    <w:basedOn w:val="Normal"/>
    <w:rsid w:val="00012A67"/>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
    <w:name w:val="ui-widget"/>
    <w:basedOn w:val="Normal"/>
    <w:rsid w:val="00012A67"/>
    <w:pPr>
      <w:spacing w:before="100" w:beforeAutospacing="1" w:after="100" w:afterAutospacing="1" w:line="240" w:lineRule="auto"/>
    </w:pPr>
    <w:rPr>
      <w:rFonts w:ascii="Lucida Sans" w:eastAsia="Times New Roman" w:hAnsi="Lucida Sans" w:cs="Times New Roman"/>
    </w:rPr>
  </w:style>
  <w:style w:type="paragraph" w:customStyle="1" w:styleId="ui-widget-content">
    <w:name w:val="ui-widget-content"/>
    <w:basedOn w:val="Normal"/>
    <w:rsid w:val="00012A67"/>
    <w:pPr>
      <w:pBdr>
        <w:top w:val="single" w:sz="6" w:space="0" w:color="CCCCCC"/>
        <w:left w:val="single" w:sz="6" w:space="0" w:color="CCCCCC"/>
        <w:bottom w:val="single" w:sz="6" w:space="0" w:color="CCCCCC"/>
        <w:right w:val="single" w:sz="6" w:space="0" w:color="CCCCCC"/>
      </w:pBdr>
      <w:shd w:val="clear" w:color="auto" w:fill="FCFDFD"/>
      <w:spacing w:before="100" w:beforeAutospacing="1" w:after="100" w:afterAutospacing="1" w:line="240" w:lineRule="auto"/>
    </w:pPr>
    <w:rPr>
      <w:rFonts w:ascii="Times New Roman" w:eastAsia="Times New Roman" w:hAnsi="Times New Roman" w:cs="Times New Roman"/>
      <w:color w:val="222222"/>
      <w:sz w:val="24"/>
      <w:szCs w:val="24"/>
    </w:rPr>
  </w:style>
  <w:style w:type="paragraph" w:customStyle="1" w:styleId="ui-widget-header">
    <w:name w:val="ui-widget-header"/>
    <w:basedOn w:val="Normal"/>
    <w:rsid w:val="00012A67"/>
    <w:pPr>
      <w:pBdr>
        <w:top w:val="single" w:sz="6" w:space="0" w:color="3D557D"/>
        <w:left w:val="single" w:sz="6" w:space="0" w:color="3D557D"/>
        <w:bottom w:val="single" w:sz="6" w:space="0" w:color="3D557D"/>
        <w:right w:val="single" w:sz="6" w:space="0" w:color="3D557D"/>
      </w:pBdr>
      <w:shd w:val="clear" w:color="auto" w:fill="3D557D"/>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ui-state-default">
    <w:name w:val="ui-state-default"/>
    <w:basedOn w:val="Normal"/>
    <w:rsid w:val="00012A67"/>
    <w:pPr>
      <w:pBdr>
        <w:top w:val="single" w:sz="6" w:space="0" w:color="E5E5E5"/>
        <w:left w:val="single" w:sz="6" w:space="0" w:color="E5E5E5"/>
        <w:bottom w:val="single" w:sz="6" w:space="0" w:color="E5E5E5"/>
        <w:right w:val="single" w:sz="6" w:space="0" w:color="E5E5E5"/>
      </w:pBdr>
      <w:shd w:val="clear" w:color="auto" w:fill="EEEEEE"/>
      <w:spacing w:before="100" w:beforeAutospacing="1" w:after="100" w:afterAutospacing="1" w:line="240" w:lineRule="auto"/>
    </w:pPr>
    <w:rPr>
      <w:rFonts w:ascii="Times New Roman" w:eastAsia="Times New Roman" w:hAnsi="Times New Roman" w:cs="Times New Roman"/>
      <w:b/>
      <w:bCs/>
      <w:color w:val="3D557D"/>
      <w:sz w:val="24"/>
      <w:szCs w:val="24"/>
    </w:rPr>
  </w:style>
  <w:style w:type="paragraph" w:customStyle="1" w:styleId="ui-state-hover">
    <w:name w:val="ui-state-hover"/>
    <w:basedOn w:val="Normal"/>
    <w:rsid w:val="00012A67"/>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focus">
    <w:name w:val="ui-state-focus"/>
    <w:basedOn w:val="Normal"/>
    <w:rsid w:val="00012A67"/>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active">
    <w:name w:val="ui-state-active"/>
    <w:basedOn w:val="Normal"/>
    <w:rsid w:val="00012A67"/>
    <w:pPr>
      <w:pBdr>
        <w:top w:val="single" w:sz="6" w:space="0" w:color="79B7E7"/>
        <w:left w:val="single" w:sz="6" w:space="0" w:color="79B7E7"/>
        <w:bottom w:val="single" w:sz="6" w:space="0" w:color="79B7E7"/>
        <w:right w:val="single" w:sz="6" w:space="0" w:color="79B7E7"/>
      </w:pBdr>
      <w:shd w:val="clear" w:color="auto" w:fill="F5F8F9"/>
      <w:spacing w:before="100" w:beforeAutospacing="1" w:after="100" w:afterAutospacing="1" w:line="240" w:lineRule="auto"/>
    </w:pPr>
    <w:rPr>
      <w:rFonts w:ascii="Times New Roman" w:eastAsia="Times New Roman" w:hAnsi="Times New Roman" w:cs="Times New Roman"/>
      <w:b/>
      <w:bCs/>
      <w:color w:val="E17009"/>
      <w:sz w:val="24"/>
      <w:szCs w:val="24"/>
    </w:rPr>
  </w:style>
  <w:style w:type="paragraph" w:customStyle="1" w:styleId="ui-state-highlight">
    <w:name w:val="ui-state-highlight"/>
    <w:basedOn w:val="Normal"/>
    <w:rsid w:val="00012A67"/>
    <w:pPr>
      <w:pBdr>
        <w:top w:val="single" w:sz="6" w:space="0" w:color="FAD42E"/>
        <w:left w:val="single" w:sz="6" w:space="0" w:color="FAD42E"/>
        <w:bottom w:val="single" w:sz="6" w:space="0" w:color="FAD42E"/>
        <w:right w:val="single" w:sz="6" w:space="0" w:color="FAD42E"/>
      </w:pBdr>
      <w:shd w:val="clear" w:color="auto" w:fill="FBEC88"/>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error">
    <w:name w:val="ui-state-error"/>
    <w:basedOn w:val="Normal"/>
    <w:rsid w:val="00012A67"/>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text">
    <w:name w:val="ui-state-error-text"/>
    <w:basedOn w:val="Normal"/>
    <w:rsid w:val="00012A67"/>
    <w:pPr>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priority-primary">
    <w:name w:val="ui-priority-primary"/>
    <w:basedOn w:val="Normal"/>
    <w:rsid w:val="00012A6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secondary">
    <w:name w:val="ui-priority-secondary"/>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
    <w:name w:val="ui-state-disabled"/>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shadow">
    <w:name w:val="ui-widget-shadow"/>
    <w:basedOn w:val="Normal"/>
    <w:rsid w:val="00012A67"/>
    <w:pPr>
      <w:shd w:val="clear" w:color="auto" w:fill="AAAAAA"/>
      <w:spacing w:after="0" w:line="240" w:lineRule="auto"/>
      <w:ind w:left="-120"/>
    </w:pPr>
    <w:rPr>
      <w:rFonts w:ascii="Times New Roman" w:eastAsia="Times New Roman" w:hAnsi="Times New Roman" w:cs="Times New Roman"/>
      <w:sz w:val="24"/>
      <w:szCs w:val="24"/>
    </w:rPr>
  </w:style>
  <w:style w:type="paragraph" w:customStyle="1" w:styleId="ui-datepicker">
    <w:name w:val="ui-datepicke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row-break">
    <w:name w:val="ui-datepicker-row-break"/>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rtl">
    <w:name w:val="ui-datepicker-rtl"/>
    <w:basedOn w:val="Normal"/>
    <w:rsid w:val="00012A67"/>
    <w:pPr>
      <w:bidi/>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cover">
    <w:name w:val="ui-datepicker-cove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eeview">
    <w:name w:val="treeview"/>
    <w:basedOn w:val="Normal"/>
    <w:rsid w:val="00012A67"/>
    <w:pPr>
      <w:spacing w:after="0" w:line="240" w:lineRule="auto"/>
    </w:pPr>
    <w:rPr>
      <w:rFonts w:ascii="Times New Roman" w:eastAsia="Times New Roman" w:hAnsi="Times New Roman" w:cs="Times New Roman"/>
      <w:sz w:val="24"/>
      <w:szCs w:val="24"/>
    </w:rPr>
  </w:style>
  <w:style w:type="paragraph" w:customStyle="1" w:styleId="app-module">
    <w:name w:val="app-module"/>
    <w:basedOn w:val="Normal"/>
    <w:rsid w:val="00012A67"/>
    <w:pPr>
      <w:spacing w:before="100" w:beforeAutospacing="1" w:after="225" w:line="240" w:lineRule="auto"/>
    </w:pPr>
    <w:rPr>
      <w:rFonts w:ascii="Times New Roman" w:eastAsia="Times New Roman" w:hAnsi="Times New Roman" w:cs="Times New Roman"/>
      <w:sz w:val="24"/>
      <w:szCs w:val="24"/>
    </w:rPr>
  </w:style>
  <w:style w:type="paragraph" w:customStyle="1" w:styleId="app-module-editor">
    <w:name w:val="app-module-edito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module-prop">
    <w:name w:val="app-module-prop"/>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module-bg">
    <w:name w:val="app-module-bg"/>
    <w:basedOn w:val="Normal"/>
    <w:rsid w:val="00012A67"/>
    <w:pPr>
      <w:shd w:val="clear" w:color="auto" w:fill="24435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rvey-module-bg">
    <w:name w:val="survey-module-bg"/>
    <w:basedOn w:val="Normal"/>
    <w:rsid w:val="00012A67"/>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tree">
    <w:name w:val="app-tree"/>
    <w:basedOn w:val="Normal"/>
    <w:rsid w:val="00012A67"/>
    <w:pPr>
      <w:pBdr>
        <w:top w:val="single" w:sz="2" w:space="0" w:color="CCCCCC"/>
        <w:left w:val="single" w:sz="2" w:space="0" w:color="CCCCCC"/>
        <w:bottom w:val="single" w:sz="2" w:space="0" w:color="CCCCCC"/>
        <w:right w:val="single" w:sz="2" w:space="0" w:color="CCCCC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options">
    <w:name w:val="list-options"/>
    <w:basedOn w:val="Normal"/>
    <w:rsid w:val="00012A67"/>
    <w:pPr>
      <w:spacing w:after="0" w:line="240" w:lineRule="auto"/>
    </w:pPr>
    <w:rPr>
      <w:rFonts w:ascii="Times New Roman" w:eastAsia="Times New Roman" w:hAnsi="Times New Roman" w:cs="Times New Roman"/>
      <w:sz w:val="24"/>
      <w:szCs w:val="24"/>
    </w:rPr>
  </w:style>
  <w:style w:type="paragraph" w:customStyle="1" w:styleId="list-options-text">
    <w:name w:val="list-options-text"/>
    <w:basedOn w:val="Normal"/>
    <w:rsid w:val="00012A67"/>
    <w:pPr>
      <w:spacing w:after="0" w:line="240" w:lineRule="auto"/>
    </w:pPr>
    <w:rPr>
      <w:rFonts w:ascii="Times New Roman" w:eastAsia="Times New Roman" w:hAnsi="Times New Roman" w:cs="Times New Roman"/>
      <w:sz w:val="24"/>
      <w:szCs w:val="24"/>
    </w:rPr>
  </w:style>
  <w:style w:type="paragraph" w:customStyle="1" w:styleId="tools-menu">
    <w:name w:val="tools-menu"/>
    <w:basedOn w:val="Normal"/>
    <w:rsid w:val="00012A67"/>
    <w:pPr>
      <w:spacing w:after="0" w:line="240" w:lineRule="auto"/>
    </w:pPr>
    <w:rPr>
      <w:rFonts w:ascii="Times New Roman" w:eastAsia="Times New Roman" w:hAnsi="Times New Roman" w:cs="Times New Roman"/>
      <w:sz w:val="24"/>
      <w:szCs w:val="24"/>
    </w:rPr>
  </w:style>
  <w:style w:type="paragraph" w:customStyle="1" w:styleId="toggle-switch">
    <w:name w:val="toggle-switch"/>
    <w:basedOn w:val="Normal"/>
    <w:rsid w:val="00012A67"/>
    <w:pPr>
      <w:pBdr>
        <w:top w:val="single" w:sz="6" w:space="0" w:color="BBBBBB"/>
        <w:left w:val="single" w:sz="6" w:space="0" w:color="BBBBBB"/>
        <w:bottom w:val="single" w:sz="6" w:space="0" w:color="BBBBBB"/>
        <w:right w:val="single" w:sz="6" w:space="0" w:color="BBBBBB"/>
      </w:pBdr>
      <w:shd w:val="clear" w:color="auto" w:fill="FFFFFF"/>
      <w:spacing w:after="0" w:line="240" w:lineRule="auto"/>
    </w:pPr>
    <w:rPr>
      <w:rFonts w:ascii="Times New Roman" w:eastAsia="Times New Roman" w:hAnsi="Times New Roman" w:cs="Times New Roman"/>
      <w:sz w:val="24"/>
      <w:szCs w:val="24"/>
    </w:rPr>
  </w:style>
  <w:style w:type="paragraph" w:customStyle="1" w:styleId="closetree">
    <w:name w:val="close_tre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entree">
    <w:name w:val="open_tre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line-loading">
    <w:name w:val="inline-loading"/>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it-component">
    <w:name w:val="edit-component"/>
    <w:basedOn w:val="Normal"/>
    <w:rsid w:val="00012A67"/>
    <w:pPr>
      <w:pBdr>
        <w:top w:val="single" w:sz="6" w:space="11" w:color="D3D3D3"/>
        <w:left w:val="single" w:sz="6" w:space="11" w:color="D3D3D3"/>
        <w:bottom w:val="single" w:sz="6" w:space="11" w:color="D3D3D3"/>
        <w:right w:val="single" w:sz="6" w:space="11" w:color="D3D3D3"/>
      </w:pBdr>
      <w:shd w:val="clear" w:color="auto" w:fill="FFFFFF"/>
      <w:spacing w:after="225" w:line="240" w:lineRule="auto"/>
    </w:pPr>
    <w:rPr>
      <w:rFonts w:ascii="Times New Roman" w:eastAsia="Times New Roman" w:hAnsi="Times New Roman" w:cs="Times New Roman"/>
      <w:sz w:val="24"/>
      <w:szCs w:val="24"/>
    </w:rPr>
  </w:style>
  <w:style w:type="paragraph" w:customStyle="1" w:styleId="map-preview-header">
    <w:name w:val="map-preview-header"/>
    <w:basedOn w:val="Normal"/>
    <w:rsid w:val="00012A67"/>
    <w:pPr>
      <w:spacing w:before="300" w:after="100" w:afterAutospacing="1" w:line="240" w:lineRule="auto"/>
    </w:pPr>
    <w:rPr>
      <w:rFonts w:ascii="Times New Roman" w:eastAsia="Times New Roman" w:hAnsi="Times New Roman" w:cs="Times New Roman"/>
      <w:sz w:val="24"/>
      <w:szCs w:val="24"/>
    </w:rPr>
  </w:style>
  <w:style w:type="paragraph" w:customStyle="1" w:styleId="map-fixed-header">
    <w:name w:val="map-fixed-header"/>
    <w:basedOn w:val="Normal"/>
    <w:rsid w:val="00012A67"/>
    <w:pPr>
      <w:pBdr>
        <w:bottom w:val="single" w:sz="6" w:space="15" w:color="FFFFFF"/>
      </w:pBdr>
      <w:shd w:val="clear" w:color="auto" w:fill="55748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fixed-header">
    <w:name w:val="modal-fixed-header"/>
    <w:basedOn w:val="Normal"/>
    <w:rsid w:val="00012A67"/>
    <w:pPr>
      <w:pBdr>
        <w:bottom w:val="single" w:sz="6" w:space="8" w:color="FFFFFF"/>
      </w:pBdr>
      <w:shd w:val="clear" w:color="auto" w:fill="3D557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xed-top-margin">
    <w:name w:val="fixed-top-margin"/>
    <w:basedOn w:val="Normal"/>
    <w:rsid w:val="00012A67"/>
    <w:pPr>
      <w:spacing w:before="1200" w:after="100" w:afterAutospacing="1" w:line="240" w:lineRule="auto"/>
    </w:pPr>
    <w:rPr>
      <w:rFonts w:ascii="Times New Roman" w:eastAsia="Times New Roman" w:hAnsi="Times New Roman" w:cs="Times New Roman"/>
      <w:sz w:val="24"/>
      <w:szCs w:val="24"/>
    </w:rPr>
  </w:style>
  <w:style w:type="paragraph" w:customStyle="1" w:styleId="map-intro">
    <w:name w:val="map-intro"/>
    <w:basedOn w:val="Normal"/>
    <w:rsid w:val="00012A67"/>
    <w:pPr>
      <w:spacing w:before="300" w:after="100" w:afterAutospacing="1" w:line="240" w:lineRule="auto"/>
    </w:pPr>
    <w:rPr>
      <w:rFonts w:ascii="Times New Roman" w:eastAsia="Times New Roman" w:hAnsi="Times New Roman" w:cs="Times New Roman"/>
      <w:sz w:val="24"/>
      <w:szCs w:val="24"/>
    </w:rPr>
  </w:style>
  <w:style w:type="paragraph" w:customStyle="1" w:styleId="template-dropdown">
    <w:name w:val="template-dropdown"/>
    <w:basedOn w:val="Normal"/>
    <w:rsid w:val="00012A67"/>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map-build-panel">
    <w:name w:val="map-build-panel"/>
    <w:basedOn w:val="Normal"/>
    <w:rsid w:val="00012A67"/>
    <w:pPr>
      <w:spacing w:before="1050" w:after="100" w:afterAutospacing="1" w:line="240" w:lineRule="auto"/>
    </w:pPr>
    <w:rPr>
      <w:rFonts w:ascii="Times New Roman" w:eastAsia="Times New Roman" w:hAnsi="Times New Roman" w:cs="Times New Roman"/>
      <w:sz w:val="24"/>
      <w:szCs w:val="24"/>
    </w:rPr>
  </w:style>
  <w:style w:type="paragraph" w:customStyle="1" w:styleId="im-build-panel">
    <w:name w:val="im-build-panel"/>
    <w:basedOn w:val="Normal"/>
    <w:rsid w:val="00012A67"/>
    <w:pPr>
      <w:spacing w:before="1350" w:after="100" w:afterAutospacing="1" w:line="240" w:lineRule="auto"/>
    </w:pPr>
    <w:rPr>
      <w:rFonts w:ascii="Times New Roman" w:eastAsia="Times New Roman" w:hAnsi="Times New Roman" w:cs="Times New Roman"/>
      <w:sz w:val="24"/>
      <w:szCs w:val="24"/>
    </w:rPr>
  </w:style>
  <w:style w:type="paragraph" w:customStyle="1" w:styleId="msgwindow">
    <w:name w:val="msgwindow"/>
    <w:basedOn w:val="Normal"/>
    <w:rsid w:val="00012A67"/>
    <w:pPr>
      <w:pBdr>
        <w:top w:val="single" w:sz="6" w:space="0" w:color="333333"/>
        <w:left w:val="single" w:sz="6" w:space="0" w:color="333333"/>
        <w:bottom w:val="single" w:sz="6" w:space="0" w:color="333333"/>
        <w:right w:val="single" w:sz="6" w:space="0" w:color="333333"/>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ag-handle">
    <w:name w:val="drag-handle"/>
    <w:basedOn w:val="Normal"/>
    <w:rsid w:val="00012A67"/>
    <w:pPr>
      <w:pBdr>
        <w:bottom w:val="single" w:sz="6" w:space="8" w:color="858585"/>
      </w:pBdr>
      <w:shd w:val="clear" w:color="auto" w:fill="E5E5E5"/>
      <w:spacing w:before="100" w:beforeAutospacing="1" w:after="100" w:afterAutospacing="1" w:line="240" w:lineRule="auto"/>
      <w:ind w:firstLine="45"/>
    </w:pPr>
    <w:rPr>
      <w:rFonts w:ascii="Times New Roman" w:eastAsia="Times New Roman" w:hAnsi="Times New Roman" w:cs="Times New Roman"/>
      <w:b/>
      <w:bCs/>
      <w:color w:val="333333"/>
      <w:sz w:val="18"/>
      <w:szCs w:val="18"/>
    </w:rPr>
  </w:style>
  <w:style w:type="paragraph" w:customStyle="1" w:styleId="drag-icon">
    <w:name w:val="drag-icon"/>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ag-contentarea">
    <w:name w:val="drag-contentarea"/>
    <w:basedOn w:val="Normal"/>
    <w:rsid w:val="00012A67"/>
    <w:pPr>
      <w:shd w:val="clear" w:color="auto" w:fill="FFFFFF"/>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drag-buttons">
    <w:name w:val="drag-buttons"/>
    <w:basedOn w:val="Normal"/>
    <w:rsid w:val="00012A6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drag-statusarea">
    <w:name w:val="drag-statusarea"/>
    <w:basedOn w:val="Normal"/>
    <w:rsid w:val="00012A67"/>
    <w:pPr>
      <w:pBdr>
        <w:top w:val="single" w:sz="6" w:space="0" w:color="808080"/>
      </w:pBdr>
      <w:shd w:val="clear" w:color="auto" w:fill="F8F8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ag-resizearea">
    <w:name w:val="drag-resizearea"/>
    <w:basedOn w:val="Normal"/>
    <w:rsid w:val="00012A67"/>
    <w:pPr>
      <w:spacing w:before="100" w:beforeAutospacing="1" w:after="100" w:afterAutospacing="1" w:line="240" w:lineRule="auto"/>
    </w:pPr>
    <w:rPr>
      <w:rFonts w:ascii="Times New Roman" w:eastAsia="Times New Roman" w:hAnsi="Times New Roman" w:cs="Times New Roman"/>
      <w:sz w:val="2"/>
      <w:szCs w:val="2"/>
    </w:rPr>
  </w:style>
  <w:style w:type="paragraph" w:customStyle="1" w:styleId="modaldimmerdiv">
    <w:name w:val="modaldimmerdiv"/>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ults-header">
    <w:name w:val="results-header"/>
    <w:basedOn w:val="Normal"/>
    <w:rsid w:val="00012A67"/>
    <w:pPr>
      <w:shd w:val="clear" w:color="auto" w:fill="DDDDDD"/>
      <w:spacing w:before="150" w:after="150" w:line="240" w:lineRule="auto"/>
    </w:pPr>
    <w:rPr>
      <w:rFonts w:ascii="Times New Roman" w:eastAsia="Times New Roman" w:hAnsi="Times New Roman" w:cs="Times New Roman"/>
      <w:sz w:val="24"/>
      <w:szCs w:val="24"/>
    </w:rPr>
  </w:style>
  <w:style w:type="paragraph" w:customStyle="1" w:styleId="paging">
    <w:name w:val="paging"/>
    <w:basedOn w:val="Normal"/>
    <w:rsid w:val="00012A67"/>
    <w:pPr>
      <w:spacing w:after="0" w:line="240" w:lineRule="auto"/>
    </w:pPr>
    <w:rPr>
      <w:rFonts w:ascii="Times New Roman" w:eastAsia="Times New Roman" w:hAnsi="Times New Roman" w:cs="Times New Roman"/>
      <w:sz w:val="24"/>
      <w:szCs w:val="24"/>
    </w:rPr>
  </w:style>
  <w:style w:type="paragraph" w:customStyle="1" w:styleId="profileavatarupload">
    <w:name w:val="profile_avatar_upload"/>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filefield">
    <w:name w:val="profile_field"/>
    <w:basedOn w:val="Normal"/>
    <w:rsid w:val="00012A67"/>
    <w:pPr>
      <w:spacing w:before="150" w:after="100" w:afterAutospacing="1" w:line="240" w:lineRule="auto"/>
    </w:pPr>
    <w:rPr>
      <w:rFonts w:ascii="Times New Roman" w:eastAsia="Times New Roman" w:hAnsi="Times New Roman" w:cs="Times New Roman"/>
      <w:sz w:val="24"/>
      <w:szCs w:val="24"/>
    </w:rPr>
  </w:style>
  <w:style w:type="paragraph" w:customStyle="1" w:styleId="avataruploader">
    <w:name w:val="avatar_uploader"/>
    <w:basedOn w:val="Normal"/>
    <w:rsid w:val="00012A67"/>
    <w:pPr>
      <w:spacing w:before="100" w:beforeAutospacing="1" w:after="100" w:afterAutospacing="1" w:line="240" w:lineRule="auto"/>
      <w:ind w:left="225"/>
    </w:pPr>
    <w:rPr>
      <w:rFonts w:ascii="Times New Roman" w:eastAsia="Times New Roman" w:hAnsi="Times New Roman" w:cs="Times New Roman"/>
      <w:sz w:val="24"/>
      <w:szCs w:val="24"/>
    </w:rPr>
  </w:style>
  <w:style w:type="paragraph" w:customStyle="1" w:styleId="profile-options">
    <w:name w:val="profile-options"/>
    <w:basedOn w:val="Normal"/>
    <w:rsid w:val="00012A67"/>
    <w:pPr>
      <w:spacing w:before="30" w:after="100" w:afterAutospacing="1" w:line="240" w:lineRule="auto"/>
    </w:pPr>
    <w:rPr>
      <w:rFonts w:ascii="Times New Roman" w:eastAsia="Times New Roman" w:hAnsi="Times New Roman" w:cs="Times New Roman"/>
      <w:sz w:val="24"/>
      <w:szCs w:val="24"/>
    </w:rPr>
  </w:style>
  <w:style w:type="paragraph" w:customStyle="1" w:styleId="org-search-help">
    <w:name w:val="org-search-help"/>
    <w:basedOn w:val="Normal"/>
    <w:rsid w:val="00012A67"/>
    <w:pPr>
      <w:pBdr>
        <w:bottom w:val="single" w:sz="6" w:space="4" w:color="CCCCCC"/>
      </w:pBdr>
      <w:spacing w:before="75" w:after="225" w:line="240" w:lineRule="auto"/>
    </w:pPr>
    <w:rPr>
      <w:rFonts w:ascii="Times New Roman" w:eastAsia="Times New Roman" w:hAnsi="Times New Roman" w:cs="Times New Roman"/>
      <w:sz w:val="24"/>
      <w:szCs w:val="24"/>
    </w:rPr>
  </w:style>
  <w:style w:type="paragraph" w:customStyle="1" w:styleId="rememberme">
    <w:name w:val="rememberme"/>
    <w:basedOn w:val="Normal"/>
    <w:rsid w:val="00012A67"/>
    <w:pPr>
      <w:spacing w:before="300" w:after="300" w:line="300" w:lineRule="atLeast"/>
    </w:pPr>
    <w:rPr>
      <w:rFonts w:ascii="Times New Roman" w:eastAsia="Times New Roman" w:hAnsi="Times New Roman" w:cs="Times New Roman"/>
      <w:sz w:val="17"/>
      <w:szCs w:val="17"/>
    </w:rPr>
  </w:style>
  <w:style w:type="paragraph" w:customStyle="1" w:styleId="forgotpassword">
    <w:name w:val="forgotpassword"/>
    <w:basedOn w:val="Normal"/>
    <w:rsid w:val="00012A67"/>
    <w:pPr>
      <w:pBdr>
        <w:left w:val="single" w:sz="6" w:space="8" w:color="DDDDDD"/>
      </w:pBdr>
      <w:spacing w:before="225" w:after="0" w:line="270" w:lineRule="atLeast"/>
      <w:ind w:left="225"/>
    </w:pPr>
    <w:rPr>
      <w:rFonts w:ascii="Times New Roman" w:eastAsia="Times New Roman" w:hAnsi="Times New Roman" w:cs="Times New Roman"/>
      <w:sz w:val="17"/>
      <w:szCs w:val="17"/>
    </w:rPr>
  </w:style>
  <w:style w:type="paragraph" w:customStyle="1" w:styleId="pglabel">
    <w:name w:val="pg_label"/>
    <w:basedOn w:val="Normal"/>
    <w:rsid w:val="00012A67"/>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searchresults">
    <w:name w:val="searchresult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resultname">
    <w:name w:val="searchresultnam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resulttype">
    <w:name w:val="searchresulttype"/>
    <w:basedOn w:val="Normal"/>
    <w:rsid w:val="00012A67"/>
    <w:pPr>
      <w:shd w:val="clear" w:color="auto" w:fill="EFEFE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ssessment-result-header">
    <w:name w:val="assessment-result-header"/>
    <w:basedOn w:val="Normal"/>
    <w:rsid w:val="00012A67"/>
    <w:pPr>
      <w:pBdr>
        <w:top w:val="single" w:sz="6" w:space="4" w:color="CCCCCC"/>
        <w:left w:val="single" w:sz="6" w:space="8" w:color="CCCCCC"/>
        <w:bottom w:val="single" w:sz="6" w:space="4" w:color="CCCCCC"/>
        <w:right w:val="single" w:sz="6" w:space="4" w:color="CCCCCC"/>
      </w:pBdr>
      <w:shd w:val="clear" w:color="auto" w:fill="DDDDDD"/>
      <w:spacing w:after="0" w:line="240" w:lineRule="auto"/>
    </w:pPr>
    <w:rPr>
      <w:rFonts w:ascii="Times New Roman" w:eastAsia="Times New Roman" w:hAnsi="Times New Roman" w:cs="Times New Roman"/>
      <w:sz w:val="24"/>
      <w:szCs w:val="24"/>
    </w:rPr>
  </w:style>
  <w:style w:type="paragraph" w:customStyle="1" w:styleId="tabbed-content">
    <w:name w:val="tabbed-content"/>
    <w:basedOn w:val="Normal"/>
    <w:rsid w:val="00012A67"/>
    <w:pPr>
      <w:pBdr>
        <w:top w:val="single" w:sz="6" w:space="11" w:color="DEDEDE"/>
        <w:left w:val="single" w:sz="6" w:space="11" w:color="DEDEDE"/>
        <w:bottom w:val="single" w:sz="6" w:space="11" w:color="DEDEDE"/>
        <w:right w:val="single" w:sz="6" w:space="11" w:color="DEDEDE"/>
      </w:pBdr>
      <w:shd w:val="clear" w:color="auto" w:fill="F7F7F7"/>
      <w:spacing w:after="0" w:line="240" w:lineRule="auto"/>
    </w:pPr>
    <w:rPr>
      <w:rFonts w:ascii="Times New Roman" w:eastAsia="Times New Roman" w:hAnsi="Times New Roman" w:cs="Times New Roman"/>
      <w:sz w:val="24"/>
      <w:szCs w:val="24"/>
    </w:rPr>
  </w:style>
  <w:style w:type="paragraph" w:customStyle="1" w:styleId="content-toggle">
    <w:name w:val="content-toggle"/>
    <w:basedOn w:val="Normal"/>
    <w:rsid w:val="00012A67"/>
    <w:pPr>
      <w:shd w:val="clear" w:color="auto" w:fill="CCCCCC"/>
      <w:spacing w:before="600" w:after="150" w:line="240" w:lineRule="auto"/>
    </w:pPr>
    <w:rPr>
      <w:rFonts w:ascii="Times New Roman" w:eastAsia="Times New Roman" w:hAnsi="Times New Roman" w:cs="Times New Roman"/>
      <w:sz w:val="24"/>
      <w:szCs w:val="24"/>
    </w:rPr>
  </w:style>
  <w:style w:type="paragraph" w:customStyle="1" w:styleId="toolbarcontainer">
    <w:name w:val="toolbarcontainer"/>
    <w:basedOn w:val="Normal"/>
    <w:rsid w:val="00012A67"/>
    <w:pPr>
      <w:shd w:val="clear" w:color="auto" w:fill="FFFFFF"/>
      <w:spacing w:before="300" w:after="300" w:line="240" w:lineRule="auto"/>
    </w:pPr>
    <w:rPr>
      <w:rFonts w:ascii="Times New Roman" w:eastAsia="Times New Roman" w:hAnsi="Times New Roman" w:cs="Times New Roman"/>
      <w:sz w:val="24"/>
      <w:szCs w:val="24"/>
    </w:rPr>
  </w:style>
  <w:style w:type="paragraph" w:customStyle="1" w:styleId="tree-open">
    <w:name w:val="tree-open"/>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ee-close">
    <w:name w:val="tree-clos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rror-panel">
    <w:name w:val="error-panel"/>
    <w:basedOn w:val="Normal"/>
    <w:rsid w:val="00012A67"/>
    <w:pPr>
      <w:pBdr>
        <w:top w:val="single" w:sz="6" w:space="8" w:color="E59D83"/>
        <w:left w:val="single" w:sz="6" w:space="11" w:color="E59D83"/>
        <w:bottom w:val="single" w:sz="6" w:space="8" w:color="E59D83"/>
        <w:right w:val="single" w:sz="6" w:space="11" w:color="E59D83"/>
      </w:pBdr>
      <w:shd w:val="clear" w:color="auto" w:fill="F8D3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ccess-panel">
    <w:name w:val="success-panel"/>
    <w:basedOn w:val="Normal"/>
    <w:rsid w:val="00012A67"/>
    <w:pPr>
      <w:pBdr>
        <w:top w:val="single" w:sz="6" w:space="8" w:color="B4C677"/>
        <w:left w:val="single" w:sz="6" w:space="11" w:color="B4C677"/>
        <w:bottom w:val="single" w:sz="6" w:space="8" w:color="B4C677"/>
        <w:right w:val="single" w:sz="6" w:space="11" w:color="B4C677"/>
      </w:pBdr>
      <w:shd w:val="clear" w:color="auto" w:fill="DAEC99"/>
      <w:spacing w:before="300" w:after="450" w:line="240" w:lineRule="auto"/>
      <w:ind w:right="150"/>
    </w:pPr>
    <w:rPr>
      <w:rFonts w:ascii="Times New Roman" w:eastAsia="Times New Roman" w:hAnsi="Times New Roman" w:cs="Times New Roman"/>
      <w:sz w:val="24"/>
      <w:szCs w:val="24"/>
    </w:rPr>
  </w:style>
  <w:style w:type="paragraph" w:customStyle="1" w:styleId="assessment-result">
    <w:name w:val="assessment-result"/>
    <w:basedOn w:val="Normal"/>
    <w:rsid w:val="00012A67"/>
    <w:pPr>
      <w:pBdr>
        <w:top w:val="single" w:sz="6" w:space="8" w:color="CCCCCC"/>
        <w:left w:val="single" w:sz="6" w:space="8" w:color="CCCCCC"/>
        <w:bottom w:val="single" w:sz="6" w:space="8" w:color="CCCCCC"/>
        <w:right w:val="single" w:sz="6" w:space="8" w:color="CCCCCC"/>
      </w:pBdr>
      <w:shd w:val="clear" w:color="auto" w:fill="FFFFFF"/>
      <w:spacing w:before="150" w:after="100" w:afterAutospacing="1" w:line="240" w:lineRule="auto"/>
    </w:pPr>
    <w:rPr>
      <w:rFonts w:ascii="Times New Roman" w:eastAsia="Times New Roman" w:hAnsi="Times New Roman" w:cs="Times New Roman"/>
      <w:sz w:val="24"/>
      <w:szCs w:val="24"/>
    </w:rPr>
  </w:style>
  <w:style w:type="paragraph" w:customStyle="1" w:styleId="resourcetable">
    <w:name w:val="resourcetable"/>
    <w:basedOn w:val="Normal"/>
    <w:rsid w:val="00012A67"/>
    <w:pPr>
      <w:shd w:val="clear" w:color="auto" w:fill="FFFFFF"/>
      <w:spacing w:before="150" w:after="100" w:afterAutospacing="1" w:line="240" w:lineRule="auto"/>
    </w:pPr>
    <w:rPr>
      <w:rFonts w:ascii="Times New Roman" w:eastAsia="Times New Roman" w:hAnsi="Times New Roman" w:cs="Times New Roman"/>
      <w:sz w:val="20"/>
      <w:szCs w:val="20"/>
    </w:rPr>
  </w:style>
  <w:style w:type="paragraph" w:customStyle="1" w:styleId="gridview">
    <w:name w:val="gridview"/>
    <w:basedOn w:val="Normal"/>
    <w:rsid w:val="00012A67"/>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optionsdropdown">
    <w:name w:val="optionsdropdown"/>
    <w:basedOn w:val="Normal"/>
    <w:rsid w:val="00012A67"/>
    <w:pPr>
      <w:spacing w:before="100" w:beforeAutospacing="1" w:after="150" w:line="240" w:lineRule="auto"/>
    </w:pPr>
    <w:rPr>
      <w:rFonts w:ascii="Times New Roman" w:eastAsia="Times New Roman" w:hAnsi="Times New Roman" w:cs="Times New Roman"/>
      <w:sz w:val="24"/>
      <w:szCs w:val="24"/>
    </w:rPr>
  </w:style>
  <w:style w:type="paragraph" w:customStyle="1" w:styleId="green">
    <w:name w:val="green"/>
    <w:basedOn w:val="Normal"/>
    <w:rsid w:val="00012A67"/>
    <w:pPr>
      <w:spacing w:before="100" w:beforeAutospacing="1" w:after="100" w:afterAutospacing="1" w:line="240" w:lineRule="auto"/>
    </w:pPr>
    <w:rPr>
      <w:rFonts w:ascii="Times New Roman" w:eastAsia="Times New Roman" w:hAnsi="Times New Roman" w:cs="Times New Roman"/>
      <w:b/>
      <w:bCs/>
      <w:i/>
      <w:iCs/>
      <w:color w:val="15B65E"/>
      <w:sz w:val="24"/>
      <w:szCs w:val="24"/>
    </w:rPr>
  </w:style>
  <w:style w:type="paragraph" w:customStyle="1" w:styleId="red">
    <w:name w:val="red"/>
    <w:basedOn w:val="Normal"/>
    <w:rsid w:val="00012A67"/>
    <w:pPr>
      <w:spacing w:before="100" w:beforeAutospacing="1" w:after="100" w:afterAutospacing="1" w:line="240" w:lineRule="auto"/>
    </w:pPr>
    <w:rPr>
      <w:rFonts w:ascii="Times New Roman" w:eastAsia="Times New Roman" w:hAnsi="Times New Roman" w:cs="Times New Roman"/>
      <w:b/>
      <w:bCs/>
      <w:i/>
      <w:iCs/>
      <w:color w:val="FF0000"/>
      <w:sz w:val="24"/>
      <w:szCs w:val="24"/>
    </w:rPr>
  </w:style>
  <w:style w:type="paragraph" w:customStyle="1" w:styleId="black">
    <w:name w:val="black"/>
    <w:basedOn w:val="Normal"/>
    <w:rsid w:val="00012A67"/>
    <w:pPr>
      <w:spacing w:before="100" w:beforeAutospacing="1" w:after="100" w:afterAutospacing="1" w:line="240" w:lineRule="auto"/>
    </w:pPr>
    <w:rPr>
      <w:rFonts w:ascii="Times New Roman" w:eastAsia="Times New Roman" w:hAnsi="Times New Roman" w:cs="Times New Roman"/>
      <w:b/>
      <w:bCs/>
      <w:i/>
      <w:iCs/>
      <w:color w:val="000000"/>
      <w:sz w:val="24"/>
      <w:szCs w:val="24"/>
    </w:rPr>
  </w:style>
  <w:style w:type="paragraph" w:customStyle="1" w:styleId="specificity">
    <w:name w:val="specificity"/>
    <w:basedOn w:val="Normal"/>
    <w:rsid w:val="00012A67"/>
    <w:pPr>
      <w:spacing w:before="100" w:beforeAutospacing="1" w:after="100" w:afterAutospacing="1" w:line="240" w:lineRule="auto"/>
    </w:pPr>
    <w:rPr>
      <w:rFonts w:ascii="Times New Roman" w:eastAsia="Times New Roman" w:hAnsi="Times New Roman" w:cs="Times New Roman"/>
      <w:color w:val="0A0AFF"/>
      <w:sz w:val="24"/>
      <w:szCs w:val="24"/>
    </w:rPr>
  </w:style>
  <w:style w:type="paragraph" w:customStyle="1" w:styleId="notes">
    <w:name w:val="note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standard">
    <w:name w:val="sub-standard"/>
    <w:basedOn w:val="Normal"/>
    <w:rsid w:val="00012A67"/>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blue">
    <w:name w:val="blue"/>
    <w:basedOn w:val="Normal"/>
    <w:rsid w:val="00012A67"/>
    <w:pPr>
      <w:spacing w:before="100" w:beforeAutospacing="1" w:after="100" w:afterAutospacing="1" w:line="240" w:lineRule="auto"/>
    </w:pPr>
    <w:rPr>
      <w:rFonts w:ascii="Times New Roman" w:eastAsia="Times New Roman" w:hAnsi="Times New Roman" w:cs="Times New Roman"/>
      <w:b/>
      <w:bCs/>
      <w:color w:val="0A0AFF"/>
      <w:sz w:val="24"/>
      <w:szCs w:val="24"/>
    </w:rPr>
  </w:style>
  <w:style w:type="paragraph" w:customStyle="1" w:styleId="elps">
    <w:name w:val="elps"/>
    <w:basedOn w:val="Normal"/>
    <w:rsid w:val="00012A67"/>
    <w:pPr>
      <w:shd w:val="clear" w:color="auto" w:fill="D63837"/>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helpdesk-caption">
    <w:name w:val="helpdesk-caption"/>
    <w:basedOn w:val="Normal"/>
    <w:rsid w:val="00012A67"/>
    <w:pPr>
      <w:pBdr>
        <w:top w:val="single" w:sz="6" w:space="8" w:color="CCCCCC"/>
        <w:left w:val="single" w:sz="6" w:space="8" w:color="CCCCCC"/>
        <w:bottom w:val="single" w:sz="6" w:space="8" w:color="CCCCCC"/>
        <w:right w:val="single" w:sz="6" w:space="8" w:color="CCCCCC"/>
      </w:pBdr>
      <w:spacing w:before="270" w:after="100" w:afterAutospacing="1" w:line="240" w:lineRule="atLeast"/>
      <w:ind w:left="4500"/>
      <w:jc w:val="center"/>
    </w:pPr>
    <w:rPr>
      <w:rFonts w:ascii="Times New Roman" w:eastAsia="Times New Roman" w:hAnsi="Times New Roman" w:cs="Times New Roman"/>
      <w:sz w:val="17"/>
      <w:szCs w:val="17"/>
    </w:rPr>
  </w:style>
  <w:style w:type="paragraph" w:customStyle="1" w:styleId="editor-panel">
    <w:name w:val="editor-panel"/>
    <w:basedOn w:val="Normal"/>
    <w:rsid w:val="00012A67"/>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ck">
    <w:name w:val="back"/>
    <w:basedOn w:val="Normal"/>
    <w:rsid w:val="00012A67"/>
    <w:pPr>
      <w:spacing w:before="100" w:beforeAutospacing="1" w:after="75" w:line="240" w:lineRule="auto"/>
    </w:pPr>
    <w:rPr>
      <w:rFonts w:ascii="Times New Roman" w:eastAsia="Times New Roman" w:hAnsi="Times New Roman" w:cs="Times New Roman"/>
      <w:sz w:val="24"/>
      <w:szCs w:val="24"/>
    </w:rPr>
  </w:style>
  <w:style w:type="paragraph" w:customStyle="1" w:styleId="patternnone">
    <w:name w:val="pattern_none"/>
    <w:basedOn w:val="Normal"/>
    <w:rsid w:val="00012A67"/>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stripes">
    <w:name w:val="v_stripes"/>
    <w:basedOn w:val="Normal"/>
    <w:rsid w:val="00012A67"/>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stripes">
    <w:name w:val="h_stripes"/>
    <w:basedOn w:val="Normal"/>
    <w:rsid w:val="00012A67"/>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stripes">
    <w:name w:val="d_stripes"/>
    <w:basedOn w:val="Normal"/>
    <w:rsid w:val="00012A67"/>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tern1">
    <w:name w:val="pattern_1"/>
    <w:basedOn w:val="Normal"/>
    <w:rsid w:val="00012A67"/>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tern2">
    <w:name w:val="pattern_2"/>
    <w:basedOn w:val="Normal"/>
    <w:rsid w:val="00012A67"/>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tern3">
    <w:name w:val="pattern_3"/>
    <w:basedOn w:val="Normal"/>
    <w:rsid w:val="00012A67"/>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date">
    <w:name w:val="select-date"/>
    <w:basedOn w:val="Normal"/>
    <w:rsid w:val="00012A67"/>
    <w:pPr>
      <w:spacing w:before="100" w:beforeAutospacing="1" w:after="100" w:afterAutospacing="1" w:line="240" w:lineRule="auto"/>
      <w:ind w:right="375"/>
    </w:pPr>
    <w:rPr>
      <w:rFonts w:ascii="Times New Roman" w:eastAsia="Times New Roman" w:hAnsi="Times New Roman" w:cs="Times New Roman"/>
      <w:sz w:val="24"/>
      <w:szCs w:val="24"/>
    </w:rPr>
  </w:style>
  <w:style w:type="paragraph" w:customStyle="1" w:styleId="inline">
    <w:name w:val="inline"/>
    <w:basedOn w:val="Normal"/>
    <w:rsid w:val="00012A67"/>
    <w:pPr>
      <w:spacing w:before="300" w:after="100" w:afterAutospacing="1" w:line="240" w:lineRule="auto"/>
    </w:pPr>
    <w:rPr>
      <w:rFonts w:ascii="Times New Roman" w:eastAsia="Times New Roman" w:hAnsi="Times New Roman" w:cs="Times New Roman"/>
      <w:sz w:val="24"/>
      <w:szCs w:val="24"/>
    </w:rPr>
  </w:style>
  <w:style w:type="paragraph" w:customStyle="1" w:styleId="finduser-search-button">
    <w:name w:val="finduser-search-button"/>
    <w:basedOn w:val="Normal"/>
    <w:rsid w:val="00012A67"/>
    <w:pPr>
      <w:spacing w:before="1500" w:after="150" w:line="240" w:lineRule="auto"/>
      <w:jc w:val="center"/>
    </w:pPr>
    <w:rPr>
      <w:rFonts w:ascii="Times New Roman" w:eastAsia="Times New Roman" w:hAnsi="Times New Roman" w:cs="Times New Roman"/>
      <w:sz w:val="24"/>
      <w:szCs w:val="24"/>
    </w:rPr>
  </w:style>
  <w:style w:type="paragraph" w:customStyle="1" w:styleId="edituser-search-buttons">
    <w:name w:val="edituser-search-buttons"/>
    <w:basedOn w:val="Normal"/>
    <w:rsid w:val="00012A67"/>
    <w:pPr>
      <w:spacing w:after="0" w:line="240" w:lineRule="auto"/>
    </w:pPr>
    <w:rPr>
      <w:rFonts w:ascii="Times New Roman" w:eastAsia="Times New Roman" w:hAnsi="Times New Roman" w:cs="Times New Roman"/>
      <w:sz w:val="24"/>
      <w:szCs w:val="24"/>
    </w:rPr>
  </w:style>
  <w:style w:type="paragraph" w:customStyle="1" w:styleId="change-org">
    <w:name w:val="change-org"/>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g-name-selected">
    <w:name w:val="org-name-selected"/>
    <w:basedOn w:val="Normal"/>
    <w:rsid w:val="00012A67"/>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folderpathbar">
    <w:name w:val="folderpathbar"/>
    <w:basedOn w:val="Normal"/>
    <w:rsid w:val="00012A67"/>
    <w:pPr>
      <w:spacing w:before="100" w:beforeAutospacing="1" w:after="100" w:afterAutospacing="1" w:line="360" w:lineRule="atLeast"/>
    </w:pPr>
    <w:rPr>
      <w:rFonts w:ascii="Times New Roman" w:eastAsia="Times New Roman" w:hAnsi="Times New Roman" w:cs="Times New Roman"/>
      <w:color w:val="FFFFFF"/>
      <w:sz w:val="27"/>
      <w:szCs w:val="27"/>
    </w:rPr>
  </w:style>
  <w:style w:type="paragraph" w:customStyle="1" w:styleId="searchctrlbar">
    <w:name w:val="searchctrlbar"/>
    <w:basedOn w:val="Normal"/>
    <w:rsid w:val="00012A67"/>
    <w:pPr>
      <w:shd w:val="clear" w:color="auto" w:fill="3D547D"/>
      <w:spacing w:before="15" w:after="45" w:line="240" w:lineRule="auto"/>
    </w:pPr>
    <w:rPr>
      <w:rFonts w:ascii="Times New Roman" w:eastAsia="Times New Roman" w:hAnsi="Times New Roman" w:cs="Times New Roman"/>
      <w:sz w:val="24"/>
      <w:szCs w:val="24"/>
    </w:rPr>
  </w:style>
  <w:style w:type="paragraph" w:customStyle="1" w:styleId="ip-button-style">
    <w:name w:val="ip-button-style"/>
    <w:basedOn w:val="Normal"/>
    <w:rsid w:val="00012A67"/>
    <w:pPr>
      <w:pBdr>
        <w:top w:val="single" w:sz="6" w:space="0" w:color="BBBBBB"/>
        <w:left w:val="single" w:sz="6" w:space="19" w:color="BBBBBB"/>
        <w:bottom w:val="single" w:sz="6" w:space="0" w:color="BBBBBB"/>
        <w:right w:val="single" w:sz="6" w:space="6" w:color="BBBBBB"/>
      </w:pBdr>
      <w:shd w:val="clear" w:color="auto" w:fill="F8F8F8"/>
      <w:spacing w:before="100" w:beforeAutospacing="1" w:after="100" w:afterAutospacing="1" w:line="360" w:lineRule="atLeast"/>
    </w:pPr>
    <w:rPr>
      <w:rFonts w:ascii="Helvetica" w:eastAsia="Times New Roman" w:hAnsi="Helvetica" w:cs="Helvetica"/>
      <w:b/>
      <w:bCs/>
      <w:color w:val="4A4F5A"/>
      <w:sz w:val="18"/>
      <w:szCs w:val="18"/>
    </w:rPr>
  </w:style>
  <w:style w:type="paragraph" w:customStyle="1" w:styleId="ip-delete">
    <w:name w:val="ip-delete"/>
    <w:basedOn w:val="Normal"/>
    <w:rsid w:val="00012A67"/>
    <w:pPr>
      <w:shd w:val="clear" w:color="auto" w:fill="F8D5C7"/>
      <w:spacing w:before="100" w:beforeAutospacing="1" w:after="100" w:afterAutospacing="1" w:line="240" w:lineRule="auto"/>
      <w:ind w:left="75"/>
    </w:pPr>
    <w:rPr>
      <w:rFonts w:ascii="Times New Roman" w:eastAsia="Times New Roman" w:hAnsi="Times New Roman" w:cs="Times New Roman"/>
      <w:color w:val="CC6143"/>
      <w:sz w:val="24"/>
      <w:szCs w:val="24"/>
    </w:rPr>
  </w:style>
  <w:style w:type="paragraph" w:customStyle="1" w:styleId="ip-edit">
    <w:name w:val="ip-edi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ycscopedash">
    <w:name w:val="mycscope_dash"/>
    <w:basedOn w:val="Normal"/>
    <w:rsid w:val="00012A67"/>
    <w:pPr>
      <w:spacing w:before="100" w:beforeAutospacing="1" w:after="300" w:line="240" w:lineRule="auto"/>
    </w:pPr>
    <w:rPr>
      <w:rFonts w:ascii="Times New Roman" w:eastAsia="Times New Roman" w:hAnsi="Times New Roman" w:cs="Times New Roman"/>
      <w:sz w:val="24"/>
      <w:szCs w:val="24"/>
    </w:rPr>
  </w:style>
  <w:style w:type="paragraph" w:customStyle="1" w:styleId="tools-content">
    <w:name w:val="tools-content"/>
    <w:basedOn w:val="Normal"/>
    <w:rsid w:val="00012A67"/>
    <w:pPr>
      <w:pBdr>
        <w:bottom w:val="single" w:sz="6" w:space="0" w:color="E9E9E9"/>
      </w:pBdr>
      <w:spacing w:after="150" w:line="240" w:lineRule="auto"/>
      <w:ind w:left="150" w:right="150"/>
    </w:pPr>
    <w:rPr>
      <w:rFonts w:ascii="Times New Roman" w:eastAsia="Times New Roman" w:hAnsi="Times New Roman" w:cs="Times New Roman"/>
      <w:sz w:val="24"/>
      <w:szCs w:val="24"/>
    </w:rPr>
  </w:style>
  <w:style w:type="paragraph" w:customStyle="1" w:styleId="dash-admin-accounts">
    <w:name w:val="dash-admin-account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content">
    <w:name w:val="dash-admin-conten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announcements">
    <w:name w:val="dash-admin-announcement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cscope">
    <w:name w:val="dash-admin-cscop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resources">
    <w:name w:val="dash-admin-resource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profile">
    <w:name w:val="dash-profil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creator">
    <w:name w:val="dash-creato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
    <w:name w:val="dash-admin"/>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feedback">
    <w:name w:val="dash-admin-feedback"/>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calendar">
    <w:name w:val="dash-calenda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reporting">
    <w:name w:val="dash-admin-reporting"/>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principal">
    <w:name w:val="dash-admin-principal"/>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walkthrough">
    <w:name w:val="dash-walkthrough"/>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websitebuilder">
    <w:name w:val="dash-websitebuilde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revisions">
    <w:name w:val="dash-admin-revision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
    <w:name w:val="highlight"/>
    <w:basedOn w:val="Normal"/>
    <w:rsid w:val="00012A67"/>
    <w:pPr>
      <w:shd w:val="clear" w:color="auto" w:fill="F7F7F7"/>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highlight-gold">
    <w:name w:val="highlight-gold"/>
    <w:basedOn w:val="Normal"/>
    <w:rsid w:val="00012A67"/>
    <w:pPr>
      <w:shd w:val="clear" w:color="auto" w:fill="ECCB59"/>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parent-wrapper">
    <w:name w:val="parent-wrappe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assessment">
    <w:name w:val="resources-key-assessmen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constructedresponsequest">
    <w:name w:val="resources-key-constructedresponseques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documentbasedquestion">
    <w:name w:val="resources-key-documentbasedquestion"/>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rubric">
    <w:name w:val="resources-key-rubric"/>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ducationalresources">
    <w:name w:val="resources-key-educationalresource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multimedia">
    <w:name w:val="resources-key-multimedia"/>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teacheresource">
    <w:name w:val="resources-key-teacheresourc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webbasedresource">
    <w:name w:val="resources-key-webbasedresourc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webbasedpractice">
    <w:name w:val="resources-key-webbasedpractic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nstructionalcontent">
    <w:name w:val="resources-key-instructionalconten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activity">
    <w:name w:val="resources-key-activity"/>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learningexperience">
    <w:name w:val="resources-key-learningexperienc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yag">
    <w:name w:val="resources-key-yag"/>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lessonplan">
    <w:name w:val="resources-key-lessonplan"/>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tvd">
    <w:name w:val="resources-key-tvd"/>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vad">
    <w:name w:val="resources-key-vad"/>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tcd">
    <w:name w:val="resources-key-tcd"/>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tcd">
    <w:name w:val="resources-key-etcd"/>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tc">
    <w:name w:val="resources-key-etc"/>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fd">
    <w:name w:val="resources-key-ifd"/>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tg">
    <w:name w:val="resources-key-itg"/>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itg">
    <w:name w:val="resources-key-eitg"/>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xemplarlesson">
    <w:name w:val="resources-key-exemplarlesson"/>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nstresource">
    <w:name w:val="resources-key-instresourc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nstruction">
    <w:name w:val="resources-key-instruction"/>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unittest">
    <w:name w:val="resources-key-unittes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pi">
    <w:name w:val="resources-key-pi"/>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tems">
    <w:name w:val="list-items"/>
    <w:basedOn w:val="Normal"/>
    <w:rsid w:val="00012A67"/>
    <w:pPr>
      <w:shd w:val="clear" w:color="auto" w:fill="F7F7F7"/>
      <w:spacing w:before="100" w:beforeAutospacing="1" w:after="120" w:line="240" w:lineRule="auto"/>
    </w:pPr>
    <w:rPr>
      <w:rFonts w:ascii="Times New Roman" w:eastAsia="Times New Roman" w:hAnsi="Times New Roman" w:cs="Times New Roman"/>
      <w:sz w:val="24"/>
      <w:szCs w:val="24"/>
    </w:rPr>
  </w:style>
  <w:style w:type="paragraph" w:customStyle="1" w:styleId="container">
    <w:name w:val="containe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mple">
    <w:name w:val="simple"/>
    <w:basedOn w:val="Normal"/>
    <w:rsid w:val="00012A67"/>
    <w:pPr>
      <w:shd w:val="clear" w:color="auto" w:fill="CC403F"/>
      <w:spacing w:before="30" w:after="100" w:afterAutospacing="1" w:line="240" w:lineRule="auto"/>
    </w:pPr>
    <w:rPr>
      <w:rFonts w:ascii="Helvetica" w:eastAsia="Times New Roman" w:hAnsi="Helvetica" w:cs="Helvetica"/>
      <w:b/>
      <w:bCs/>
      <w:color w:val="FFFFFF"/>
      <w:sz w:val="21"/>
      <w:szCs w:val="21"/>
    </w:rPr>
  </w:style>
  <w:style w:type="paragraph" w:customStyle="1" w:styleId="under-construction">
    <w:name w:val="under-construction"/>
    <w:basedOn w:val="Normal"/>
    <w:rsid w:val="00012A67"/>
    <w:pPr>
      <w:shd w:val="clear" w:color="auto" w:fill="FFFF5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drop">
    <w:name w:val="chzn-drop"/>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single">
    <w:name w:val="chzn-singl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default">
    <w:name w:val="chzn-defaul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search">
    <w:name w:val="chzn-search"/>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choices">
    <w:name w:val="chzn-choice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results">
    <w:name w:val="chzn-result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results-scroll">
    <w:name w:val="chzn-results-scroll"/>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panel-inner">
    <w:name w:val="content-panel-inne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nel-org-finder">
    <w:name w:val="panel-org-finde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
    <w:name w:val="ui-datepicker-heade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prev">
    <w:name w:val="ui-datepicker-prev"/>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next">
    <w:name w:val="ui-datepicker-nex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title">
    <w:name w:val="ui-datepicker-titl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buttonpane">
    <w:name w:val="ui-datepicker-buttonpan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group">
    <w:name w:val="ui-datepicker-group"/>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
    <w:name w:val="hitarea"/>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ver">
    <w:name w:val="hove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ceholder">
    <w:name w:val="placeholde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
    <w:name w:val="tool"/>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ed">
    <w:name w:val="selected"/>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et">
    <w:name w:val="rese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egend">
    <w:name w:val="footer-legend"/>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ctype">
    <w:name w:val="doc_typ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nterfriendly">
    <w:name w:val="printerfriendly"/>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top10">
    <w:name w:val="padtop10"/>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siblelessonnumber">
    <w:name w:val="possiblelessonnumbe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
    <w:name w:val="caption"/>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ellowhighlight">
    <w:name w:val="yellowhighligh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
    <w:name w:val="heade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ank">
    <w:name w:val="blank"/>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perator">
    <w:name w:val="seperato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cell">
    <w:name w:val="highlight-cell"/>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matrix-td-options">
    <w:name w:val="cm-matrix-td-option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column">
    <w:name w:val="leftcolumn"/>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field">
    <w:name w:val="search-field"/>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
    <w:name w:val="search-choic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focus">
    <w:name w:val="search-choice-focu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result">
    <w:name w:val="active-resul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ed">
    <w:name w:val="highlighted"/>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esults">
    <w:name w:val="no-result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result">
    <w:name w:val="group-resul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option">
    <w:name w:val="group-option"/>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ult-selected">
    <w:name w:val="result-selected"/>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fdelar">
    <w:name w:val="ifd_ela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close">
    <w:name w:val="search-choice-clos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eckbox-panel">
    <w:name w:val="checkbox-panel"/>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ed-standards">
    <w:name w:val="aligned-standard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info">
    <w:name w:val="user-info"/>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d-subject">
    <w:name w:val="vad-subjec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d-title">
    <w:name w:val="vad-titl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standardlist">
    <w:name w:val="itemstandardlis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eheader">
    <w:name w:val="collapseheade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tern-thumbs">
    <w:name w:val="pattern-thumb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watch">
    <w:name w:val="swatch"/>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ange">
    <w:name w:val="orang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ellow">
    <w:name w:val="yellow"/>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green">
    <w:name w:val="lt_green"/>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blue">
    <w:name w:val="lt_blu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olet">
    <w:name w:val="viole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hite">
    <w:name w:val="whit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1">
    <w:name w:val="gray_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2">
    <w:name w:val="gray_2"/>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3">
    <w:name w:val="gray_3"/>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tan">
    <w:name w:val="lt_tan"/>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n">
    <w:name w:val="tan"/>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own">
    <w:name w:val="brown"/>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edfilewrap">
    <w:name w:val="uploadedfilewrap"/>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set">
    <w:name w:val="standard-se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gsearcharea">
    <w:name w:val="orgsearcharea"/>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nswer">
    <w:name w:val="answe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bar">
    <w:name w:val="search-ba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
    <w:name w:val="inne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
    <w:name w:val="section"/>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ctbuttons">
    <w:name w:val="contactbutton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chdropdown">
    <w:name w:val="richdropdown"/>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s">
    <w:name w:val="dropdownitem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eupload">
    <w:name w:val="fileupload"/>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euploadcloned">
    <w:name w:val="fileuploadcloned"/>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port">
    <w:name w:val="expor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d-title">
    <w:name w:val="red-titl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rsist-area">
    <w:name w:val="persist-area"/>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tions">
    <w:name w:val="option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ldertree">
    <w:name w:val="foldertre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rix-cell">
    <w:name w:val="matrix-cell"/>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gheaderstyle">
    <w:name w:val="dgheaderstyl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etext">
    <w:name w:val="mcetex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eopen">
    <w:name w:val="mceopen"/>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de">
    <w:name w:val="grad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1-header">
    <w:name w:val="l1-heade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rrentstandards">
    <w:name w:val="currentstandard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rrentassessments">
    <w:name w:val="currentassessment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rrentcurriculumframeworks">
    <w:name w:val="currentcurriculumframework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toggle">
    <w:name w:val="dropdown-toggl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aling-review">
    <w:name w:val="sprialing-review"/>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ndscape">
    <w:name w:val="landscape"/>
    <w:basedOn w:val="Normal"/>
    <w:rsid w:val="00012A67"/>
    <w:pPr>
      <w:spacing w:after="0" w:line="240" w:lineRule="auto"/>
    </w:pPr>
    <w:rPr>
      <w:rFonts w:ascii="Times New Roman" w:eastAsia="Times New Roman" w:hAnsi="Times New Roman" w:cs="Times New Roman"/>
      <w:sz w:val="24"/>
      <w:szCs w:val="24"/>
    </w:rPr>
  </w:style>
  <w:style w:type="paragraph" w:customStyle="1" w:styleId="portrait">
    <w:name w:val="portrait"/>
    <w:basedOn w:val="Normal"/>
    <w:rsid w:val="00012A67"/>
    <w:pPr>
      <w:spacing w:after="0" w:line="240" w:lineRule="auto"/>
    </w:pPr>
    <w:rPr>
      <w:rFonts w:ascii="Times New Roman" w:eastAsia="Times New Roman" w:hAnsi="Times New Roman" w:cs="Times New Roman"/>
      <w:sz w:val="24"/>
      <w:szCs w:val="24"/>
    </w:rPr>
  </w:style>
  <w:style w:type="paragraph" w:customStyle="1" w:styleId="links">
    <w:name w:val="link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e">
    <w:name w:val="hide"/>
    <w:basedOn w:val="Normal"/>
    <w:rsid w:val="00012A6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ntact-us-send">
    <w:name w:val="contact-us-send"/>
    <w:basedOn w:val="Normal"/>
    <w:rsid w:val="00012A67"/>
    <w:pPr>
      <w:spacing w:before="100" w:beforeAutospacing="1" w:after="300" w:line="240" w:lineRule="auto"/>
    </w:pPr>
    <w:rPr>
      <w:rFonts w:ascii="Times New Roman" w:eastAsia="Times New Roman" w:hAnsi="Times New Roman" w:cs="Times New Roman"/>
      <w:sz w:val="24"/>
      <w:szCs w:val="24"/>
    </w:rPr>
  </w:style>
  <w:style w:type="paragraph" w:customStyle="1" w:styleId="tablefloatingheader">
    <w:name w:val="tablefloatingheade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or-thumbs">
    <w:name w:val="color-thumb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rialing-review1">
    <w:name w:val="sprialing-review1"/>
    <w:basedOn w:val="DefaultParagraphFont"/>
    <w:rsid w:val="00012A67"/>
    <w:rPr>
      <w:b/>
      <w:bCs/>
      <w:sz w:val="27"/>
      <w:szCs w:val="27"/>
    </w:rPr>
  </w:style>
  <w:style w:type="character" w:customStyle="1" w:styleId="daily-lesson">
    <w:name w:val="daily-lesson"/>
    <w:basedOn w:val="DefaultParagraphFont"/>
    <w:rsid w:val="00012A67"/>
    <w:rPr>
      <w:b/>
      <w:bCs/>
      <w:sz w:val="27"/>
      <w:szCs w:val="27"/>
    </w:rPr>
  </w:style>
  <w:style w:type="character" w:customStyle="1" w:styleId="check-for-understanding">
    <w:name w:val="check-for-understanding"/>
    <w:basedOn w:val="DefaultParagraphFont"/>
    <w:rsid w:val="00012A67"/>
    <w:rPr>
      <w:b/>
      <w:bCs/>
      <w:sz w:val="27"/>
      <w:szCs w:val="27"/>
    </w:rPr>
  </w:style>
  <w:style w:type="character" w:customStyle="1" w:styleId="practice-station">
    <w:name w:val="practice-station"/>
    <w:basedOn w:val="DefaultParagraphFont"/>
    <w:rsid w:val="00012A67"/>
    <w:rPr>
      <w:b/>
      <w:bCs/>
      <w:sz w:val="27"/>
      <w:szCs w:val="27"/>
    </w:rPr>
  </w:style>
  <w:style w:type="character" w:customStyle="1" w:styleId="state-assessment">
    <w:name w:val="state-assessment"/>
    <w:basedOn w:val="DefaultParagraphFont"/>
    <w:rsid w:val="00012A67"/>
    <w:rPr>
      <w:b/>
      <w:bCs/>
      <w:sz w:val="27"/>
      <w:szCs w:val="27"/>
    </w:rPr>
  </w:style>
  <w:style w:type="character" w:customStyle="1" w:styleId="misonceptions">
    <w:name w:val="misonceptions"/>
    <w:basedOn w:val="DefaultParagraphFont"/>
    <w:rsid w:val="00012A67"/>
    <w:rPr>
      <w:b/>
      <w:bCs/>
      <w:sz w:val="27"/>
      <w:szCs w:val="27"/>
    </w:rPr>
  </w:style>
  <w:style w:type="character" w:customStyle="1" w:styleId="underdeveloped-concept">
    <w:name w:val="underdeveloped-concept"/>
    <w:basedOn w:val="DefaultParagraphFont"/>
    <w:rsid w:val="00012A67"/>
    <w:rPr>
      <w:b/>
      <w:bCs/>
      <w:sz w:val="27"/>
      <w:szCs w:val="27"/>
    </w:rPr>
  </w:style>
  <w:style w:type="character" w:customStyle="1" w:styleId="answer-code">
    <w:name w:val="answer-code"/>
    <w:basedOn w:val="DefaultParagraphFont"/>
    <w:rsid w:val="00012A67"/>
    <w:rPr>
      <w:vanish w:val="0"/>
      <w:webHidden w:val="0"/>
      <w:specVanish w:val="0"/>
    </w:rPr>
  </w:style>
  <w:style w:type="character" w:customStyle="1" w:styleId="answer-data">
    <w:name w:val="answer-data"/>
    <w:basedOn w:val="DefaultParagraphFont"/>
    <w:rsid w:val="00012A67"/>
    <w:rPr>
      <w:vanish w:val="0"/>
      <w:webHidden w:val="0"/>
      <w:specVanish w:val="0"/>
    </w:rPr>
  </w:style>
  <w:style w:type="character" w:customStyle="1" w:styleId="title">
    <w:name w:val="title"/>
    <w:basedOn w:val="DefaultParagraphFont"/>
    <w:rsid w:val="00012A67"/>
    <w:rPr>
      <w:b/>
      <w:bCs/>
    </w:rPr>
  </w:style>
  <w:style w:type="character" w:customStyle="1" w:styleId="tagnew">
    <w:name w:val="tagnew"/>
    <w:basedOn w:val="DefaultParagraphFont"/>
    <w:rsid w:val="00012A67"/>
    <w:rPr>
      <w:color w:val="666666"/>
      <w:shd w:val="clear" w:color="auto" w:fill="ECCB59"/>
    </w:rPr>
  </w:style>
  <w:style w:type="character" w:customStyle="1" w:styleId="folder">
    <w:name w:val="folder"/>
    <w:basedOn w:val="DefaultParagraphFont"/>
    <w:rsid w:val="00012A67"/>
  </w:style>
  <w:style w:type="character" w:customStyle="1" w:styleId="file">
    <w:name w:val="file"/>
    <w:basedOn w:val="DefaultParagraphFont"/>
    <w:rsid w:val="00012A67"/>
  </w:style>
  <w:style w:type="character" w:customStyle="1" w:styleId="display-page">
    <w:name w:val="display-page"/>
    <w:basedOn w:val="DefaultParagraphFont"/>
    <w:rsid w:val="00012A67"/>
  </w:style>
  <w:style w:type="character" w:customStyle="1" w:styleId="top-teksheading-area">
    <w:name w:val="top-teksheading-area"/>
    <w:basedOn w:val="DefaultParagraphFont"/>
    <w:rsid w:val="00012A67"/>
  </w:style>
  <w:style w:type="character" w:customStyle="1" w:styleId="bottom-teksheading-area">
    <w:name w:val="bottom-teksheading-area"/>
    <w:basedOn w:val="DefaultParagraphFont"/>
    <w:rsid w:val="00012A67"/>
  </w:style>
  <w:style w:type="paragraph" w:customStyle="1" w:styleId="seperator1">
    <w:name w:val="seperator1"/>
    <w:basedOn w:val="Normal"/>
    <w:rsid w:val="00012A67"/>
    <w:pPr>
      <w:spacing w:before="45" w:after="45" w:line="240" w:lineRule="auto"/>
      <w:ind w:hanging="18913"/>
    </w:pPr>
    <w:rPr>
      <w:rFonts w:ascii="Times New Roman" w:eastAsia="Times New Roman" w:hAnsi="Times New Roman" w:cs="Times New Roman"/>
      <w:sz w:val="24"/>
      <w:szCs w:val="24"/>
    </w:rPr>
  </w:style>
  <w:style w:type="paragraph" w:customStyle="1" w:styleId="save-cancel-buttons1">
    <w:name w:val="save-cancel-buttons1"/>
    <w:basedOn w:val="Normal"/>
    <w:rsid w:val="00012A67"/>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save-cancel-buttons2">
    <w:name w:val="save-cancel-buttons2"/>
    <w:basedOn w:val="Normal"/>
    <w:rsid w:val="00012A67"/>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heckbox-panel1">
    <w:name w:val="checkbox-panel1"/>
    <w:basedOn w:val="Normal"/>
    <w:rsid w:val="00012A67"/>
    <w:pPr>
      <w:spacing w:after="0" w:line="240" w:lineRule="auto"/>
    </w:pPr>
    <w:rPr>
      <w:rFonts w:ascii="Times New Roman" w:eastAsia="Times New Roman" w:hAnsi="Times New Roman" w:cs="Times New Roman"/>
      <w:sz w:val="24"/>
      <w:szCs w:val="24"/>
    </w:rPr>
  </w:style>
  <w:style w:type="paragraph" w:customStyle="1" w:styleId="save-cancel-buttons3">
    <w:name w:val="save-cancel-buttons3"/>
    <w:basedOn w:val="Normal"/>
    <w:rsid w:val="00012A67"/>
    <w:pPr>
      <w:spacing w:after="0" w:line="240" w:lineRule="auto"/>
    </w:pPr>
    <w:rPr>
      <w:rFonts w:ascii="Times New Roman" w:eastAsia="Times New Roman" w:hAnsi="Times New Roman" w:cs="Times New Roman"/>
      <w:sz w:val="24"/>
      <w:szCs w:val="24"/>
    </w:rPr>
  </w:style>
  <w:style w:type="paragraph" w:customStyle="1" w:styleId="chzn-drop1">
    <w:name w:val="chzn-drop1"/>
    <w:basedOn w:val="Normal"/>
    <w:rsid w:val="00012A67"/>
    <w:pPr>
      <w:pBdr>
        <w:top w:val="single" w:sz="2"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single1">
    <w:name w:val="chzn-single1"/>
    <w:basedOn w:val="Normal"/>
    <w:rsid w:val="00012A67"/>
    <w:pPr>
      <w:pBdr>
        <w:top w:val="single" w:sz="6" w:space="0" w:color="AAAAAA"/>
        <w:left w:val="single" w:sz="6" w:space="6" w:color="AAAAAA"/>
        <w:bottom w:val="single" w:sz="6" w:space="0" w:color="AAAAAA"/>
        <w:right w:val="single" w:sz="6" w:space="0" w:color="AAAAAA"/>
      </w:pBdr>
      <w:shd w:val="clear" w:color="auto" w:fill="FFFFFF"/>
      <w:spacing w:before="100" w:beforeAutospacing="1" w:after="100" w:afterAutospacing="1" w:line="360" w:lineRule="atLeast"/>
    </w:pPr>
    <w:rPr>
      <w:rFonts w:ascii="Times New Roman" w:eastAsia="Times New Roman" w:hAnsi="Times New Roman" w:cs="Times New Roman"/>
      <w:color w:val="444444"/>
      <w:sz w:val="24"/>
      <w:szCs w:val="24"/>
    </w:rPr>
  </w:style>
  <w:style w:type="paragraph" w:customStyle="1" w:styleId="chzn-default1">
    <w:name w:val="chzn-default1"/>
    <w:basedOn w:val="Normal"/>
    <w:rsid w:val="00012A67"/>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chzn-search1">
    <w:name w:val="chzn-search1"/>
    <w:basedOn w:val="Normal"/>
    <w:rsid w:val="00012A67"/>
    <w:pPr>
      <w:spacing w:after="0" w:line="240" w:lineRule="auto"/>
    </w:pPr>
    <w:rPr>
      <w:rFonts w:ascii="Times New Roman" w:eastAsia="Times New Roman" w:hAnsi="Times New Roman" w:cs="Times New Roman"/>
      <w:sz w:val="24"/>
      <w:szCs w:val="24"/>
    </w:rPr>
  </w:style>
  <w:style w:type="paragraph" w:customStyle="1" w:styleId="chzn-drop2">
    <w:name w:val="chzn-drop2"/>
    <w:basedOn w:val="Normal"/>
    <w:rsid w:val="00012A67"/>
    <w:pPr>
      <w:spacing w:after="100" w:afterAutospacing="1" w:line="240" w:lineRule="auto"/>
    </w:pPr>
    <w:rPr>
      <w:rFonts w:ascii="Times New Roman" w:eastAsia="Times New Roman" w:hAnsi="Times New Roman" w:cs="Times New Roman"/>
      <w:sz w:val="24"/>
      <w:szCs w:val="24"/>
    </w:rPr>
  </w:style>
  <w:style w:type="paragraph" w:customStyle="1" w:styleId="chzn-choices1">
    <w:name w:val="chzn-choices1"/>
    <w:basedOn w:val="Normal"/>
    <w:rsid w:val="00012A67"/>
    <w:pPr>
      <w:pBdr>
        <w:top w:val="single" w:sz="6" w:space="0" w:color="AAAAAA"/>
        <w:left w:val="single" w:sz="6" w:space="0" w:color="AAAAAA"/>
        <w:bottom w:val="single" w:sz="6" w:space="0" w:color="AAAAAA"/>
        <w:right w:val="single" w:sz="6" w:space="0" w:color="AAAAAA"/>
      </w:pBdr>
      <w:shd w:val="clear" w:color="auto" w:fill="FFFFFF"/>
      <w:spacing w:after="0" w:line="240" w:lineRule="auto"/>
    </w:pPr>
    <w:rPr>
      <w:rFonts w:ascii="Times New Roman" w:eastAsia="Times New Roman" w:hAnsi="Times New Roman" w:cs="Times New Roman"/>
      <w:sz w:val="24"/>
      <w:szCs w:val="24"/>
    </w:rPr>
  </w:style>
  <w:style w:type="paragraph" w:customStyle="1" w:styleId="search-field1">
    <w:name w:val="search-field1"/>
    <w:basedOn w:val="Normal"/>
    <w:rsid w:val="00012A67"/>
    <w:pPr>
      <w:spacing w:after="0" w:line="240" w:lineRule="auto"/>
    </w:pPr>
    <w:rPr>
      <w:rFonts w:ascii="Times New Roman" w:eastAsia="Times New Roman" w:hAnsi="Times New Roman" w:cs="Times New Roman"/>
      <w:sz w:val="24"/>
      <w:szCs w:val="24"/>
    </w:rPr>
  </w:style>
  <w:style w:type="paragraph" w:customStyle="1" w:styleId="default1">
    <w:name w:val="default1"/>
    <w:basedOn w:val="Normal"/>
    <w:rsid w:val="00012A67"/>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search-choice1">
    <w:name w:val="search-choice1"/>
    <w:basedOn w:val="Normal"/>
    <w:rsid w:val="00012A67"/>
    <w:pPr>
      <w:pBdr>
        <w:top w:val="single" w:sz="6" w:space="2" w:color="AAAAAA"/>
        <w:left w:val="single" w:sz="6" w:space="4" w:color="AAAAAA"/>
        <w:bottom w:val="single" w:sz="6" w:space="2" w:color="AAAAAA"/>
        <w:right w:val="single" w:sz="6" w:space="15" w:color="AAAAAA"/>
      </w:pBdr>
      <w:shd w:val="clear" w:color="auto" w:fill="E4E4E4"/>
      <w:spacing w:before="45" w:after="45" w:line="195" w:lineRule="atLeast"/>
      <w:ind w:left="75"/>
    </w:pPr>
    <w:rPr>
      <w:rFonts w:ascii="Times New Roman" w:eastAsia="Times New Roman" w:hAnsi="Times New Roman" w:cs="Times New Roman"/>
      <w:color w:val="333333"/>
      <w:sz w:val="24"/>
      <w:szCs w:val="24"/>
    </w:rPr>
  </w:style>
  <w:style w:type="paragraph" w:customStyle="1" w:styleId="search-choice-focus1">
    <w:name w:val="search-choice-focus1"/>
    <w:basedOn w:val="Normal"/>
    <w:rsid w:val="00012A67"/>
    <w:pPr>
      <w:shd w:val="clear" w:color="auto" w:fill="D4D4D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close1">
    <w:name w:val="search-choice-close1"/>
    <w:basedOn w:val="Normal"/>
    <w:rsid w:val="00012A67"/>
    <w:pPr>
      <w:spacing w:before="100" w:beforeAutospacing="1" w:after="100" w:afterAutospacing="1" w:line="240" w:lineRule="auto"/>
    </w:pPr>
    <w:rPr>
      <w:rFonts w:ascii="Times New Roman" w:eastAsia="Times New Roman" w:hAnsi="Times New Roman" w:cs="Times New Roman"/>
      <w:sz w:val="2"/>
      <w:szCs w:val="2"/>
    </w:rPr>
  </w:style>
  <w:style w:type="paragraph" w:customStyle="1" w:styleId="chzn-results1">
    <w:name w:val="chzn-results1"/>
    <w:basedOn w:val="Normal"/>
    <w:rsid w:val="00012A67"/>
    <w:pPr>
      <w:spacing w:after="60" w:line="240" w:lineRule="auto"/>
      <w:ind w:right="60"/>
    </w:pPr>
    <w:rPr>
      <w:rFonts w:ascii="Times New Roman" w:eastAsia="Times New Roman" w:hAnsi="Times New Roman" w:cs="Times New Roman"/>
      <w:sz w:val="24"/>
      <w:szCs w:val="24"/>
    </w:rPr>
  </w:style>
  <w:style w:type="paragraph" w:customStyle="1" w:styleId="chzn-results2">
    <w:name w:val="chzn-results2"/>
    <w:basedOn w:val="Normal"/>
    <w:rsid w:val="00012A67"/>
    <w:pPr>
      <w:spacing w:after="0" w:line="240" w:lineRule="auto"/>
    </w:pPr>
    <w:rPr>
      <w:rFonts w:ascii="Times New Roman" w:eastAsia="Times New Roman" w:hAnsi="Times New Roman" w:cs="Times New Roman"/>
      <w:sz w:val="24"/>
      <w:szCs w:val="24"/>
    </w:rPr>
  </w:style>
  <w:style w:type="paragraph" w:customStyle="1" w:styleId="active-result1">
    <w:name w:val="active-result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ed1">
    <w:name w:val="highlighted1"/>
    <w:basedOn w:val="Normal"/>
    <w:rsid w:val="00012A67"/>
    <w:pPr>
      <w:shd w:val="clear" w:color="auto" w:fill="3875D7"/>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no-results1">
    <w:name w:val="no-results1"/>
    <w:basedOn w:val="Normal"/>
    <w:rsid w:val="00012A67"/>
    <w:pPr>
      <w:shd w:val="clear" w:color="auto" w:fill="F4F4F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result1">
    <w:name w:val="group-result1"/>
    <w:basedOn w:val="Normal"/>
    <w:rsid w:val="00012A67"/>
    <w:pPr>
      <w:spacing w:before="100" w:beforeAutospacing="1" w:after="100" w:afterAutospacing="1" w:line="240" w:lineRule="auto"/>
    </w:pPr>
    <w:rPr>
      <w:rFonts w:ascii="Times New Roman" w:eastAsia="Times New Roman" w:hAnsi="Times New Roman" w:cs="Times New Roman"/>
      <w:b/>
      <w:bCs/>
      <w:color w:val="999999"/>
      <w:sz w:val="24"/>
      <w:szCs w:val="24"/>
    </w:rPr>
  </w:style>
  <w:style w:type="paragraph" w:customStyle="1" w:styleId="group-option1">
    <w:name w:val="group-option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ult-selected1">
    <w:name w:val="result-selected1"/>
    <w:basedOn w:val="Normal"/>
    <w:rsid w:val="00012A6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hzn-results-scroll1">
    <w:name w:val="chzn-results-scroll1"/>
    <w:basedOn w:val="Normal"/>
    <w:rsid w:val="00012A67"/>
    <w:pPr>
      <w:shd w:val="clear" w:color="auto" w:fill="FFFFFF"/>
      <w:spacing w:after="0" w:line="240" w:lineRule="auto"/>
      <w:ind w:left="60" w:right="60"/>
      <w:jc w:val="center"/>
    </w:pPr>
    <w:rPr>
      <w:rFonts w:ascii="Times New Roman" w:eastAsia="Times New Roman" w:hAnsi="Times New Roman" w:cs="Times New Roman"/>
      <w:sz w:val="24"/>
      <w:szCs w:val="24"/>
    </w:rPr>
  </w:style>
  <w:style w:type="paragraph" w:customStyle="1" w:styleId="chzn-single2">
    <w:name w:val="chzn-single2"/>
    <w:basedOn w:val="Normal"/>
    <w:rsid w:val="00012A67"/>
    <w:pPr>
      <w:pBdr>
        <w:top w:val="single" w:sz="6" w:space="0" w:color="5897FB"/>
        <w:left w:val="single" w:sz="6" w:space="0" w:color="5897FB"/>
        <w:bottom w:val="single" w:sz="6" w:space="0" w:color="5897FB"/>
        <w:right w:val="single" w:sz="6" w:space="0" w:color="5897FB"/>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choices2">
    <w:name w:val="chzn-choices2"/>
    <w:basedOn w:val="Normal"/>
    <w:rsid w:val="00012A67"/>
    <w:pPr>
      <w:pBdr>
        <w:top w:val="single" w:sz="6" w:space="0" w:color="5897FB"/>
        <w:left w:val="single" w:sz="6" w:space="0" w:color="5897FB"/>
        <w:bottom w:val="single" w:sz="6" w:space="0" w:color="5897FB"/>
        <w:right w:val="single" w:sz="6" w:space="0" w:color="5897FB"/>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single3">
    <w:name w:val="chzn-single3"/>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2">
    <w:name w:val="search-choice2"/>
    <w:basedOn w:val="Normal"/>
    <w:rsid w:val="00012A67"/>
    <w:pPr>
      <w:spacing w:before="45" w:after="45" w:line="240" w:lineRule="auto"/>
      <w:ind w:right="75"/>
    </w:pPr>
    <w:rPr>
      <w:rFonts w:ascii="Times New Roman" w:eastAsia="Times New Roman" w:hAnsi="Times New Roman" w:cs="Times New Roman"/>
      <w:sz w:val="24"/>
      <w:szCs w:val="24"/>
    </w:rPr>
  </w:style>
  <w:style w:type="paragraph" w:customStyle="1" w:styleId="group-option2">
    <w:name w:val="group-option2"/>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panel1">
    <w:name w:val="content-panel1"/>
    <w:basedOn w:val="Normal"/>
    <w:rsid w:val="00012A67"/>
    <w:pPr>
      <w:pBdr>
        <w:top w:val="single" w:sz="6" w:space="0" w:color="CCCCCC"/>
        <w:left w:val="single" w:sz="6" w:space="0" w:color="CCCCCC"/>
        <w:bottom w:val="single" w:sz="6" w:space="0" w:color="CCCCCC"/>
        <w:right w:val="single" w:sz="6" w:space="0" w:color="CCCCCC"/>
      </w:pBdr>
      <w:shd w:val="clear" w:color="auto" w:fill="EFEFEF"/>
      <w:spacing w:after="0" w:line="240" w:lineRule="auto"/>
    </w:pPr>
    <w:rPr>
      <w:rFonts w:ascii="Times New Roman" w:eastAsia="Times New Roman" w:hAnsi="Times New Roman" w:cs="Times New Roman"/>
      <w:sz w:val="24"/>
      <w:szCs w:val="24"/>
    </w:rPr>
  </w:style>
  <w:style w:type="paragraph" w:customStyle="1" w:styleId="dropdowns1">
    <w:name w:val="dropdowns1"/>
    <w:basedOn w:val="Normal"/>
    <w:rsid w:val="00012A67"/>
    <w:pPr>
      <w:spacing w:after="0" w:line="240" w:lineRule="auto"/>
      <w:ind w:right="300"/>
    </w:pPr>
    <w:rPr>
      <w:rFonts w:ascii="Times New Roman" w:eastAsia="Times New Roman" w:hAnsi="Times New Roman" w:cs="Times New Roman"/>
      <w:sz w:val="24"/>
      <w:szCs w:val="24"/>
    </w:rPr>
  </w:style>
  <w:style w:type="paragraph" w:customStyle="1" w:styleId="content-panel-inner1">
    <w:name w:val="content-panel-inner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nel-org-finder1">
    <w:name w:val="panel-org-finder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cell1">
    <w:name w:val="highlight-cell1"/>
    <w:basedOn w:val="Normal"/>
    <w:rsid w:val="00012A67"/>
    <w:pPr>
      <w:shd w:val="clear" w:color="auto" w:fill="FFF3A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1">
    <w:name w:val="date1"/>
    <w:basedOn w:val="Normal"/>
    <w:rsid w:val="00012A67"/>
    <w:pPr>
      <w:spacing w:before="100" w:beforeAutospacing="1" w:after="100" w:afterAutospacing="1" w:line="240" w:lineRule="auto"/>
    </w:pPr>
    <w:rPr>
      <w:rFonts w:ascii="Times New Roman" w:eastAsia="Times New Roman" w:hAnsi="Times New Roman" w:cs="Times New Roman"/>
      <w:b/>
      <w:bCs/>
      <w:color w:val="FFFFFF"/>
      <w:sz w:val="20"/>
      <w:szCs w:val="20"/>
    </w:rPr>
  </w:style>
  <w:style w:type="paragraph" w:customStyle="1" w:styleId="dgheaderstyle1">
    <w:name w:val="dgheaderstyle1"/>
    <w:basedOn w:val="Normal"/>
    <w:rsid w:val="00012A67"/>
    <w:pPr>
      <w:shd w:val="clear" w:color="auto" w:fill="55748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gheaderstyle2">
    <w:name w:val="dgheaderstyle2"/>
    <w:basedOn w:val="Normal"/>
    <w:rsid w:val="00012A67"/>
    <w:pPr>
      <w:shd w:val="clear" w:color="auto" w:fill="55748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1">
    <w:name w:val="ui-widget1"/>
    <w:basedOn w:val="Normal"/>
    <w:rsid w:val="00012A67"/>
    <w:pPr>
      <w:spacing w:before="100" w:beforeAutospacing="1" w:after="100" w:afterAutospacing="1" w:line="240" w:lineRule="auto"/>
    </w:pPr>
    <w:rPr>
      <w:rFonts w:ascii="Lucida Sans" w:eastAsia="Times New Roman" w:hAnsi="Lucida Sans" w:cs="Times New Roman"/>
      <w:sz w:val="24"/>
      <w:szCs w:val="24"/>
    </w:rPr>
  </w:style>
  <w:style w:type="paragraph" w:customStyle="1" w:styleId="ui-state-default1">
    <w:name w:val="ui-state-default1"/>
    <w:basedOn w:val="Normal"/>
    <w:rsid w:val="00012A67"/>
    <w:pPr>
      <w:pBdr>
        <w:top w:val="single" w:sz="6" w:space="0" w:color="E5E5E5"/>
        <w:left w:val="single" w:sz="6" w:space="0" w:color="E5E5E5"/>
        <w:bottom w:val="single" w:sz="6" w:space="0" w:color="E5E5E5"/>
        <w:right w:val="single" w:sz="6" w:space="0" w:color="E5E5E5"/>
      </w:pBdr>
      <w:shd w:val="clear" w:color="auto" w:fill="EEEEEE"/>
      <w:spacing w:before="100" w:beforeAutospacing="1" w:after="100" w:afterAutospacing="1" w:line="240" w:lineRule="auto"/>
    </w:pPr>
    <w:rPr>
      <w:rFonts w:ascii="Times New Roman" w:eastAsia="Times New Roman" w:hAnsi="Times New Roman" w:cs="Times New Roman"/>
      <w:b/>
      <w:bCs/>
      <w:color w:val="3D557D"/>
      <w:sz w:val="24"/>
      <w:szCs w:val="24"/>
    </w:rPr>
  </w:style>
  <w:style w:type="paragraph" w:customStyle="1" w:styleId="ui-state-default2">
    <w:name w:val="ui-state-default2"/>
    <w:basedOn w:val="Normal"/>
    <w:rsid w:val="00012A67"/>
    <w:pPr>
      <w:pBdr>
        <w:top w:val="single" w:sz="6" w:space="0" w:color="E5E5E5"/>
        <w:left w:val="single" w:sz="6" w:space="0" w:color="E5E5E5"/>
        <w:bottom w:val="single" w:sz="6" w:space="0" w:color="E5E5E5"/>
        <w:right w:val="single" w:sz="6" w:space="0" w:color="E5E5E5"/>
      </w:pBdr>
      <w:shd w:val="clear" w:color="auto" w:fill="EEEEEE"/>
      <w:spacing w:before="100" w:beforeAutospacing="1" w:after="100" w:afterAutospacing="1" w:line="240" w:lineRule="auto"/>
    </w:pPr>
    <w:rPr>
      <w:rFonts w:ascii="Times New Roman" w:eastAsia="Times New Roman" w:hAnsi="Times New Roman" w:cs="Times New Roman"/>
      <w:b/>
      <w:bCs/>
      <w:color w:val="3D557D"/>
      <w:sz w:val="24"/>
      <w:szCs w:val="24"/>
    </w:rPr>
  </w:style>
  <w:style w:type="paragraph" w:customStyle="1" w:styleId="ui-state-hover1">
    <w:name w:val="ui-state-hover1"/>
    <w:basedOn w:val="Normal"/>
    <w:rsid w:val="00012A67"/>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hover2">
    <w:name w:val="ui-state-hover2"/>
    <w:basedOn w:val="Normal"/>
    <w:rsid w:val="00012A67"/>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focus1">
    <w:name w:val="ui-state-focus1"/>
    <w:basedOn w:val="Normal"/>
    <w:rsid w:val="00012A67"/>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focus2">
    <w:name w:val="ui-state-focus2"/>
    <w:basedOn w:val="Normal"/>
    <w:rsid w:val="00012A67"/>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active1">
    <w:name w:val="ui-state-active1"/>
    <w:basedOn w:val="Normal"/>
    <w:rsid w:val="00012A67"/>
    <w:pPr>
      <w:pBdr>
        <w:top w:val="single" w:sz="6" w:space="0" w:color="79B7E7"/>
        <w:left w:val="single" w:sz="6" w:space="0" w:color="79B7E7"/>
        <w:bottom w:val="single" w:sz="6" w:space="0" w:color="79B7E7"/>
        <w:right w:val="single" w:sz="6" w:space="0" w:color="79B7E7"/>
      </w:pBdr>
      <w:shd w:val="clear" w:color="auto" w:fill="F5F8F9"/>
      <w:spacing w:before="100" w:beforeAutospacing="1" w:after="100" w:afterAutospacing="1" w:line="240" w:lineRule="auto"/>
    </w:pPr>
    <w:rPr>
      <w:rFonts w:ascii="Times New Roman" w:eastAsia="Times New Roman" w:hAnsi="Times New Roman" w:cs="Times New Roman"/>
      <w:b/>
      <w:bCs/>
      <w:color w:val="E17009"/>
      <w:sz w:val="24"/>
      <w:szCs w:val="24"/>
    </w:rPr>
  </w:style>
  <w:style w:type="paragraph" w:customStyle="1" w:styleId="ui-state-active2">
    <w:name w:val="ui-state-active2"/>
    <w:basedOn w:val="Normal"/>
    <w:rsid w:val="00012A67"/>
    <w:pPr>
      <w:pBdr>
        <w:top w:val="single" w:sz="6" w:space="0" w:color="79B7E7"/>
        <w:left w:val="single" w:sz="6" w:space="0" w:color="79B7E7"/>
        <w:bottom w:val="single" w:sz="6" w:space="0" w:color="79B7E7"/>
        <w:right w:val="single" w:sz="6" w:space="0" w:color="79B7E7"/>
      </w:pBdr>
      <w:shd w:val="clear" w:color="auto" w:fill="F5F8F9"/>
      <w:spacing w:before="100" w:beforeAutospacing="1" w:after="100" w:afterAutospacing="1" w:line="240" w:lineRule="auto"/>
    </w:pPr>
    <w:rPr>
      <w:rFonts w:ascii="Times New Roman" w:eastAsia="Times New Roman" w:hAnsi="Times New Roman" w:cs="Times New Roman"/>
      <w:b/>
      <w:bCs/>
      <w:color w:val="E17009"/>
      <w:sz w:val="24"/>
      <w:szCs w:val="24"/>
    </w:rPr>
  </w:style>
  <w:style w:type="paragraph" w:customStyle="1" w:styleId="ui-state-highlight1">
    <w:name w:val="ui-state-highlight1"/>
    <w:basedOn w:val="Normal"/>
    <w:rsid w:val="00012A67"/>
    <w:pPr>
      <w:pBdr>
        <w:top w:val="single" w:sz="6" w:space="0" w:color="FAD42E"/>
        <w:left w:val="single" w:sz="6" w:space="0" w:color="FAD42E"/>
        <w:bottom w:val="single" w:sz="6" w:space="0" w:color="FAD42E"/>
        <w:right w:val="single" w:sz="6" w:space="0" w:color="FAD42E"/>
      </w:pBdr>
      <w:shd w:val="clear" w:color="auto" w:fill="FBEC88"/>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highlight2">
    <w:name w:val="ui-state-highlight2"/>
    <w:basedOn w:val="Normal"/>
    <w:rsid w:val="00012A67"/>
    <w:pPr>
      <w:pBdr>
        <w:top w:val="single" w:sz="6" w:space="0" w:color="FAD42E"/>
        <w:left w:val="single" w:sz="6" w:space="0" w:color="FAD42E"/>
        <w:bottom w:val="single" w:sz="6" w:space="0" w:color="FAD42E"/>
        <w:right w:val="single" w:sz="6" w:space="0" w:color="FAD42E"/>
      </w:pBdr>
      <w:shd w:val="clear" w:color="auto" w:fill="FBEC88"/>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error1">
    <w:name w:val="ui-state-error1"/>
    <w:basedOn w:val="Normal"/>
    <w:rsid w:val="00012A67"/>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2">
    <w:name w:val="ui-state-error2"/>
    <w:basedOn w:val="Normal"/>
    <w:rsid w:val="00012A67"/>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text1">
    <w:name w:val="ui-state-error-text1"/>
    <w:basedOn w:val="Normal"/>
    <w:rsid w:val="00012A67"/>
    <w:pPr>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text2">
    <w:name w:val="ui-state-error-text2"/>
    <w:basedOn w:val="Normal"/>
    <w:rsid w:val="00012A67"/>
    <w:pPr>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priority-primary1">
    <w:name w:val="ui-priority-primary1"/>
    <w:basedOn w:val="Normal"/>
    <w:rsid w:val="00012A6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primary2">
    <w:name w:val="ui-priority-primary2"/>
    <w:basedOn w:val="Normal"/>
    <w:rsid w:val="00012A6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secondary1">
    <w:name w:val="ui-priority-secondary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priority-secondary2">
    <w:name w:val="ui-priority-secondary2"/>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1">
    <w:name w:val="ui-state-disabled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2">
    <w:name w:val="ui-state-disabled2"/>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1">
    <w:name w:val="ui-icon1"/>
    <w:basedOn w:val="Normal"/>
    <w:rsid w:val="00012A6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2">
    <w:name w:val="ui-icon2"/>
    <w:basedOn w:val="Normal"/>
    <w:rsid w:val="00012A6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3">
    <w:name w:val="ui-icon3"/>
    <w:basedOn w:val="Normal"/>
    <w:rsid w:val="00012A6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4">
    <w:name w:val="ui-icon4"/>
    <w:basedOn w:val="Normal"/>
    <w:rsid w:val="00012A6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5">
    <w:name w:val="ui-icon5"/>
    <w:basedOn w:val="Normal"/>
    <w:rsid w:val="00012A6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6">
    <w:name w:val="ui-icon6"/>
    <w:basedOn w:val="Normal"/>
    <w:rsid w:val="00012A6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7">
    <w:name w:val="ui-icon7"/>
    <w:basedOn w:val="Normal"/>
    <w:rsid w:val="00012A6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8">
    <w:name w:val="ui-icon8"/>
    <w:basedOn w:val="Normal"/>
    <w:rsid w:val="00012A6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9">
    <w:name w:val="ui-icon9"/>
    <w:basedOn w:val="Normal"/>
    <w:rsid w:val="00012A6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datepicker-header1">
    <w:name w:val="ui-datepicker-header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prev1">
    <w:name w:val="ui-datepicker-prev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next1">
    <w:name w:val="ui-datepicker-next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title1">
    <w:name w:val="ui-datepicker-title1"/>
    <w:basedOn w:val="Normal"/>
    <w:rsid w:val="00012A67"/>
    <w:pPr>
      <w:spacing w:after="0" w:line="432" w:lineRule="atLeast"/>
      <w:ind w:left="552" w:right="552"/>
      <w:jc w:val="center"/>
    </w:pPr>
    <w:rPr>
      <w:rFonts w:ascii="Times New Roman" w:eastAsia="Times New Roman" w:hAnsi="Times New Roman" w:cs="Times New Roman"/>
      <w:sz w:val="24"/>
      <w:szCs w:val="24"/>
    </w:rPr>
  </w:style>
  <w:style w:type="paragraph" w:customStyle="1" w:styleId="ui-datepicker-buttonpane1">
    <w:name w:val="ui-datepicker-buttonpane1"/>
    <w:basedOn w:val="Normal"/>
    <w:rsid w:val="00012A67"/>
    <w:pPr>
      <w:spacing w:before="168" w:after="0" w:line="240" w:lineRule="auto"/>
    </w:pPr>
    <w:rPr>
      <w:rFonts w:ascii="Times New Roman" w:eastAsia="Times New Roman" w:hAnsi="Times New Roman" w:cs="Times New Roman"/>
      <w:sz w:val="24"/>
      <w:szCs w:val="24"/>
    </w:rPr>
  </w:style>
  <w:style w:type="paragraph" w:customStyle="1" w:styleId="ui-datepicker-group1">
    <w:name w:val="ui-datepicker-group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group2">
    <w:name w:val="ui-datepicker-group2"/>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group3">
    <w:name w:val="ui-datepicker-group3"/>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2">
    <w:name w:val="ui-datepicker-header2"/>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3">
    <w:name w:val="ui-datepicker-header3"/>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buttonpane2">
    <w:name w:val="ui-datepicker-buttonpane2"/>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buttonpane3">
    <w:name w:val="ui-datepicker-buttonpane3"/>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4">
    <w:name w:val="ui-datepicker-header4"/>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5">
    <w:name w:val="ui-datepicker-header5"/>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1">
    <w:name w:val="hitarea1"/>
    <w:basedOn w:val="Normal"/>
    <w:rsid w:val="00012A67"/>
    <w:pPr>
      <w:spacing w:before="100" w:beforeAutospacing="1" w:after="100" w:afterAutospacing="1" w:line="240" w:lineRule="auto"/>
      <w:ind w:left="-240"/>
    </w:pPr>
    <w:rPr>
      <w:rFonts w:ascii="Times New Roman" w:eastAsia="Times New Roman" w:hAnsi="Times New Roman" w:cs="Times New Roman"/>
      <w:sz w:val="24"/>
      <w:szCs w:val="24"/>
    </w:rPr>
  </w:style>
  <w:style w:type="paragraph" w:customStyle="1" w:styleId="hover1">
    <w:name w:val="hover1"/>
    <w:basedOn w:val="Normal"/>
    <w:rsid w:val="00012A67"/>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hitarea2">
    <w:name w:val="hitarea2"/>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3">
    <w:name w:val="hitarea3"/>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4">
    <w:name w:val="hitarea4"/>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5">
    <w:name w:val="hitarea5"/>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ceholder1">
    <w:name w:val="placeholder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lder1">
    <w:name w:val="folder1"/>
    <w:basedOn w:val="DefaultParagraphFont"/>
    <w:rsid w:val="00012A67"/>
    <w:rPr>
      <w:vanish w:val="0"/>
      <w:webHidden w:val="0"/>
      <w:specVanish w:val="0"/>
    </w:rPr>
  </w:style>
  <w:style w:type="character" w:customStyle="1" w:styleId="file1">
    <w:name w:val="file1"/>
    <w:basedOn w:val="DefaultParagraphFont"/>
    <w:rsid w:val="00012A67"/>
    <w:rPr>
      <w:vanish w:val="0"/>
      <w:webHidden w:val="0"/>
      <w:specVanish w:val="0"/>
    </w:rPr>
  </w:style>
  <w:style w:type="character" w:customStyle="1" w:styleId="folder2">
    <w:name w:val="folder2"/>
    <w:basedOn w:val="DefaultParagraphFont"/>
    <w:rsid w:val="00012A67"/>
    <w:rPr>
      <w:vanish w:val="0"/>
      <w:webHidden w:val="0"/>
      <w:specVanish w:val="0"/>
    </w:rPr>
  </w:style>
  <w:style w:type="paragraph" w:customStyle="1" w:styleId="app-module-bg1">
    <w:name w:val="app-module-bg1"/>
    <w:basedOn w:val="Normal"/>
    <w:rsid w:val="00012A67"/>
    <w:pPr>
      <w:pBdr>
        <w:top w:val="single" w:sz="6" w:space="0" w:color="CCCCCC"/>
        <w:left w:val="single" w:sz="6" w:space="0" w:color="CCCCCC"/>
        <w:bottom w:val="single" w:sz="6" w:space="0" w:color="CCCCCC"/>
        <w:right w:val="single" w:sz="6" w:space="0" w:color="CCCCCC"/>
      </w:pBdr>
      <w:shd w:val="clear" w:color="auto" w:fill="DDDDD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eopen1">
    <w:name w:val="mceopen1"/>
    <w:basedOn w:val="Normal"/>
    <w:rsid w:val="00012A67"/>
    <w:pPr>
      <w:spacing w:before="100" w:beforeAutospacing="1" w:after="100" w:afterAutospacing="1" w:line="240" w:lineRule="auto"/>
      <w:ind w:right="45"/>
    </w:pPr>
    <w:rPr>
      <w:rFonts w:ascii="Times New Roman" w:eastAsia="Times New Roman" w:hAnsi="Times New Roman" w:cs="Times New Roman"/>
      <w:sz w:val="24"/>
      <w:szCs w:val="24"/>
    </w:rPr>
  </w:style>
  <w:style w:type="character" w:customStyle="1" w:styleId="display-page1">
    <w:name w:val="display-page1"/>
    <w:basedOn w:val="DefaultParagraphFont"/>
    <w:rsid w:val="00012A67"/>
    <w:rPr>
      <w:strike w:val="0"/>
      <w:dstrike w:val="0"/>
      <w:vanish w:val="0"/>
      <w:webHidden w:val="0"/>
      <w:color w:val="666666"/>
      <w:sz w:val="15"/>
      <w:szCs w:val="15"/>
      <w:u w:val="none"/>
      <w:effect w:val="none"/>
      <w:specVanish w:val="0"/>
    </w:rPr>
  </w:style>
  <w:style w:type="paragraph" w:customStyle="1" w:styleId="date2">
    <w:name w:val="date2"/>
    <w:basedOn w:val="Normal"/>
    <w:rsid w:val="00012A67"/>
    <w:pPr>
      <w:pBdr>
        <w:top w:val="single" w:sz="6" w:space="8" w:color="E7E7E7"/>
        <w:left w:val="single" w:sz="6" w:space="8" w:color="E7E7E7"/>
        <w:bottom w:val="single" w:sz="6" w:space="8" w:color="D3D3D3"/>
        <w:right w:val="single" w:sz="6" w:space="8" w:color="D3D3D3"/>
      </w:pBdr>
      <w:shd w:val="clear" w:color="auto" w:fill="FFFFFF"/>
      <w:spacing w:after="0" w:line="240" w:lineRule="auto"/>
    </w:pPr>
    <w:rPr>
      <w:rFonts w:ascii="Times New Roman" w:eastAsia="Times New Roman" w:hAnsi="Times New Roman" w:cs="Times New Roman"/>
      <w:b/>
      <w:bCs/>
      <w:sz w:val="21"/>
      <w:szCs w:val="21"/>
    </w:rPr>
  </w:style>
  <w:style w:type="paragraph" w:customStyle="1" w:styleId="cm-matrix-td-options1">
    <w:name w:val="cm-matrix-td-options1"/>
    <w:basedOn w:val="Normal"/>
    <w:rsid w:val="00012A67"/>
    <w:pPr>
      <w:shd w:val="clear" w:color="auto" w:fill="F3FB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terboxes1">
    <w:name w:val="filterboxes1"/>
    <w:basedOn w:val="Normal"/>
    <w:rsid w:val="00012A67"/>
    <w:pPr>
      <w:shd w:val="clear" w:color="auto" w:fill="EFEFEF"/>
      <w:spacing w:before="300" w:after="0" w:line="240" w:lineRule="auto"/>
    </w:pPr>
    <w:rPr>
      <w:rFonts w:ascii="Times New Roman" w:eastAsia="Times New Roman" w:hAnsi="Times New Roman" w:cs="Times New Roman"/>
      <w:sz w:val="24"/>
      <w:szCs w:val="24"/>
    </w:rPr>
  </w:style>
  <w:style w:type="paragraph" w:customStyle="1" w:styleId="searchbox1">
    <w:name w:val="searchbox1"/>
    <w:basedOn w:val="Normal"/>
    <w:rsid w:val="00012A67"/>
    <w:pPr>
      <w:shd w:val="clear" w:color="auto" w:fill="FFFFFF"/>
      <w:spacing w:after="150" w:line="240" w:lineRule="auto"/>
    </w:pPr>
    <w:rPr>
      <w:rFonts w:ascii="Times New Roman" w:eastAsia="Times New Roman" w:hAnsi="Times New Roman" w:cs="Times New Roman"/>
      <w:sz w:val="18"/>
      <w:szCs w:val="18"/>
    </w:rPr>
  </w:style>
  <w:style w:type="paragraph" w:customStyle="1" w:styleId="currentstandards1">
    <w:name w:val="currentstandards1"/>
    <w:basedOn w:val="Normal"/>
    <w:rsid w:val="00012A67"/>
    <w:pPr>
      <w:pBdr>
        <w:top w:val="single" w:sz="6" w:space="8" w:color="D3D3D3"/>
        <w:left w:val="single" w:sz="6" w:space="8" w:color="D3D3D3"/>
        <w:bottom w:val="single" w:sz="6" w:space="8" w:color="D3D3D3"/>
        <w:right w:val="single" w:sz="6" w:space="8" w:color="D3D3D3"/>
      </w:pBdr>
      <w:shd w:val="clear" w:color="auto" w:fill="FFFFFF"/>
      <w:spacing w:before="300" w:after="300" w:line="240" w:lineRule="auto"/>
      <w:ind w:right="150"/>
    </w:pPr>
    <w:rPr>
      <w:rFonts w:ascii="Times New Roman" w:eastAsia="Times New Roman" w:hAnsi="Times New Roman" w:cs="Times New Roman"/>
      <w:sz w:val="18"/>
      <w:szCs w:val="18"/>
    </w:rPr>
  </w:style>
  <w:style w:type="paragraph" w:customStyle="1" w:styleId="currentassessments1">
    <w:name w:val="currentassessments1"/>
    <w:basedOn w:val="Normal"/>
    <w:rsid w:val="00012A67"/>
    <w:pPr>
      <w:pBdr>
        <w:top w:val="single" w:sz="6" w:space="8" w:color="D3D3D3"/>
        <w:left w:val="single" w:sz="6" w:space="8" w:color="D3D3D3"/>
        <w:bottom w:val="single" w:sz="6" w:space="8" w:color="D3D3D3"/>
        <w:right w:val="single" w:sz="6" w:space="8" w:color="D3D3D3"/>
      </w:pBdr>
      <w:shd w:val="clear" w:color="auto" w:fill="FFFFFF"/>
      <w:spacing w:before="300" w:after="300" w:line="240" w:lineRule="auto"/>
      <w:ind w:right="150"/>
    </w:pPr>
    <w:rPr>
      <w:rFonts w:ascii="Times New Roman" w:eastAsia="Times New Roman" w:hAnsi="Times New Roman" w:cs="Times New Roman"/>
      <w:sz w:val="18"/>
      <w:szCs w:val="18"/>
    </w:rPr>
  </w:style>
  <w:style w:type="paragraph" w:customStyle="1" w:styleId="currentcurriculumframeworks1">
    <w:name w:val="currentcurriculumframeworks1"/>
    <w:basedOn w:val="Normal"/>
    <w:rsid w:val="00012A67"/>
    <w:pPr>
      <w:pBdr>
        <w:top w:val="single" w:sz="6" w:space="8" w:color="D3D3D3"/>
        <w:left w:val="single" w:sz="6" w:space="8" w:color="D3D3D3"/>
        <w:bottom w:val="single" w:sz="6" w:space="8" w:color="D3D3D3"/>
        <w:right w:val="single" w:sz="6" w:space="8" w:color="D3D3D3"/>
      </w:pBdr>
      <w:shd w:val="clear" w:color="auto" w:fill="FFFFFF"/>
      <w:spacing w:before="300" w:after="300" w:line="240" w:lineRule="auto"/>
      <w:ind w:right="150"/>
    </w:pPr>
    <w:rPr>
      <w:rFonts w:ascii="Times New Roman" w:eastAsia="Times New Roman" w:hAnsi="Times New Roman" w:cs="Times New Roman"/>
      <w:sz w:val="18"/>
      <w:szCs w:val="18"/>
    </w:rPr>
  </w:style>
  <w:style w:type="paragraph" w:customStyle="1" w:styleId="defaultfields1">
    <w:name w:val="default_fields1"/>
    <w:basedOn w:val="Normal"/>
    <w:rsid w:val="00012A67"/>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defaultfields2">
    <w:name w:val="default_fields2"/>
    <w:basedOn w:val="Normal"/>
    <w:rsid w:val="00012A67"/>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profilefield1">
    <w:name w:val="profile_field1"/>
    <w:basedOn w:val="Normal"/>
    <w:rsid w:val="00012A67"/>
    <w:pPr>
      <w:spacing w:before="150" w:after="100" w:afterAutospacing="1" w:line="240" w:lineRule="auto"/>
    </w:pPr>
    <w:rPr>
      <w:rFonts w:ascii="Times New Roman" w:eastAsia="Times New Roman" w:hAnsi="Times New Roman" w:cs="Times New Roman"/>
      <w:sz w:val="24"/>
      <w:szCs w:val="24"/>
    </w:rPr>
  </w:style>
  <w:style w:type="paragraph" w:customStyle="1" w:styleId="aligned-standards1">
    <w:name w:val="aligned-standards1"/>
    <w:basedOn w:val="Normal"/>
    <w:rsid w:val="00012A67"/>
    <w:pPr>
      <w:shd w:val="clear" w:color="auto" w:fill="D9E1EB"/>
      <w:spacing w:before="150" w:after="150" w:line="240" w:lineRule="auto"/>
      <w:ind w:left="150" w:right="150"/>
    </w:pPr>
    <w:rPr>
      <w:rFonts w:ascii="Times New Roman" w:eastAsia="Times New Roman" w:hAnsi="Times New Roman" w:cs="Times New Roman"/>
      <w:sz w:val="24"/>
      <w:szCs w:val="24"/>
    </w:rPr>
  </w:style>
  <w:style w:type="paragraph" w:customStyle="1" w:styleId="aligned-standards2">
    <w:name w:val="aligned-standards2"/>
    <w:basedOn w:val="Normal"/>
    <w:rsid w:val="00012A67"/>
    <w:pPr>
      <w:shd w:val="clear" w:color="auto" w:fill="D9E1EB"/>
      <w:spacing w:before="150" w:after="150" w:line="240" w:lineRule="auto"/>
      <w:ind w:left="150" w:right="150"/>
    </w:pPr>
    <w:rPr>
      <w:rFonts w:ascii="Times New Roman" w:eastAsia="Times New Roman" w:hAnsi="Times New Roman" w:cs="Times New Roman"/>
      <w:sz w:val="24"/>
      <w:szCs w:val="24"/>
    </w:rPr>
  </w:style>
  <w:style w:type="paragraph" w:customStyle="1" w:styleId="tabbed-content1">
    <w:name w:val="tabbed-content1"/>
    <w:basedOn w:val="Normal"/>
    <w:rsid w:val="00012A67"/>
    <w:pPr>
      <w:pBdr>
        <w:top w:val="single" w:sz="6" w:space="11" w:color="DEDEDE"/>
        <w:left w:val="single" w:sz="6" w:space="11" w:color="DEDEDE"/>
        <w:bottom w:val="single" w:sz="6" w:space="11" w:color="DEDEDE"/>
        <w:right w:val="single" w:sz="6" w:space="11" w:color="DEDEDE"/>
      </w:pBdr>
      <w:shd w:val="clear" w:color="auto" w:fill="F7F7F7"/>
      <w:spacing w:after="0" w:line="240" w:lineRule="auto"/>
    </w:pPr>
    <w:rPr>
      <w:rFonts w:ascii="Times New Roman" w:eastAsia="Times New Roman" w:hAnsi="Times New Roman" w:cs="Times New Roman"/>
      <w:sz w:val="24"/>
      <w:szCs w:val="24"/>
    </w:rPr>
  </w:style>
  <w:style w:type="paragraph" w:customStyle="1" w:styleId="tabbed-content2">
    <w:name w:val="tabbed-content2"/>
    <w:basedOn w:val="Normal"/>
    <w:rsid w:val="00012A67"/>
    <w:pPr>
      <w:pBdr>
        <w:top w:val="single" w:sz="6" w:space="11" w:color="D2E0F4"/>
        <w:left w:val="single" w:sz="6" w:space="11" w:color="D2E0F4"/>
        <w:bottom w:val="single" w:sz="6" w:space="11" w:color="D2E0F4"/>
        <w:right w:val="single" w:sz="6" w:space="11" w:color="D2E0F4"/>
      </w:pBdr>
      <w:shd w:val="clear" w:color="auto" w:fill="F7F7F7"/>
      <w:spacing w:after="0" w:line="240" w:lineRule="auto"/>
    </w:pPr>
    <w:rPr>
      <w:rFonts w:ascii="Times New Roman" w:eastAsia="Times New Roman" w:hAnsi="Times New Roman" w:cs="Times New Roman"/>
      <w:sz w:val="24"/>
      <w:szCs w:val="24"/>
    </w:rPr>
  </w:style>
  <w:style w:type="paragraph" w:customStyle="1" w:styleId="tool1">
    <w:name w:val="tool1"/>
    <w:basedOn w:val="Normal"/>
    <w:rsid w:val="00012A67"/>
    <w:pPr>
      <w:pBdr>
        <w:top w:val="single" w:sz="6" w:space="9" w:color="FFFFFF"/>
        <w:left w:val="single" w:sz="6" w:space="9" w:color="FFFFFF"/>
        <w:bottom w:val="single" w:sz="6" w:space="5" w:color="FFFFFF"/>
        <w:right w:val="single" w:sz="6" w:space="9" w:color="FFFFFF"/>
      </w:pBdr>
      <w:spacing w:before="75" w:after="75" w:line="240" w:lineRule="auto"/>
      <w:ind w:right="75"/>
      <w:jc w:val="center"/>
    </w:pPr>
    <w:rPr>
      <w:rFonts w:ascii="Times New Roman" w:eastAsia="Times New Roman" w:hAnsi="Times New Roman" w:cs="Times New Roman"/>
      <w:b/>
      <w:bCs/>
      <w:color w:val="E0941C"/>
      <w:sz w:val="24"/>
      <w:szCs w:val="24"/>
    </w:rPr>
  </w:style>
  <w:style w:type="paragraph" w:customStyle="1" w:styleId="tool2">
    <w:name w:val="tool2"/>
    <w:basedOn w:val="Normal"/>
    <w:rsid w:val="00012A67"/>
    <w:pPr>
      <w:spacing w:before="100" w:beforeAutospacing="1" w:after="100" w:afterAutospacing="1" w:line="525" w:lineRule="atLeast"/>
      <w:jc w:val="right"/>
    </w:pPr>
    <w:rPr>
      <w:rFonts w:ascii="Times New Roman" w:eastAsia="Times New Roman" w:hAnsi="Times New Roman" w:cs="Times New Roman"/>
      <w:b/>
      <w:bCs/>
      <w:sz w:val="14"/>
      <w:szCs w:val="14"/>
    </w:rPr>
  </w:style>
  <w:style w:type="paragraph" w:customStyle="1" w:styleId="tool3">
    <w:name w:val="tool3"/>
    <w:basedOn w:val="Normal"/>
    <w:rsid w:val="00012A67"/>
    <w:pPr>
      <w:pBdr>
        <w:top w:val="single" w:sz="6" w:space="9" w:color="E7E7E7"/>
        <w:left w:val="single" w:sz="6" w:space="9" w:color="E7E7E7"/>
        <w:bottom w:val="single" w:sz="6" w:space="5" w:color="E7E7E7"/>
        <w:right w:val="single" w:sz="6" w:space="9" w:color="E7E7E7"/>
      </w:pBdr>
      <w:shd w:val="clear" w:color="auto" w:fill="F3FBFF"/>
      <w:spacing w:before="75" w:after="75" w:line="240" w:lineRule="auto"/>
      <w:ind w:right="75"/>
      <w:jc w:val="center"/>
    </w:pPr>
    <w:rPr>
      <w:rFonts w:ascii="Times New Roman" w:eastAsia="Times New Roman" w:hAnsi="Times New Roman" w:cs="Times New Roman"/>
      <w:b/>
      <w:bCs/>
      <w:color w:val="000000"/>
      <w:sz w:val="24"/>
      <w:szCs w:val="24"/>
    </w:rPr>
  </w:style>
  <w:style w:type="paragraph" w:customStyle="1" w:styleId="tool4">
    <w:name w:val="tool4"/>
    <w:basedOn w:val="Normal"/>
    <w:rsid w:val="00012A67"/>
    <w:pPr>
      <w:pBdr>
        <w:top w:val="single" w:sz="6" w:space="0" w:color="E7E7E7"/>
        <w:left w:val="single" w:sz="6" w:space="0" w:color="E7E7E7"/>
        <w:bottom w:val="single" w:sz="6" w:space="0" w:color="E7E7E7"/>
        <w:right w:val="single" w:sz="6" w:space="0" w:color="E7E7E7"/>
      </w:pBdr>
      <w:shd w:val="clear" w:color="auto" w:fill="F3FB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elected1">
    <w:name w:val="selected1"/>
    <w:basedOn w:val="Normal"/>
    <w:rsid w:val="00012A67"/>
    <w:pPr>
      <w:pBdr>
        <w:top w:val="single" w:sz="6" w:space="0" w:color="CCCCCC"/>
        <w:left w:val="single" w:sz="6" w:space="0" w:color="CCCCCC"/>
        <w:right w:val="single" w:sz="6" w:space="0" w:color="CCCCCC"/>
      </w:pBdr>
      <w:shd w:val="clear" w:color="auto" w:fill="F7F7F7"/>
      <w:spacing w:before="100" w:beforeAutospacing="1" w:after="0" w:line="240" w:lineRule="auto"/>
    </w:pPr>
    <w:rPr>
      <w:rFonts w:ascii="Times New Roman" w:eastAsia="Times New Roman" w:hAnsi="Times New Roman" w:cs="Times New Roman"/>
      <w:color w:val="000000"/>
      <w:sz w:val="24"/>
      <w:szCs w:val="24"/>
    </w:rPr>
  </w:style>
  <w:style w:type="paragraph" w:customStyle="1" w:styleId="selected2">
    <w:name w:val="selected2"/>
    <w:basedOn w:val="Normal"/>
    <w:rsid w:val="00012A67"/>
    <w:pPr>
      <w:pBdr>
        <w:top w:val="single" w:sz="6" w:space="0" w:color="CCCCCC"/>
        <w:left w:val="single" w:sz="6" w:space="0" w:color="CCCCCC"/>
        <w:right w:val="single" w:sz="6" w:space="0" w:color="CCCCCC"/>
      </w:pBdr>
      <w:shd w:val="clear" w:color="auto" w:fill="F7F7F7"/>
      <w:spacing w:before="100" w:beforeAutospacing="1" w:after="0" w:line="240" w:lineRule="auto"/>
    </w:pPr>
    <w:rPr>
      <w:rFonts w:ascii="Times New Roman" w:eastAsia="Times New Roman" w:hAnsi="Times New Roman" w:cs="Times New Roman"/>
      <w:color w:val="000000"/>
      <w:sz w:val="24"/>
      <w:szCs w:val="24"/>
    </w:rPr>
  </w:style>
  <w:style w:type="paragraph" w:customStyle="1" w:styleId="selected3">
    <w:name w:val="selected3"/>
    <w:basedOn w:val="Normal"/>
    <w:rsid w:val="00012A67"/>
    <w:pPr>
      <w:pBdr>
        <w:top w:val="single" w:sz="6" w:space="0" w:color="CCCCCC"/>
        <w:left w:val="single" w:sz="6" w:space="0" w:color="CCCCCC"/>
        <w:right w:val="single" w:sz="6" w:space="0" w:color="CCCCCC"/>
      </w:pBdr>
      <w:shd w:val="clear" w:color="auto" w:fill="F7F7F7"/>
      <w:spacing w:before="100" w:beforeAutospacing="1" w:after="0" w:line="240" w:lineRule="auto"/>
    </w:pPr>
    <w:rPr>
      <w:rFonts w:ascii="Times New Roman" w:eastAsia="Times New Roman" w:hAnsi="Times New Roman" w:cs="Times New Roman"/>
      <w:color w:val="000000"/>
      <w:sz w:val="24"/>
      <w:szCs w:val="24"/>
    </w:rPr>
  </w:style>
  <w:style w:type="paragraph" w:customStyle="1" w:styleId="selected4">
    <w:name w:val="selected4"/>
    <w:basedOn w:val="Normal"/>
    <w:rsid w:val="00012A67"/>
    <w:pPr>
      <w:pBdr>
        <w:top w:val="single" w:sz="6" w:space="0" w:color="CCCCCC"/>
        <w:left w:val="single" w:sz="6" w:space="0" w:color="CCCCCC"/>
        <w:right w:val="single" w:sz="6" w:space="0" w:color="CCCCCC"/>
      </w:pBdr>
      <w:shd w:val="clear" w:color="auto" w:fill="F7F7F7"/>
      <w:spacing w:before="100" w:beforeAutospacing="1" w:after="0" w:line="240" w:lineRule="auto"/>
    </w:pPr>
    <w:rPr>
      <w:rFonts w:ascii="Times New Roman" w:eastAsia="Times New Roman" w:hAnsi="Times New Roman" w:cs="Times New Roman"/>
      <w:color w:val="000000"/>
      <w:sz w:val="24"/>
      <w:szCs w:val="24"/>
    </w:rPr>
  </w:style>
  <w:style w:type="paragraph" w:customStyle="1" w:styleId="error-panel1">
    <w:name w:val="error-panel1"/>
    <w:basedOn w:val="Normal"/>
    <w:rsid w:val="00012A67"/>
    <w:pPr>
      <w:pBdr>
        <w:top w:val="single" w:sz="6" w:space="8" w:color="E59D83"/>
        <w:left w:val="single" w:sz="6" w:space="11" w:color="E59D83"/>
        <w:bottom w:val="single" w:sz="6" w:space="8" w:color="E59D83"/>
        <w:right w:val="single" w:sz="6" w:space="11" w:color="E59D83"/>
      </w:pBdr>
      <w:shd w:val="clear" w:color="auto" w:fill="F8D3C5"/>
      <w:spacing w:before="300" w:after="450" w:line="240" w:lineRule="auto"/>
      <w:ind w:right="150"/>
    </w:pPr>
    <w:rPr>
      <w:rFonts w:ascii="Times New Roman" w:eastAsia="Times New Roman" w:hAnsi="Times New Roman" w:cs="Times New Roman"/>
      <w:sz w:val="24"/>
      <w:szCs w:val="24"/>
    </w:rPr>
  </w:style>
  <w:style w:type="paragraph" w:customStyle="1" w:styleId="user-info1">
    <w:name w:val="user-info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port1">
    <w:name w:val="export1"/>
    <w:basedOn w:val="Normal"/>
    <w:rsid w:val="00012A67"/>
    <w:pPr>
      <w:spacing w:before="300" w:after="100" w:afterAutospacing="1" w:line="240" w:lineRule="auto"/>
    </w:pPr>
    <w:rPr>
      <w:rFonts w:ascii="Times New Roman" w:eastAsia="Times New Roman" w:hAnsi="Times New Roman" w:cs="Times New Roman"/>
      <w:sz w:val="24"/>
      <w:szCs w:val="24"/>
    </w:rPr>
  </w:style>
  <w:style w:type="paragraph" w:customStyle="1" w:styleId="reset1">
    <w:name w:val="reset1"/>
    <w:basedOn w:val="Normal"/>
    <w:rsid w:val="00012A67"/>
    <w:pPr>
      <w:spacing w:before="100" w:beforeAutospacing="1" w:after="100" w:afterAutospacing="1" w:line="240" w:lineRule="auto"/>
      <w:ind w:left="150"/>
    </w:pPr>
    <w:rPr>
      <w:rFonts w:ascii="Times New Roman" w:eastAsia="Times New Roman" w:hAnsi="Times New Roman" w:cs="Times New Roman"/>
      <w:color w:val="4B74C8"/>
      <w:sz w:val="24"/>
      <w:szCs w:val="24"/>
    </w:rPr>
  </w:style>
  <w:style w:type="paragraph" w:customStyle="1" w:styleId="save-cancel-buttons4">
    <w:name w:val="save-cancel-buttons4"/>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cancel-buttons5">
    <w:name w:val="save-cancel-buttons5"/>
    <w:basedOn w:val="Normal"/>
    <w:rsid w:val="00012A67"/>
    <w:pPr>
      <w:spacing w:after="0" w:line="240" w:lineRule="auto"/>
    </w:pPr>
    <w:rPr>
      <w:rFonts w:ascii="Times New Roman" w:eastAsia="Times New Roman" w:hAnsi="Times New Roman" w:cs="Times New Roman"/>
      <w:sz w:val="24"/>
      <w:szCs w:val="24"/>
    </w:rPr>
  </w:style>
  <w:style w:type="paragraph" w:customStyle="1" w:styleId="resourcetable1">
    <w:name w:val="resourcetable1"/>
    <w:basedOn w:val="Normal"/>
    <w:rsid w:val="00012A67"/>
    <w:pPr>
      <w:shd w:val="clear" w:color="auto" w:fill="FFFFFF"/>
      <w:spacing w:before="150" w:after="100" w:afterAutospacing="1" w:line="324" w:lineRule="atLeast"/>
    </w:pPr>
    <w:rPr>
      <w:rFonts w:ascii="Times New Roman" w:eastAsia="Times New Roman" w:hAnsi="Times New Roman" w:cs="Times New Roman"/>
      <w:sz w:val="20"/>
      <w:szCs w:val="20"/>
    </w:rPr>
  </w:style>
  <w:style w:type="paragraph" w:customStyle="1" w:styleId="resourcetable2">
    <w:name w:val="resourcetable2"/>
    <w:basedOn w:val="Normal"/>
    <w:rsid w:val="00012A67"/>
    <w:pPr>
      <w:shd w:val="clear" w:color="auto" w:fill="FFFFFF"/>
      <w:spacing w:before="150" w:after="100" w:afterAutospacing="1" w:line="324" w:lineRule="atLeast"/>
    </w:pPr>
    <w:rPr>
      <w:rFonts w:ascii="Times New Roman" w:eastAsia="Times New Roman" w:hAnsi="Times New Roman" w:cs="Times New Roman"/>
      <w:sz w:val="20"/>
      <w:szCs w:val="20"/>
    </w:rPr>
  </w:style>
  <w:style w:type="paragraph" w:customStyle="1" w:styleId="footer-legend1">
    <w:name w:val="footer-legend1"/>
    <w:basedOn w:val="Normal"/>
    <w:rsid w:val="00012A67"/>
    <w:pPr>
      <w:pBdr>
        <w:top w:val="single" w:sz="6" w:space="4" w:color="000000"/>
        <w:left w:val="single" w:sz="6" w:space="15" w:color="000000"/>
        <w:bottom w:val="single" w:sz="6" w:space="4" w:color="000000"/>
        <w:right w:val="single" w:sz="6" w:space="15" w:color="000000"/>
      </w:pBdr>
      <w:shd w:val="clear" w:color="auto" w:fill="FFFFFF"/>
      <w:spacing w:before="300" w:after="0" w:line="240" w:lineRule="auto"/>
    </w:pPr>
    <w:rPr>
      <w:rFonts w:ascii="Times New Roman" w:eastAsia="Times New Roman" w:hAnsi="Times New Roman" w:cs="Times New Roman"/>
      <w:sz w:val="20"/>
      <w:szCs w:val="20"/>
    </w:rPr>
  </w:style>
  <w:style w:type="paragraph" w:customStyle="1" w:styleId="footer-legend2">
    <w:name w:val="footer-legend2"/>
    <w:basedOn w:val="Normal"/>
    <w:rsid w:val="00012A67"/>
    <w:pPr>
      <w:pBdr>
        <w:top w:val="single" w:sz="6" w:space="4" w:color="000000"/>
        <w:left w:val="single" w:sz="6" w:space="15" w:color="000000"/>
        <w:bottom w:val="single" w:sz="6" w:space="4" w:color="000000"/>
        <w:right w:val="single" w:sz="6" w:space="15" w:color="000000"/>
      </w:pBdr>
      <w:shd w:val="clear" w:color="auto" w:fill="FFFFFF"/>
      <w:spacing w:before="300" w:after="100" w:afterAutospacing="1" w:line="240" w:lineRule="auto"/>
    </w:pPr>
    <w:rPr>
      <w:rFonts w:ascii="Times New Roman" w:eastAsia="Times New Roman" w:hAnsi="Times New Roman" w:cs="Times New Roman"/>
      <w:sz w:val="24"/>
      <w:szCs w:val="24"/>
    </w:rPr>
  </w:style>
  <w:style w:type="paragraph" w:customStyle="1" w:styleId="footer-legend3">
    <w:name w:val="footer-legend3"/>
    <w:basedOn w:val="Normal"/>
    <w:rsid w:val="00012A67"/>
    <w:pPr>
      <w:pBdr>
        <w:top w:val="single" w:sz="6" w:space="4" w:color="000000"/>
        <w:left w:val="single" w:sz="6" w:space="15" w:color="000000"/>
        <w:bottom w:val="single" w:sz="6" w:space="4" w:color="000000"/>
        <w:right w:val="single" w:sz="6" w:space="15" w:color="000000"/>
      </w:pBdr>
      <w:shd w:val="clear" w:color="auto" w:fill="FFFFFF"/>
      <w:spacing w:before="300" w:after="0" w:line="240" w:lineRule="auto"/>
    </w:pPr>
    <w:rPr>
      <w:rFonts w:ascii="Times New Roman" w:eastAsia="Times New Roman" w:hAnsi="Times New Roman" w:cs="Times New Roman"/>
      <w:sz w:val="20"/>
      <w:szCs w:val="20"/>
    </w:rPr>
  </w:style>
  <w:style w:type="paragraph" w:customStyle="1" w:styleId="footer-legend4">
    <w:name w:val="footer-legend4"/>
    <w:basedOn w:val="Normal"/>
    <w:rsid w:val="00012A67"/>
    <w:pPr>
      <w:spacing w:before="150" w:after="150" w:line="240" w:lineRule="auto"/>
      <w:jc w:val="center"/>
    </w:pPr>
    <w:rPr>
      <w:rFonts w:ascii="Times New Roman" w:eastAsia="Times New Roman" w:hAnsi="Times New Roman" w:cs="Times New Roman"/>
      <w:sz w:val="17"/>
      <w:szCs w:val="17"/>
    </w:rPr>
  </w:style>
  <w:style w:type="paragraph" w:customStyle="1" w:styleId="footer-legend5">
    <w:name w:val="footer-legend5"/>
    <w:basedOn w:val="Normal"/>
    <w:rsid w:val="00012A67"/>
    <w:pPr>
      <w:spacing w:before="150" w:after="150" w:line="240" w:lineRule="auto"/>
      <w:jc w:val="center"/>
    </w:pPr>
    <w:rPr>
      <w:rFonts w:ascii="Times New Roman" w:eastAsia="Times New Roman" w:hAnsi="Times New Roman" w:cs="Times New Roman"/>
      <w:sz w:val="17"/>
      <w:szCs w:val="17"/>
    </w:rPr>
  </w:style>
  <w:style w:type="paragraph" w:customStyle="1" w:styleId="content-panel2">
    <w:name w:val="content-panel2"/>
    <w:basedOn w:val="Normal"/>
    <w:rsid w:val="00012A67"/>
    <w:pPr>
      <w:shd w:val="clear" w:color="auto" w:fill="FFFFFF"/>
      <w:spacing w:after="0" w:line="240" w:lineRule="auto"/>
    </w:pPr>
    <w:rPr>
      <w:rFonts w:ascii="Times New Roman" w:eastAsia="Times New Roman" w:hAnsi="Times New Roman" w:cs="Times New Roman"/>
      <w:sz w:val="20"/>
      <w:szCs w:val="20"/>
    </w:rPr>
  </w:style>
  <w:style w:type="paragraph" w:customStyle="1" w:styleId="content-panel3">
    <w:name w:val="content-panel3"/>
    <w:basedOn w:val="Normal"/>
    <w:rsid w:val="00012A67"/>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panel4">
    <w:name w:val="content-panel4"/>
    <w:basedOn w:val="Normal"/>
    <w:rsid w:val="00012A67"/>
    <w:pPr>
      <w:shd w:val="clear" w:color="auto" w:fill="FFFFFF"/>
      <w:spacing w:after="0" w:line="240" w:lineRule="auto"/>
    </w:pPr>
    <w:rPr>
      <w:rFonts w:ascii="Times New Roman" w:eastAsia="Times New Roman" w:hAnsi="Times New Roman" w:cs="Times New Roman"/>
      <w:sz w:val="20"/>
      <w:szCs w:val="20"/>
    </w:rPr>
  </w:style>
  <w:style w:type="paragraph" w:customStyle="1" w:styleId="doctype1">
    <w:name w:val="doc_type1"/>
    <w:basedOn w:val="Normal"/>
    <w:rsid w:val="00012A67"/>
    <w:pPr>
      <w:shd w:val="clear" w:color="auto" w:fill="FFFFFF"/>
      <w:spacing w:after="0" w:line="240" w:lineRule="auto"/>
    </w:pPr>
    <w:rPr>
      <w:rFonts w:ascii="Times New Roman" w:eastAsia="Times New Roman" w:hAnsi="Times New Roman" w:cs="Times New Roman"/>
      <w:color w:val="AAAAAA"/>
      <w:sz w:val="27"/>
      <w:szCs w:val="27"/>
    </w:rPr>
  </w:style>
  <w:style w:type="paragraph" w:customStyle="1" w:styleId="doctype2">
    <w:name w:val="doc_type2"/>
    <w:basedOn w:val="Normal"/>
    <w:rsid w:val="00012A67"/>
    <w:pPr>
      <w:shd w:val="clear" w:color="auto" w:fill="FFFFFF"/>
      <w:spacing w:after="0" w:line="240" w:lineRule="auto"/>
    </w:pPr>
    <w:rPr>
      <w:rFonts w:ascii="Times New Roman" w:eastAsia="Times New Roman" w:hAnsi="Times New Roman" w:cs="Times New Roman"/>
      <w:color w:val="AAAAAA"/>
      <w:sz w:val="27"/>
      <w:szCs w:val="27"/>
    </w:rPr>
  </w:style>
  <w:style w:type="paragraph" w:customStyle="1" w:styleId="doctype3">
    <w:name w:val="doc_type3"/>
    <w:basedOn w:val="Normal"/>
    <w:rsid w:val="00012A67"/>
    <w:pPr>
      <w:shd w:val="clear" w:color="auto" w:fill="FFFFFF"/>
      <w:spacing w:after="0" w:line="240" w:lineRule="auto"/>
    </w:pPr>
    <w:rPr>
      <w:rFonts w:ascii="Times New Roman" w:eastAsia="Times New Roman" w:hAnsi="Times New Roman" w:cs="Times New Roman"/>
      <w:color w:val="AAAAAA"/>
      <w:sz w:val="27"/>
      <w:szCs w:val="27"/>
    </w:rPr>
  </w:style>
  <w:style w:type="paragraph" w:customStyle="1" w:styleId="red-title1">
    <w:name w:val="red-title1"/>
    <w:basedOn w:val="Normal"/>
    <w:rsid w:val="00012A67"/>
    <w:pPr>
      <w:spacing w:after="0" w:line="240" w:lineRule="auto"/>
    </w:pPr>
    <w:rPr>
      <w:rFonts w:ascii="Times New Roman" w:eastAsia="Times New Roman" w:hAnsi="Times New Roman" w:cs="Times New Roman"/>
      <w:color w:val="ED6D72"/>
      <w:sz w:val="20"/>
      <w:szCs w:val="20"/>
    </w:rPr>
  </w:style>
  <w:style w:type="paragraph" w:customStyle="1" w:styleId="assessment-result-header1">
    <w:name w:val="assessment-result-header1"/>
    <w:basedOn w:val="Normal"/>
    <w:rsid w:val="00012A67"/>
    <w:pPr>
      <w:shd w:val="clear" w:color="auto" w:fill="FFFFFF"/>
      <w:spacing w:after="0" w:line="240" w:lineRule="auto"/>
    </w:pPr>
    <w:rPr>
      <w:rFonts w:ascii="Times New Roman" w:eastAsia="Times New Roman" w:hAnsi="Times New Roman" w:cs="Times New Roman"/>
      <w:sz w:val="20"/>
      <w:szCs w:val="20"/>
    </w:rPr>
  </w:style>
  <w:style w:type="paragraph" w:customStyle="1" w:styleId="gridview1">
    <w:name w:val="gridview1"/>
    <w:basedOn w:val="Normal"/>
    <w:rsid w:val="00012A67"/>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printerfriendly1">
    <w:name w:val="printerfriendly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d-subject1">
    <w:name w:val="vad-subject1"/>
    <w:basedOn w:val="Normal"/>
    <w:rsid w:val="00012A67"/>
    <w:pPr>
      <w:spacing w:after="0" w:line="240" w:lineRule="auto"/>
    </w:pPr>
    <w:rPr>
      <w:rFonts w:ascii="Times New Roman" w:eastAsia="Times New Roman" w:hAnsi="Times New Roman" w:cs="Times New Roman"/>
      <w:color w:val="000000"/>
      <w:sz w:val="27"/>
      <w:szCs w:val="27"/>
    </w:rPr>
  </w:style>
  <w:style w:type="paragraph" w:customStyle="1" w:styleId="vad-title1">
    <w:name w:val="vad-title1"/>
    <w:basedOn w:val="Normal"/>
    <w:rsid w:val="00012A67"/>
    <w:pPr>
      <w:pBdr>
        <w:bottom w:val="single" w:sz="6" w:space="8" w:color="000000"/>
      </w:pBdr>
      <w:spacing w:after="0" w:line="240" w:lineRule="auto"/>
    </w:pPr>
    <w:rPr>
      <w:rFonts w:ascii="Times New Roman" w:eastAsia="Times New Roman" w:hAnsi="Times New Roman" w:cs="Times New Roman"/>
      <w:color w:val="700015"/>
      <w:sz w:val="36"/>
      <w:szCs w:val="36"/>
    </w:rPr>
  </w:style>
  <w:style w:type="paragraph" w:customStyle="1" w:styleId="grade1">
    <w:name w:val="grade1"/>
    <w:basedOn w:val="Normal"/>
    <w:rsid w:val="00012A67"/>
    <w:pPr>
      <w:shd w:val="clear" w:color="auto" w:fill="700015"/>
      <w:spacing w:after="0" w:line="240" w:lineRule="auto"/>
    </w:pPr>
    <w:rPr>
      <w:rFonts w:ascii="Times New Roman" w:eastAsia="Times New Roman" w:hAnsi="Times New Roman" w:cs="Times New Roman"/>
      <w:color w:val="FFFFFF"/>
      <w:sz w:val="20"/>
      <w:szCs w:val="20"/>
    </w:rPr>
  </w:style>
  <w:style w:type="paragraph" w:customStyle="1" w:styleId="printerfriendly2">
    <w:name w:val="printerfriendly2"/>
    <w:basedOn w:val="Normal"/>
    <w:rsid w:val="00012A67"/>
    <w:pPr>
      <w:spacing w:after="0" w:line="240" w:lineRule="auto"/>
    </w:pPr>
    <w:rPr>
      <w:rFonts w:ascii="Times New Roman" w:eastAsia="Times New Roman" w:hAnsi="Times New Roman" w:cs="Times New Roman"/>
      <w:sz w:val="20"/>
      <w:szCs w:val="20"/>
    </w:rPr>
  </w:style>
  <w:style w:type="paragraph" w:customStyle="1" w:styleId="persist-area1">
    <w:name w:val="persist-area1"/>
    <w:basedOn w:val="Normal"/>
    <w:rsid w:val="00012A67"/>
    <w:pPr>
      <w:spacing w:after="0" w:line="240" w:lineRule="auto"/>
    </w:pPr>
    <w:rPr>
      <w:rFonts w:ascii="Times New Roman" w:eastAsia="Times New Roman" w:hAnsi="Times New Roman" w:cs="Times New Roman"/>
      <w:sz w:val="20"/>
      <w:szCs w:val="20"/>
    </w:rPr>
  </w:style>
  <w:style w:type="paragraph" w:customStyle="1" w:styleId="notes1">
    <w:name w:val="notes1"/>
    <w:basedOn w:val="Normal"/>
    <w:rsid w:val="00012A67"/>
    <w:pPr>
      <w:spacing w:after="0" w:line="240" w:lineRule="auto"/>
      <w:ind w:left="300"/>
    </w:pPr>
    <w:rPr>
      <w:rFonts w:ascii="Times New Roman" w:eastAsia="Times New Roman" w:hAnsi="Times New Roman" w:cs="Times New Roman"/>
      <w:sz w:val="20"/>
      <w:szCs w:val="20"/>
    </w:rPr>
  </w:style>
  <w:style w:type="paragraph" w:customStyle="1" w:styleId="specificity1">
    <w:name w:val="specificity1"/>
    <w:basedOn w:val="Normal"/>
    <w:rsid w:val="00012A67"/>
    <w:pPr>
      <w:spacing w:after="0" w:line="240" w:lineRule="auto"/>
      <w:ind w:left="300"/>
    </w:pPr>
    <w:rPr>
      <w:rFonts w:ascii="Times New Roman" w:eastAsia="Times New Roman" w:hAnsi="Times New Roman" w:cs="Times New Roman"/>
      <w:color w:val="0A0AFF"/>
      <w:sz w:val="20"/>
      <w:szCs w:val="20"/>
    </w:rPr>
  </w:style>
  <w:style w:type="paragraph" w:customStyle="1" w:styleId="ifdelar1">
    <w:name w:val="ifd_elar1"/>
    <w:basedOn w:val="Normal"/>
    <w:rsid w:val="00012A67"/>
    <w:pPr>
      <w:spacing w:before="100" w:beforeAutospacing="1" w:after="100" w:afterAutospacing="1" w:line="240" w:lineRule="auto"/>
    </w:pPr>
    <w:rPr>
      <w:rFonts w:ascii="Times New Roman" w:eastAsia="Times New Roman" w:hAnsi="Times New Roman" w:cs="Times New Roman"/>
      <w:caps/>
      <w:sz w:val="20"/>
      <w:szCs w:val="20"/>
    </w:rPr>
  </w:style>
  <w:style w:type="paragraph" w:customStyle="1" w:styleId="gridview2">
    <w:name w:val="gridview2"/>
    <w:basedOn w:val="Normal"/>
    <w:rsid w:val="00012A67"/>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ment-result-header2">
    <w:name w:val="assessment-result-header2"/>
    <w:basedOn w:val="Normal"/>
    <w:rsid w:val="00012A67"/>
    <w:pPr>
      <w:pBdr>
        <w:top w:val="single" w:sz="6" w:space="4" w:color="000000"/>
        <w:bottom w:val="single" w:sz="6" w:space="4" w:color="000000"/>
      </w:pBdr>
      <w:shd w:val="clear" w:color="auto" w:fill="FFFFFF"/>
      <w:spacing w:after="150" w:line="240" w:lineRule="auto"/>
    </w:pPr>
    <w:rPr>
      <w:rFonts w:ascii="Times New Roman" w:eastAsia="Times New Roman" w:hAnsi="Times New Roman" w:cs="Times New Roman"/>
      <w:sz w:val="20"/>
      <w:szCs w:val="20"/>
    </w:rPr>
  </w:style>
  <w:style w:type="paragraph" w:customStyle="1" w:styleId="aligned-standards3">
    <w:name w:val="aligned-standards3"/>
    <w:basedOn w:val="Normal"/>
    <w:rsid w:val="00012A67"/>
    <w:pPr>
      <w:pBdr>
        <w:top w:val="single" w:sz="6" w:space="4" w:color="000000"/>
      </w:pBdr>
      <w:spacing w:before="150" w:after="100" w:afterAutospacing="1" w:line="240" w:lineRule="auto"/>
    </w:pPr>
    <w:rPr>
      <w:rFonts w:ascii="Times New Roman" w:eastAsia="Times New Roman" w:hAnsi="Times New Roman" w:cs="Times New Roman"/>
      <w:sz w:val="20"/>
      <w:szCs w:val="20"/>
    </w:rPr>
  </w:style>
  <w:style w:type="paragraph" w:customStyle="1" w:styleId="printerfriendly3">
    <w:name w:val="printerfriendly3"/>
    <w:basedOn w:val="Normal"/>
    <w:rsid w:val="00012A6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rinterfriendly4">
    <w:name w:val="printerfriendly4"/>
    <w:basedOn w:val="Normal"/>
    <w:rsid w:val="00012A6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rinterfriendly5">
    <w:name w:val="printerfriendly5"/>
    <w:basedOn w:val="Normal"/>
    <w:rsid w:val="00012A6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rinterfriendly6">
    <w:name w:val="printerfriendly6"/>
    <w:basedOn w:val="Normal"/>
    <w:rsid w:val="00012A6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temstandardlist1">
    <w:name w:val="itemstandardlist1"/>
    <w:basedOn w:val="Normal"/>
    <w:rsid w:val="00012A67"/>
    <w:pPr>
      <w:shd w:val="clear" w:color="auto" w:fill="F0F0E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alignment1">
    <w:name w:val="noalignment1"/>
    <w:basedOn w:val="Normal"/>
    <w:rsid w:val="00012A67"/>
    <w:pPr>
      <w:shd w:val="clear" w:color="auto" w:fill="F8D5C7"/>
      <w:spacing w:after="150" w:line="240" w:lineRule="auto"/>
    </w:pPr>
    <w:rPr>
      <w:rFonts w:ascii="Times New Roman" w:eastAsia="Times New Roman" w:hAnsi="Times New Roman" w:cs="Times New Roman"/>
      <w:sz w:val="24"/>
      <w:szCs w:val="24"/>
    </w:rPr>
  </w:style>
  <w:style w:type="paragraph" w:customStyle="1" w:styleId="collapseheader1">
    <w:name w:val="collapseheader1"/>
    <w:basedOn w:val="Normal"/>
    <w:rsid w:val="00012A67"/>
    <w:pPr>
      <w:shd w:val="clear" w:color="auto" w:fill="F0F0EE"/>
      <w:spacing w:before="300" w:after="100" w:afterAutospacing="1" w:line="240" w:lineRule="auto"/>
    </w:pPr>
    <w:rPr>
      <w:rFonts w:ascii="Times New Roman" w:eastAsia="Times New Roman" w:hAnsi="Times New Roman" w:cs="Times New Roman"/>
      <w:sz w:val="24"/>
      <w:szCs w:val="24"/>
    </w:rPr>
  </w:style>
  <w:style w:type="paragraph" w:customStyle="1" w:styleId="content-panel5">
    <w:name w:val="content-panel5"/>
    <w:basedOn w:val="Normal"/>
    <w:rsid w:val="00012A67"/>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panel6">
    <w:name w:val="content-panel6"/>
    <w:basedOn w:val="Normal"/>
    <w:rsid w:val="00012A67"/>
    <w:pPr>
      <w:pBdr>
        <w:top w:val="single" w:sz="6" w:space="0" w:color="CCCCCC"/>
        <w:left w:val="single" w:sz="6" w:space="0" w:color="CCCCCC"/>
        <w:bottom w:val="single" w:sz="6" w:space="0" w:color="CCCCCC"/>
        <w:right w:val="single" w:sz="6" w:space="0" w:color="CCCCCC"/>
      </w:pBdr>
      <w:shd w:val="clear" w:color="auto" w:fill="EFEF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top101">
    <w:name w:val="padtop10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barcontainer1">
    <w:name w:val="toolbarcontainer1"/>
    <w:basedOn w:val="Normal"/>
    <w:rsid w:val="00012A67"/>
    <w:pPr>
      <w:shd w:val="clear" w:color="auto" w:fill="FFFFFF"/>
      <w:spacing w:after="0" w:line="240" w:lineRule="auto"/>
      <w:ind w:left="75"/>
    </w:pPr>
    <w:rPr>
      <w:rFonts w:ascii="Times New Roman" w:eastAsia="Times New Roman" w:hAnsi="Times New Roman" w:cs="Times New Roman"/>
      <w:sz w:val="24"/>
      <w:szCs w:val="24"/>
    </w:rPr>
  </w:style>
  <w:style w:type="paragraph" w:customStyle="1" w:styleId="tool5">
    <w:name w:val="tool5"/>
    <w:basedOn w:val="Normal"/>
    <w:rsid w:val="00012A67"/>
    <w:pPr>
      <w:pBdr>
        <w:top w:val="single" w:sz="6" w:space="9" w:color="BBBBBB"/>
        <w:left w:val="single" w:sz="6" w:space="9" w:color="BBBBBB"/>
        <w:bottom w:val="single" w:sz="6" w:space="5" w:color="BBBBBB"/>
        <w:right w:val="single" w:sz="6" w:space="9" w:color="BBBBBB"/>
      </w:pBdr>
      <w:shd w:val="clear" w:color="auto" w:fill="CCCCCC"/>
      <w:spacing w:before="75" w:after="0" w:line="240" w:lineRule="auto"/>
      <w:ind w:right="30"/>
      <w:jc w:val="center"/>
    </w:pPr>
    <w:rPr>
      <w:rFonts w:ascii="Times New Roman" w:eastAsia="Times New Roman" w:hAnsi="Times New Roman" w:cs="Times New Roman"/>
      <w:b/>
      <w:bCs/>
      <w:color w:val="4A4F5A"/>
      <w:sz w:val="24"/>
      <w:szCs w:val="24"/>
    </w:rPr>
  </w:style>
  <w:style w:type="paragraph" w:customStyle="1" w:styleId="selected5">
    <w:name w:val="selected5"/>
    <w:basedOn w:val="Normal"/>
    <w:rsid w:val="00012A67"/>
    <w:pPr>
      <w:pBdr>
        <w:top w:val="single" w:sz="6" w:space="0" w:color="CCCCCC"/>
        <w:left w:val="single" w:sz="6" w:space="0" w:color="CCCCCC"/>
        <w:bottom w:val="single" w:sz="6" w:space="5" w:color="EFEFEF"/>
        <w:right w:val="single" w:sz="6" w:space="0" w:color="CCCCCC"/>
      </w:pBdr>
      <w:shd w:val="clear" w:color="auto" w:fill="EFEFEF"/>
      <w:spacing w:before="100" w:beforeAutospacing="1" w:after="0" w:line="240" w:lineRule="auto"/>
    </w:pPr>
    <w:rPr>
      <w:rFonts w:ascii="Times New Roman" w:eastAsia="Times New Roman" w:hAnsi="Times New Roman" w:cs="Times New Roman"/>
      <w:color w:val="000000"/>
      <w:sz w:val="24"/>
      <w:szCs w:val="24"/>
    </w:rPr>
  </w:style>
  <w:style w:type="paragraph" w:customStyle="1" w:styleId="tool6">
    <w:name w:val="tool6"/>
    <w:basedOn w:val="Normal"/>
    <w:rsid w:val="00012A67"/>
    <w:pPr>
      <w:pBdr>
        <w:top w:val="single" w:sz="6" w:space="9" w:color="CCCCCC"/>
        <w:left w:val="single" w:sz="6" w:space="9" w:color="CCCCCC"/>
        <w:bottom w:val="single" w:sz="6" w:space="5" w:color="EFEFEF"/>
        <w:right w:val="single" w:sz="6" w:space="9" w:color="CCCCCC"/>
      </w:pBdr>
      <w:shd w:val="clear" w:color="auto" w:fill="EFEFEF"/>
      <w:spacing w:before="75" w:after="0" w:line="240" w:lineRule="auto"/>
      <w:ind w:right="30"/>
      <w:jc w:val="center"/>
    </w:pPr>
    <w:rPr>
      <w:rFonts w:ascii="Times New Roman" w:eastAsia="Times New Roman" w:hAnsi="Times New Roman" w:cs="Times New Roman"/>
      <w:b/>
      <w:bCs/>
      <w:color w:val="4A4F5A"/>
      <w:sz w:val="24"/>
      <w:szCs w:val="24"/>
    </w:rPr>
  </w:style>
  <w:style w:type="paragraph" w:customStyle="1" w:styleId="l1-header1">
    <w:name w:val="l1-header1"/>
    <w:basedOn w:val="Normal"/>
    <w:rsid w:val="00012A67"/>
    <w:pPr>
      <w:shd w:val="clear" w:color="auto" w:fill="5273A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etext1">
    <w:name w:val="mcetext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tions1">
    <w:name w:val="options1"/>
    <w:basedOn w:val="Normal"/>
    <w:rsid w:val="00012A67"/>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options2">
    <w:name w:val="options2"/>
    <w:basedOn w:val="Normal"/>
    <w:rsid w:val="00012A67"/>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options3">
    <w:name w:val="options3"/>
    <w:basedOn w:val="Normal"/>
    <w:rsid w:val="00012A67"/>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optionsdropdown1">
    <w:name w:val="optionsdropdown1"/>
    <w:basedOn w:val="Normal"/>
    <w:rsid w:val="00012A67"/>
    <w:pPr>
      <w:spacing w:before="100" w:beforeAutospacing="1" w:after="150" w:line="240" w:lineRule="auto"/>
    </w:pPr>
    <w:rPr>
      <w:rFonts w:ascii="Times New Roman" w:eastAsia="Times New Roman" w:hAnsi="Times New Roman" w:cs="Times New Roman"/>
      <w:sz w:val="24"/>
      <w:szCs w:val="24"/>
    </w:rPr>
  </w:style>
  <w:style w:type="paragraph" w:customStyle="1" w:styleId="optionsdropdown2">
    <w:name w:val="optionsdropdown2"/>
    <w:basedOn w:val="Normal"/>
    <w:rsid w:val="00012A67"/>
    <w:pPr>
      <w:spacing w:before="100" w:beforeAutospacing="1" w:after="150" w:line="240" w:lineRule="auto"/>
    </w:pPr>
    <w:rPr>
      <w:rFonts w:ascii="Times New Roman" w:eastAsia="Times New Roman" w:hAnsi="Times New Roman" w:cs="Times New Roman"/>
      <w:sz w:val="24"/>
      <w:szCs w:val="24"/>
    </w:rPr>
  </w:style>
  <w:style w:type="paragraph" w:customStyle="1" w:styleId="optionsdropdown3">
    <w:name w:val="optionsdropdown3"/>
    <w:basedOn w:val="Normal"/>
    <w:rsid w:val="00012A67"/>
    <w:pPr>
      <w:spacing w:before="100" w:beforeAutospacing="1" w:after="150" w:line="240" w:lineRule="auto"/>
    </w:pPr>
    <w:rPr>
      <w:rFonts w:ascii="Times New Roman" w:eastAsia="Times New Roman" w:hAnsi="Times New Roman" w:cs="Times New Roman"/>
      <w:sz w:val="24"/>
      <w:szCs w:val="24"/>
    </w:rPr>
  </w:style>
  <w:style w:type="paragraph" w:customStyle="1" w:styleId="options4">
    <w:name w:val="options4"/>
    <w:basedOn w:val="Normal"/>
    <w:rsid w:val="00012A6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ave-cancel-buttons6">
    <w:name w:val="save-cancel-buttons6"/>
    <w:basedOn w:val="Normal"/>
    <w:rsid w:val="00012A67"/>
    <w:pPr>
      <w:spacing w:after="0" w:line="240" w:lineRule="auto"/>
    </w:pPr>
    <w:rPr>
      <w:rFonts w:ascii="Times New Roman" w:eastAsia="Times New Roman" w:hAnsi="Times New Roman" w:cs="Times New Roman"/>
      <w:sz w:val="24"/>
      <w:szCs w:val="24"/>
    </w:rPr>
  </w:style>
  <w:style w:type="paragraph" w:customStyle="1" w:styleId="color-thumbs1">
    <w:name w:val="color-thumbs1"/>
    <w:basedOn w:val="Normal"/>
    <w:rsid w:val="00012A67"/>
    <w:pPr>
      <w:spacing w:after="0" w:line="240" w:lineRule="auto"/>
    </w:pPr>
    <w:rPr>
      <w:rFonts w:ascii="Times New Roman" w:eastAsia="Times New Roman" w:hAnsi="Times New Roman" w:cs="Times New Roman"/>
      <w:sz w:val="24"/>
      <w:szCs w:val="24"/>
    </w:rPr>
  </w:style>
  <w:style w:type="paragraph" w:customStyle="1" w:styleId="pattern-thumbs1">
    <w:name w:val="pattern-thumbs1"/>
    <w:basedOn w:val="Normal"/>
    <w:rsid w:val="00012A67"/>
    <w:pPr>
      <w:spacing w:after="0" w:line="240" w:lineRule="auto"/>
    </w:pPr>
    <w:rPr>
      <w:rFonts w:ascii="Times New Roman" w:eastAsia="Times New Roman" w:hAnsi="Times New Roman" w:cs="Times New Roman"/>
      <w:vanish/>
      <w:sz w:val="24"/>
      <w:szCs w:val="24"/>
    </w:rPr>
  </w:style>
  <w:style w:type="paragraph" w:customStyle="1" w:styleId="swatch1">
    <w:name w:val="swatch1"/>
    <w:basedOn w:val="Normal"/>
    <w:rsid w:val="00012A67"/>
    <w:pPr>
      <w:spacing w:before="45" w:after="45" w:line="240" w:lineRule="auto"/>
      <w:ind w:left="45" w:right="45"/>
    </w:pPr>
    <w:rPr>
      <w:rFonts w:ascii="Times New Roman" w:eastAsia="Times New Roman" w:hAnsi="Times New Roman" w:cs="Times New Roman"/>
      <w:sz w:val="24"/>
      <w:szCs w:val="24"/>
    </w:rPr>
  </w:style>
  <w:style w:type="paragraph" w:customStyle="1" w:styleId="swatch2">
    <w:name w:val="swatch2"/>
    <w:basedOn w:val="Normal"/>
    <w:rsid w:val="00012A67"/>
    <w:pPr>
      <w:pBdr>
        <w:top w:val="single" w:sz="6" w:space="0" w:color="FF0000"/>
        <w:left w:val="single" w:sz="6" w:space="0" w:color="FF0000"/>
        <w:bottom w:val="single" w:sz="6" w:space="0" w:color="FF0000"/>
        <w:right w:val="single" w:sz="6" w:space="0" w:color="FF0000"/>
      </w:pBdr>
      <w:spacing w:before="45" w:after="45" w:line="240" w:lineRule="auto"/>
      <w:ind w:left="45" w:right="45"/>
    </w:pPr>
    <w:rPr>
      <w:rFonts w:ascii="Times New Roman" w:eastAsia="Times New Roman" w:hAnsi="Times New Roman" w:cs="Times New Roman"/>
      <w:sz w:val="24"/>
      <w:szCs w:val="24"/>
    </w:rPr>
  </w:style>
  <w:style w:type="paragraph" w:customStyle="1" w:styleId="red1">
    <w:name w:val="red1"/>
    <w:basedOn w:val="Normal"/>
    <w:rsid w:val="00012A67"/>
    <w:pPr>
      <w:shd w:val="clear" w:color="auto" w:fill="CC6143"/>
      <w:spacing w:before="100" w:beforeAutospacing="1" w:after="100" w:afterAutospacing="1" w:line="240" w:lineRule="auto"/>
    </w:pPr>
    <w:rPr>
      <w:rFonts w:ascii="Times New Roman" w:eastAsia="Times New Roman" w:hAnsi="Times New Roman" w:cs="Times New Roman"/>
      <w:b/>
      <w:bCs/>
      <w:i/>
      <w:iCs/>
      <w:color w:val="FF0000"/>
      <w:sz w:val="24"/>
      <w:szCs w:val="24"/>
    </w:rPr>
  </w:style>
  <w:style w:type="paragraph" w:customStyle="1" w:styleId="orange1">
    <w:name w:val="orange1"/>
    <w:basedOn w:val="Normal"/>
    <w:rsid w:val="00012A67"/>
    <w:pPr>
      <w:shd w:val="clear" w:color="auto" w:fill="EDA6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ellow1">
    <w:name w:val="yellow1"/>
    <w:basedOn w:val="Normal"/>
    <w:rsid w:val="00012A67"/>
    <w:pPr>
      <w:shd w:val="clear" w:color="auto" w:fill="F6D97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green1">
    <w:name w:val="lt_green1"/>
    <w:basedOn w:val="Normal"/>
    <w:rsid w:val="00012A67"/>
    <w:pPr>
      <w:shd w:val="clear" w:color="auto" w:fill="B7D88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een1">
    <w:name w:val="green1"/>
    <w:basedOn w:val="Normal"/>
    <w:rsid w:val="00012A67"/>
    <w:pPr>
      <w:shd w:val="clear" w:color="auto" w:fill="62867D"/>
      <w:spacing w:before="100" w:beforeAutospacing="1" w:after="100" w:afterAutospacing="1" w:line="240" w:lineRule="auto"/>
    </w:pPr>
    <w:rPr>
      <w:rFonts w:ascii="Times New Roman" w:eastAsia="Times New Roman" w:hAnsi="Times New Roman" w:cs="Times New Roman"/>
      <w:b/>
      <w:bCs/>
      <w:i/>
      <w:iCs/>
      <w:color w:val="15B65E"/>
      <w:sz w:val="24"/>
      <w:szCs w:val="24"/>
    </w:rPr>
  </w:style>
  <w:style w:type="paragraph" w:customStyle="1" w:styleId="ltblue1">
    <w:name w:val="lt_blue1"/>
    <w:basedOn w:val="Normal"/>
    <w:rsid w:val="00012A67"/>
    <w:pPr>
      <w:shd w:val="clear" w:color="auto" w:fill="B9DAE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ue1">
    <w:name w:val="blue1"/>
    <w:basedOn w:val="Normal"/>
    <w:rsid w:val="00012A67"/>
    <w:pPr>
      <w:shd w:val="clear" w:color="auto" w:fill="557488"/>
      <w:spacing w:before="100" w:beforeAutospacing="1" w:after="100" w:afterAutospacing="1" w:line="240" w:lineRule="auto"/>
    </w:pPr>
    <w:rPr>
      <w:rFonts w:ascii="Times New Roman" w:eastAsia="Times New Roman" w:hAnsi="Times New Roman" w:cs="Times New Roman"/>
      <w:b/>
      <w:bCs/>
      <w:color w:val="0A0AFF"/>
      <w:sz w:val="24"/>
      <w:szCs w:val="24"/>
    </w:rPr>
  </w:style>
  <w:style w:type="paragraph" w:customStyle="1" w:styleId="violet1">
    <w:name w:val="violet1"/>
    <w:basedOn w:val="Normal"/>
    <w:rsid w:val="00012A67"/>
    <w:pPr>
      <w:shd w:val="clear" w:color="auto" w:fill="8985B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hite1">
    <w:name w:val="white1"/>
    <w:basedOn w:val="Normal"/>
    <w:rsid w:val="00012A67"/>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11">
    <w:name w:val="gray_11"/>
    <w:basedOn w:val="Normal"/>
    <w:rsid w:val="00012A67"/>
    <w:pPr>
      <w:shd w:val="clear" w:color="auto" w:fill="E7E7E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21">
    <w:name w:val="gray_21"/>
    <w:basedOn w:val="Normal"/>
    <w:rsid w:val="00012A67"/>
    <w:pPr>
      <w:shd w:val="clear" w:color="auto" w:fill="D7D7D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31">
    <w:name w:val="gray_31"/>
    <w:basedOn w:val="Normal"/>
    <w:rsid w:val="00012A67"/>
    <w:pPr>
      <w:shd w:val="clear" w:color="auto" w:fill="C7C7C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ack1">
    <w:name w:val="black1"/>
    <w:basedOn w:val="Normal"/>
    <w:rsid w:val="00012A67"/>
    <w:pPr>
      <w:shd w:val="clear" w:color="auto" w:fill="000000"/>
      <w:spacing w:before="100" w:beforeAutospacing="1" w:after="100" w:afterAutospacing="1" w:line="240" w:lineRule="auto"/>
    </w:pPr>
    <w:rPr>
      <w:rFonts w:ascii="Times New Roman" w:eastAsia="Times New Roman" w:hAnsi="Times New Roman" w:cs="Times New Roman"/>
      <w:b/>
      <w:bCs/>
      <w:i/>
      <w:iCs/>
      <w:color w:val="000000"/>
      <w:sz w:val="24"/>
      <w:szCs w:val="24"/>
    </w:rPr>
  </w:style>
  <w:style w:type="paragraph" w:customStyle="1" w:styleId="lttan1">
    <w:name w:val="lt_tan1"/>
    <w:basedOn w:val="Normal"/>
    <w:rsid w:val="00012A67"/>
    <w:pPr>
      <w:shd w:val="clear" w:color="auto" w:fill="F6F3E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n1">
    <w:name w:val="tan1"/>
    <w:basedOn w:val="Normal"/>
    <w:rsid w:val="00012A67"/>
    <w:pPr>
      <w:shd w:val="clear" w:color="auto" w:fill="E3DAB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own1">
    <w:name w:val="brown1"/>
    <w:basedOn w:val="Normal"/>
    <w:rsid w:val="00012A67"/>
    <w:pPr>
      <w:shd w:val="clear" w:color="auto" w:fill="AB9B8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ed6">
    <w:name w:val="selected6"/>
    <w:basedOn w:val="Normal"/>
    <w:rsid w:val="00012A67"/>
    <w:pPr>
      <w:pBdr>
        <w:top w:val="single" w:sz="6" w:space="0" w:color="FF0000"/>
        <w:left w:val="single" w:sz="6" w:space="0" w:color="FF0000"/>
        <w:bottom w:val="single" w:sz="6" w:space="0" w:color="FF0000"/>
        <w:right w:val="single" w:sz="6" w:space="0" w:color="FF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terboxes2">
    <w:name w:val="filterboxes2"/>
    <w:basedOn w:val="Normal"/>
    <w:rsid w:val="00012A67"/>
    <w:pPr>
      <w:shd w:val="clear" w:color="auto" w:fill="EFEFEF"/>
      <w:spacing w:before="300" w:after="300" w:line="240" w:lineRule="auto"/>
    </w:pPr>
    <w:rPr>
      <w:rFonts w:ascii="Times New Roman" w:eastAsia="Times New Roman" w:hAnsi="Times New Roman" w:cs="Times New Roman"/>
      <w:sz w:val="24"/>
      <w:szCs w:val="24"/>
    </w:rPr>
  </w:style>
  <w:style w:type="paragraph" w:customStyle="1" w:styleId="app-module-bg2">
    <w:name w:val="app-module-bg2"/>
    <w:basedOn w:val="Normal"/>
    <w:rsid w:val="00012A67"/>
    <w:pPr>
      <w:shd w:val="clear" w:color="auto" w:fill="5273A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module1">
    <w:name w:val="app-module1"/>
    <w:basedOn w:val="Normal"/>
    <w:rsid w:val="00012A67"/>
    <w:pPr>
      <w:spacing w:before="100" w:beforeAutospacing="1" w:after="75" w:line="240" w:lineRule="auto"/>
    </w:pPr>
    <w:rPr>
      <w:rFonts w:ascii="Times New Roman" w:eastAsia="Times New Roman" w:hAnsi="Times New Roman" w:cs="Times New Roman"/>
      <w:sz w:val="24"/>
      <w:szCs w:val="24"/>
    </w:rPr>
  </w:style>
  <w:style w:type="paragraph" w:customStyle="1" w:styleId="dropdown-toggle1">
    <w:name w:val="dropdown-toggle1"/>
    <w:basedOn w:val="Normal"/>
    <w:rsid w:val="00012A67"/>
    <w:pPr>
      <w:spacing w:after="0" w:line="240" w:lineRule="auto"/>
    </w:pPr>
    <w:rPr>
      <w:rFonts w:ascii="Times New Roman" w:eastAsia="Times New Roman" w:hAnsi="Times New Roman" w:cs="Times New Roman"/>
      <w:sz w:val="24"/>
      <w:szCs w:val="24"/>
    </w:rPr>
  </w:style>
  <w:style w:type="paragraph" w:customStyle="1" w:styleId="uploadedfilewrap1">
    <w:name w:val="uploadedfilewrap1"/>
    <w:basedOn w:val="Normal"/>
    <w:rsid w:val="00012A67"/>
    <w:pPr>
      <w:pBdr>
        <w:top w:val="single" w:sz="6" w:space="8" w:color="CCCCCC"/>
        <w:left w:val="single" w:sz="6" w:space="8" w:color="CCCCCC"/>
        <w:bottom w:val="single" w:sz="6" w:space="8" w:color="CCCCCC"/>
        <w:right w:val="single" w:sz="6" w:space="8" w:color="CCCCCC"/>
      </w:pBdr>
      <w:shd w:val="clear" w:color="auto" w:fill="DDDDDD"/>
      <w:spacing w:before="300" w:after="300" w:line="240" w:lineRule="auto"/>
      <w:jc w:val="center"/>
    </w:pPr>
    <w:rPr>
      <w:rFonts w:ascii="Times New Roman" w:eastAsia="Times New Roman" w:hAnsi="Times New Roman" w:cs="Times New Roman"/>
      <w:sz w:val="24"/>
      <w:szCs w:val="24"/>
    </w:rPr>
  </w:style>
  <w:style w:type="paragraph" w:customStyle="1" w:styleId="standard-set1">
    <w:name w:val="standard-set1"/>
    <w:basedOn w:val="Normal"/>
    <w:rsid w:val="00012A67"/>
    <w:pPr>
      <w:spacing w:before="100" w:beforeAutospacing="1" w:after="300" w:line="240" w:lineRule="auto"/>
    </w:pPr>
    <w:rPr>
      <w:rFonts w:ascii="Times New Roman" w:eastAsia="Times New Roman" w:hAnsi="Times New Roman" w:cs="Times New Roman"/>
      <w:sz w:val="24"/>
      <w:szCs w:val="24"/>
    </w:rPr>
  </w:style>
  <w:style w:type="paragraph" w:customStyle="1" w:styleId="standard-set2">
    <w:name w:val="standard-set2"/>
    <w:basedOn w:val="Normal"/>
    <w:rsid w:val="00012A67"/>
    <w:pPr>
      <w:spacing w:before="100" w:beforeAutospacing="1" w:after="300" w:line="240" w:lineRule="auto"/>
    </w:pPr>
    <w:rPr>
      <w:rFonts w:ascii="Times New Roman" w:eastAsia="Times New Roman" w:hAnsi="Times New Roman" w:cs="Times New Roman"/>
      <w:sz w:val="24"/>
      <w:szCs w:val="24"/>
    </w:rPr>
  </w:style>
  <w:style w:type="paragraph" w:customStyle="1" w:styleId="searchbox2">
    <w:name w:val="searchbox2"/>
    <w:basedOn w:val="Normal"/>
    <w:rsid w:val="00012A67"/>
    <w:pPr>
      <w:shd w:val="clear" w:color="auto" w:fill="FFFFFF"/>
      <w:spacing w:before="150" w:after="150" w:line="240" w:lineRule="auto"/>
    </w:pPr>
    <w:rPr>
      <w:rFonts w:ascii="Times New Roman" w:eastAsia="Times New Roman" w:hAnsi="Times New Roman" w:cs="Times New Roman"/>
      <w:vanish/>
      <w:sz w:val="24"/>
      <w:szCs w:val="24"/>
    </w:rPr>
  </w:style>
  <w:style w:type="paragraph" w:customStyle="1" w:styleId="searchbox3">
    <w:name w:val="searchbox3"/>
    <w:basedOn w:val="Normal"/>
    <w:rsid w:val="00012A67"/>
    <w:pPr>
      <w:shd w:val="clear" w:color="auto" w:fill="FFFFFF"/>
      <w:spacing w:after="150" w:line="240" w:lineRule="auto"/>
    </w:pPr>
    <w:rPr>
      <w:rFonts w:ascii="Times New Roman" w:eastAsia="Times New Roman" w:hAnsi="Times New Roman" w:cs="Times New Roman"/>
      <w:sz w:val="24"/>
      <w:szCs w:val="24"/>
    </w:rPr>
  </w:style>
  <w:style w:type="paragraph" w:customStyle="1" w:styleId="searchbox4">
    <w:name w:val="searchbox4"/>
    <w:basedOn w:val="Normal"/>
    <w:rsid w:val="00012A67"/>
    <w:pPr>
      <w:shd w:val="clear" w:color="auto" w:fill="FFFFFF"/>
      <w:spacing w:before="150" w:after="150" w:line="240" w:lineRule="auto"/>
    </w:pPr>
    <w:rPr>
      <w:rFonts w:ascii="Times New Roman" w:eastAsia="Times New Roman" w:hAnsi="Times New Roman" w:cs="Times New Roman"/>
      <w:sz w:val="24"/>
      <w:szCs w:val="24"/>
    </w:rPr>
  </w:style>
  <w:style w:type="paragraph" w:customStyle="1" w:styleId="searchbox5">
    <w:name w:val="searchbox5"/>
    <w:basedOn w:val="Normal"/>
    <w:rsid w:val="00012A67"/>
    <w:pPr>
      <w:shd w:val="clear" w:color="auto" w:fill="FFFFFF"/>
      <w:spacing w:after="0" w:line="240" w:lineRule="auto"/>
    </w:pPr>
    <w:rPr>
      <w:rFonts w:ascii="Times New Roman" w:eastAsia="Times New Roman" w:hAnsi="Times New Roman" w:cs="Times New Roman"/>
      <w:sz w:val="24"/>
      <w:szCs w:val="24"/>
    </w:rPr>
  </w:style>
  <w:style w:type="paragraph" w:customStyle="1" w:styleId="searchbox6">
    <w:name w:val="searchbox6"/>
    <w:basedOn w:val="Normal"/>
    <w:rsid w:val="00012A67"/>
    <w:pPr>
      <w:shd w:val="clear" w:color="auto" w:fill="FFFFFF"/>
      <w:spacing w:after="150" w:line="240" w:lineRule="auto"/>
    </w:pPr>
    <w:rPr>
      <w:rFonts w:ascii="Times New Roman" w:eastAsia="Times New Roman" w:hAnsi="Times New Roman" w:cs="Times New Roman"/>
      <w:sz w:val="24"/>
      <w:szCs w:val="24"/>
    </w:rPr>
  </w:style>
  <w:style w:type="paragraph" w:customStyle="1" w:styleId="searchbox7">
    <w:name w:val="searchbox7"/>
    <w:basedOn w:val="Normal"/>
    <w:rsid w:val="00012A67"/>
    <w:pPr>
      <w:shd w:val="clear" w:color="auto" w:fill="FFFFFF"/>
      <w:spacing w:after="0" w:line="240" w:lineRule="auto"/>
    </w:pPr>
    <w:rPr>
      <w:rFonts w:ascii="Times New Roman" w:eastAsia="Times New Roman" w:hAnsi="Times New Roman" w:cs="Times New Roman"/>
      <w:sz w:val="24"/>
      <w:szCs w:val="24"/>
    </w:rPr>
  </w:style>
  <w:style w:type="paragraph" w:customStyle="1" w:styleId="orgsearcharea1">
    <w:name w:val="orgsearcharea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field1">
    <w:name w:val="default_field1"/>
    <w:basedOn w:val="Normal"/>
    <w:rsid w:val="00012A67"/>
    <w:pPr>
      <w:spacing w:before="150" w:after="300" w:line="240" w:lineRule="auto"/>
    </w:pPr>
    <w:rPr>
      <w:rFonts w:ascii="Times New Roman" w:eastAsia="Times New Roman" w:hAnsi="Times New Roman" w:cs="Times New Roman"/>
      <w:sz w:val="24"/>
      <w:szCs w:val="24"/>
    </w:rPr>
  </w:style>
  <w:style w:type="paragraph" w:customStyle="1" w:styleId="content-panel7">
    <w:name w:val="content-panel7"/>
    <w:basedOn w:val="Normal"/>
    <w:rsid w:val="00012A67"/>
    <w:pPr>
      <w:pBdr>
        <w:top w:val="single" w:sz="6" w:space="0" w:color="000000"/>
        <w:left w:val="single" w:sz="6" w:space="0" w:color="000000"/>
        <w:bottom w:val="single" w:sz="6" w:space="0" w:color="000000"/>
        <w:right w:val="single" w:sz="6" w:space="0" w:color="000000"/>
      </w:pBdr>
      <w:shd w:val="clear" w:color="auto" w:fill="FFFFFF"/>
      <w:spacing w:after="0" w:line="240" w:lineRule="auto"/>
    </w:pPr>
    <w:rPr>
      <w:rFonts w:ascii="Times New Roman" w:eastAsia="Times New Roman" w:hAnsi="Times New Roman" w:cs="Times New Roman"/>
      <w:sz w:val="20"/>
      <w:szCs w:val="20"/>
    </w:rPr>
  </w:style>
  <w:style w:type="paragraph" w:customStyle="1" w:styleId="content-panel8">
    <w:name w:val="content-panel8"/>
    <w:basedOn w:val="Normal"/>
    <w:rsid w:val="00012A67"/>
    <w:pPr>
      <w:shd w:val="clear" w:color="auto" w:fill="FFFFFF"/>
      <w:spacing w:after="0" w:line="240" w:lineRule="auto"/>
    </w:pPr>
    <w:rPr>
      <w:rFonts w:ascii="Times New Roman" w:eastAsia="Times New Roman" w:hAnsi="Times New Roman" w:cs="Times New Roman"/>
      <w:sz w:val="20"/>
      <w:szCs w:val="20"/>
    </w:rPr>
  </w:style>
  <w:style w:type="paragraph" w:customStyle="1" w:styleId="gridview3">
    <w:name w:val="gridview3"/>
    <w:basedOn w:val="Normal"/>
    <w:rsid w:val="00012A67"/>
    <w:pPr>
      <w:spacing w:after="0" w:line="240" w:lineRule="auto"/>
    </w:pPr>
    <w:rPr>
      <w:rFonts w:ascii="Times New Roman" w:eastAsia="Times New Roman" w:hAnsi="Times New Roman" w:cs="Times New Roman"/>
      <w:sz w:val="20"/>
      <w:szCs w:val="20"/>
    </w:rPr>
  </w:style>
  <w:style w:type="paragraph" w:customStyle="1" w:styleId="possiblelessonnumber1">
    <w:name w:val="possiblelessonnumber1"/>
    <w:basedOn w:val="Normal"/>
    <w:rsid w:val="00012A67"/>
    <w:pPr>
      <w:pBdr>
        <w:top w:val="single" w:sz="6" w:space="8" w:color="000000"/>
        <w:left w:val="single" w:sz="6" w:space="8" w:color="000000"/>
        <w:bottom w:val="single" w:sz="6" w:space="8" w:color="000000"/>
        <w:right w:val="single" w:sz="6" w:space="8" w:color="000000"/>
      </w:pBdr>
      <w:spacing w:after="0" w:line="240" w:lineRule="auto"/>
    </w:pPr>
    <w:rPr>
      <w:rFonts w:ascii="Times New Roman" w:eastAsia="Times New Roman" w:hAnsi="Times New Roman" w:cs="Times New Roman"/>
      <w:sz w:val="20"/>
      <w:szCs w:val="20"/>
    </w:rPr>
  </w:style>
  <w:style w:type="paragraph" w:customStyle="1" w:styleId="gridview4">
    <w:name w:val="gridview4"/>
    <w:basedOn w:val="Normal"/>
    <w:rsid w:val="00012A67"/>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0"/>
      <w:szCs w:val="20"/>
    </w:rPr>
  </w:style>
  <w:style w:type="paragraph" w:customStyle="1" w:styleId="assessment-result-header3">
    <w:name w:val="assessment-result-header3"/>
    <w:basedOn w:val="Normal"/>
    <w:rsid w:val="00012A67"/>
    <w:pPr>
      <w:shd w:val="clear" w:color="auto" w:fill="DDDDDD"/>
      <w:spacing w:after="0" w:line="240" w:lineRule="auto"/>
    </w:pPr>
    <w:rPr>
      <w:rFonts w:ascii="Times New Roman" w:eastAsia="Times New Roman" w:hAnsi="Times New Roman" w:cs="Times New Roman"/>
      <w:sz w:val="20"/>
      <w:szCs w:val="20"/>
    </w:rPr>
  </w:style>
  <w:style w:type="paragraph" w:customStyle="1" w:styleId="content-panel9">
    <w:name w:val="content-panel9"/>
    <w:basedOn w:val="Normal"/>
    <w:rsid w:val="00012A67"/>
    <w:pPr>
      <w:shd w:val="clear" w:color="auto" w:fill="FFFFFF"/>
      <w:spacing w:after="0" w:line="240" w:lineRule="auto"/>
    </w:pPr>
    <w:rPr>
      <w:rFonts w:ascii="Times New Roman" w:eastAsia="Times New Roman" w:hAnsi="Times New Roman" w:cs="Times New Roman"/>
      <w:sz w:val="20"/>
      <w:szCs w:val="20"/>
    </w:rPr>
  </w:style>
  <w:style w:type="paragraph" w:customStyle="1" w:styleId="options-toggle1">
    <w:name w:val="options-toggle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ed-standards4">
    <w:name w:val="aligned-standards4"/>
    <w:basedOn w:val="Normal"/>
    <w:rsid w:val="00012A67"/>
    <w:pPr>
      <w:spacing w:after="0" w:line="240" w:lineRule="auto"/>
    </w:pPr>
    <w:rPr>
      <w:rFonts w:ascii="Times New Roman" w:eastAsia="Times New Roman" w:hAnsi="Times New Roman" w:cs="Times New Roman"/>
      <w:sz w:val="20"/>
      <w:szCs w:val="20"/>
    </w:rPr>
  </w:style>
  <w:style w:type="paragraph" w:customStyle="1" w:styleId="leftcolumn1">
    <w:name w:val="leftcolumn1"/>
    <w:basedOn w:val="Normal"/>
    <w:rsid w:val="00012A67"/>
    <w:pPr>
      <w:pBdr>
        <w:top w:val="single" w:sz="6" w:space="4" w:color="5273A9"/>
      </w:pBdr>
      <w:shd w:val="clear" w:color="auto" w:fill="5273A9"/>
      <w:spacing w:after="0" w:line="240" w:lineRule="auto"/>
    </w:pPr>
    <w:rPr>
      <w:rFonts w:ascii="Times New Roman" w:eastAsia="Times New Roman" w:hAnsi="Times New Roman" w:cs="Times New Roman"/>
      <w:sz w:val="24"/>
      <w:szCs w:val="24"/>
    </w:rPr>
  </w:style>
  <w:style w:type="paragraph" w:customStyle="1" w:styleId="foldertree1">
    <w:name w:val="foldertree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ldertree2">
    <w:name w:val="foldertree2"/>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eeview1">
    <w:name w:val="treeview1"/>
    <w:basedOn w:val="Normal"/>
    <w:rsid w:val="00012A67"/>
    <w:pPr>
      <w:spacing w:after="225" w:line="240" w:lineRule="auto"/>
    </w:pPr>
    <w:rPr>
      <w:rFonts w:ascii="Times New Roman" w:eastAsia="Times New Roman" w:hAnsi="Times New Roman" w:cs="Times New Roman"/>
      <w:sz w:val="24"/>
      <w:szCs w:val="24"/>
    </w:rPr>
  </w:style>
  <w:style w:type="paragraph" w:customStyle="1" w:styleId="hitarea6">
    <w:name w:val="hitarea6"/>
    <w:basedOn w:val="Normal"/>
    <w:rsid w:val="00012A67"/>
    <w:pPr>
      <w:spacing w:before="100" w:beforeAutospacing="1" w:after="100" w:afterAutospacing="1" w:line="240" w:lineRule="auto"/>
      <w:ind w:left="-165"/>
    </w:pPr>
    <w:rPr>
      <w:rFonts w:ascii="Times New Roman" w:eastAsia="Times New Roman" w:hAnsi="Times New Roman" w:cs="Times New Roman"/>
      <w:sz w:val="24"/>
      <w:szCs w:val="24"/>
    </w:rPr>
  </w:style>
  <w:style w:type="character" w:customStyle="1" w:styleId="folder3">
    <w:name w:val="folder3"/>
    <w:basedOn w:val="DefaultParagraphFont"/>
    <w:rsid w:val="00012A67"/>
  </w:style>
  <w:style w:type="character" w:customStyle="1" w:styleId="folder4">
    <w:name w:val="folder4"/>
    <w:basedOn w:val="DefaultParagraphFont"/>
    <w:rsid w:val="00012A67"/>
  </w:style>
  <w:style w:type="character" w:customStyle="1" w:styleId="folder5">
    <w:name w:val="folder5"/>
    <w:basedOn w:val="DefaultParagraphFont"/>
    <w:rsid w:val="00012A67"/>
  </w:style>
  <w:style w:type="character" w:customStyle="1" w:styleId="folder6">
    <w:name w:val="folder6"/>
    <w:basedOn w:val="DefaultParagraphFont"/>
    <w:rsid w:val="00012A67"/>
  </w:style>
  <w:style w:type="paragraph" w:customStyle="1" w:styleId="folderpathbar1">
    <w:name w:val="folderpathbar1"/>
    <w:basedOn w:val="Normal"/>
    <w:rsid w:val="00012A67"/>
    <w:pPr>
      <w:spacing w:before="100" w:beforeAutospacing="1" w:after="100" w:afterAutospacing="1" w:line="360" w:lineRule="atLeast"/>
    </w:pPr>
    <w:rPr>
      <w:rFonts w:ascii="Times New Roman" w:eastAsia="Times New Roman" w:hAnsi="Times New Roman" w:cs="Times New Roman"/>
      <w:color w:val="FFFFFF"/>
      <w:sz w:val="27"/>
      <w:szCs w:val="27"/>
    </w:rPr>
  </w:style>
  <w:style w:type="paragraph" w:customStyle="1" w:styleId="folderpathbar2">
    <w:name w:val="folderpathbar2"/>
    <w:basedOn w:val="Normal"/>
    <w:rsid w:val="00012A67"/>
    <w:pPr>
      <w:shd w:val="clear" w:color="auto" w:fill="3D547D"/>
      <w:spacing w:before="100" w:beforeAutospacing="1" w:after="100" w:afterAutospacing="1" w:line="360" w:lineRule="atLeast"/>
    </w:pPr>
    <w:rPr>
      <w:rFonts w:ascii="Times New Roman" w:eastAsia="Times New Roman" w:hAnsi="Times New Roman" w:cs="Times New Roman"/>
      <w:color w:val="FFFFFF"/>
      <w:sz w:val="27"/>
      <w:szCs w:val="27"/>
    </w:rPr>
  </w:style>
  <w:style w:type="paragraph" w:customStyle="1" w:styleId="gridview5">
    <w:name w:val="gridview5"/>
    <w:basedOn w:val="Normal"/>
    <w:rsid w:val="00012A67"/>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earchbox8">
    <w:name w:val="searchbox8"/>
    <w:basedOn w:val="Normal"/>
    <w:rsid w:val="00012A67"/>
    <w:pPr>
      <w:shd w:val="clear" w:color="auto" w:fill="FFFFFF"/>
      <w:spacing w:after="150" w:line="240" w:lineRule="auto"/>
      <w:ind w:right="60"/>
    </w:pPr>
    <w:rPr>
      <w:rFonts w:ascii="Times New Roman" w:eastAsia="Times New Roman" w:hAnsi="Times New Roman" w:cs="Times New Roman"/>
      <w:sz w:val="24"/>
      <w:szCs w:val="24"/>
    </w:rPr>
  </w:style>
  <w:style w:type="paragraph" w:customStyle="1" w:styleId="searchbox9">
    <w:name w:val="searchbox9"/>
    <w:basedOn w:val="Normal"/>
    <w:rsid w:val="00012A67"/>
    <w:pPr>
      <w:shd w:val="clear" w:color="auto" w:fill="FFFFFF"/>
      <w:spacing w:after="0" w:line="240" w:lineRule="auto"/>
      <w:ind w:left="225" w:right="225"/>
    </w:pPr>
    <w:rPr>
      <w:rFonts w:ascii="Times New Roman" w:eastAsia="Times New Roman" w:hAnsi="Times New Roman" w:cs="Times New Roman"/>
      <w:sz w:val="24"/>
      <w:szCs w:val="24"/>
    </w:rPr>
  </w:style>
  <w:style w:type="paragraph" w:customStyle="1" w:styleId="matrix-cell1">
    <w:name w:val="matrix-cell1"/>
    <w:basedOn w:val="Normal"/>
    <w:rsid w:val="00012A67"/>
    <w:pPr>
      <w:spacing w:after="0" w:line="240" w:lineRule="auto"/>
    </w:pPr>
    <w:rPr>
      <w:rFonts w:ascii="Times New Roman" w:eastAsia="Times New Roman" w:hAnsi="Times New Roman" w:cs="Times New Roman"/>
      <w:sz w:val="20"/>
      <w:szCs w:val="20"/>
    </w:rPr>
  </w:style>
  <w:style w:type="character" w:customStyle="1" w:styleId="top-teksheading-area1">
    <w:name w:val="top-teksheading-area1"/>
    <w:basedOn w:val="DefaultParagraphFont"/>
    <w:rsid w:val="00012A67"/>
    <w:rPr>
      <w:sz w:val="18"/>
      <w:szCs w:val="18"/>
    </w:rPr>
  </w:style>
  <w:style w:type="character" w:customStyle="1" w:styleId="bottom-teksheading-area1">
    <w:name w:val="bottom-teksheading-area1"/>
    <w:basedOn w:val="DefaultParagraphFont"/>
    <w:rsid w:val="00012A67"/>
    <w:rPr>
      <w:sz w:val="18"/>
      <w:szCs w:val="18"/>
    </w:rPr>
  </w:style>
  <w:style w:type="paragraph" w:customStyle="1" w:styleId="sprialing-review2">
    <w:name w:val="sprialing-review2"/>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nswer1">
    <w:name w:val="answer1"/>
    <w:basedOn w:val="Normal"/>
    <w:rsid w:val="00012A67"/>
    <w:pPr>
      <w:shd w:val="clear" w:color="auto" w:fill="F7F7F7"/>
      <w:spacing w:before="75" w:after="75" w:line="240" w:lineRule="auto"/>
    </w:pPr>
    <w:rPr>
      <w:rFonts w:ascii="Times New Roman" w:eastAsia="Times New Roman" w:hAnsi="Times New Roman" w:cs="Times New Roman"/>
      <w:sz w:val="24"/>
      <w:szCs w:val="24"/>
    </w:rPr>
  </w:style>
  <w:style w:type="character" w:customStyle="1" w:styleId="folder7">
    <w:name w:val="folder7"/>
    <w:basedOn w:val="DefaultParagraphFont"/>
    <w:rsid w:val="00012A67"/>
    <w:rPr>
      <w:b/>
      <w:bCs/>
      <w:vanish w:val="0"/>
      <w:webHidden w:val="0"/>
      <w:color w:val="FFFFFF"/>
      <w:sz w:val="18"/>
      <w:szCs w:val="18"/>
      <w:shd w:val="clear" w:color="auto" w:fill="3D557D"/>
      <w:specVanish w:val="0"/>
    </w:rPr>
  </w:style>
  <w:style w:type="character" w:customStyle="1" w:styleId="folder8">
    <w:name w:val="folder8"/>
    <w:basedOn w:val="DefaultParagraphFont"/>
    <w:rsid w:val="00012A67"/>
    <w:rPr>
      <w:b/>
      <w:bCs/>
      <w:vanish w:val="0"/>
      <w:webHidden w:val="0"/>
      <w:color w:val="FFFFFF"/>
      <w:sz w:val="18"/>
      <w:szCs w:val="18"/>
      <w:shd w:val="clear" w:color="auto" w:fill="3D557D"/>
      <w:specVanish w:val="0"/>
    </w:rPr>
  </w:style>
  <w:style w:type="paragraph" w:customStyle="1" w:styleId="caption1">
    <w:name w:val="caption1"/>
    <w:basedOn w:val="Normal"/>
    <w:rsid w:val="00012A67"/>
    <w:pPr>
      <w:spacing w:before="100" w:beforeAutospacing="1" w:after="100" w:afterAutospacing="1" w:line="330" w:lineRule="atLeast"/>
    </w:pPr>
    <w:rPr>
      <w:rFonts w:ascii="Times New Roman" w:eastAsia="Times New Roman" w:hAnsi="Times New Roman" w:cs="Times New Roman"/>
      <w:sz w:val="15"/>
      <w:szCs w:val="15"/>
    </w:rPr>
  </w:style>
  <w:style w:type="paragraph" w:customStyle="1" w:styleId="search-bar1">
    <w:name w:val="search-bar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1">
    <w:name w:val="inner1"/>
    <w:basedOn w:val="Normal"/>
    <w:rsid w:val="00012A67"/>
    <w:pPr>
      <w:spacing w:after="0" w:line="240" w:lineRule="auto"/>
    </w:pPr>
    <w:rPr>
      <w:rFonts w:ascii="Times New Roman" w:eastAsia="Times New Roman" w:hAnsi="Times New Roman" w:cs="Times New Roman"/>
      <w:sz w:val="24"/>
      <w:szCs w:val="24"/>
    </w:rPr>
  </w:style>
  <w:style w:type="paragraph" w:customStyle="1" w:styleId="section1">
    <w:name w:val="section1"/>
    <w:basedOn w:val="Normal"/>
    <w:rsid w:val="00012A67"/>
    <w:pPr>
      <w:pBdr>
        <w:top w:val="single" w:sz="6" w:space="0" w:color="CCCCCC"/>
        <w:left w:val="single" w:sz="6" w:space="0" w:color="CCCCCC"/>
        <w:bottom w:val="single" w:sz="6" w:space="0" w:color="CCCCCC"/>
        <w:right w:val="single" w:sz="6" w:space="0" w:color="CCCCCC"/>
      </w:pBdr>
      <w:shd w:val="clear" w:color="auto" w:fill="EFEFEF"/>
      <w:spacing w:before="100" w:beforeAutospacing="1" w:after="450" w:line="240" w:lineRule="auto"/>
      <w:ind w:left="180"/>
    </w:pPr>
    <w:rPr>
      <w:rFonts w:ascii="Times New Roman" w:eastAsia="Times New Roman" w:hAnsi="Times New Roman" w:cs="Times New Roman"/>
      <w:sz w:val="24"/>
      <w:szCs w:val="24"/>
    </w:rPr>
  </w:style>
  <w:style w:type="paragraph" w:customStyle="1" w:styleId="inner2">
    <w:name w:val="inner2"/>
    <w:basedOn w:val="Normal"/>
    <w:rsid w:val="00012A67"/>
    <w:pPr>
      <w:spacing w:after="0" w:line="240" w:lineRule="auto"/>
    </w:pPr>
    <w:rPr>
      <w:rFonts w:ascii="Times New Roman" w:eastAsia="Times New Roman" w:hAnsi="Times New Roman" w:cs="Times New Roman"/>
      <w:sz w:val="24"/>
      <w:szCs w:val="24"/>
    </w:rPr>
  </w:style>
  <w:style w:type="paragraph" w:customStyle="1" w:styleId="content-panel10">
    <w:name w:val="content-panel10"/>
    <w:basedOn w:val="Normal"/>
    <w:rsid w:val="00012A67"/>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ontactbuttons1">
    <w:name w:val="contactbuttons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e-upload-disclaimer1">
    <w:name w:val="file-upload-disclaimer1"/>
    <w:basedOn w:val="Normal"/>
    <w:rsid w:val="00012A67"/>
    <w:pPr>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richdropdown1">
    <w:name w:val="richdropdown1"/>
    <w:basedOn w:val="Normal"/>
    <w:rsid w:val="00012A67"/>
    <w:pPr>
      <w:pBdr>
        <w:top w:val="single" w:sz="6" w:space="8" w:color="5273A9"/>
        <w:left w:val="single" w:sz="6" w:space="0" w:color="5273A9"/>
        <w:bottom w:val="single" w:sz="6" w:space="8" w:color="5273A9"/>
        <w:right w:val="single" w:sz="6" w:space="0" w:color="5273A9"/>
      </w:pBdr>
      <w:shd w:val="clear" w:color="auto" w:fill="5273A9"/>
      <w:spacing w:before="100" w:beforeAutospacing="1" w:after="75" w:line="240" w:lineRule="auto"/>
    </w:pPr>
    <w:rPr>
      <w:rFonts w:ascii="Times New Roman" w:eastAsia="Times New Roman" w:hAnsi="Times New Roman" w:cs="Times New Roman"/>
      <w:sz w:val="24"/>
      <w:szCs w:val="24"/>
    </w:rPr>
  </w:style>
  <w:style w:type="paragraph" w:customStyle="1" w:styleId="richdropdown2">
    <w:name w:val="richdropdown2"/>
    <w:basedOn w:val="Normal"/>
    <w:rsid w:val="00012A67"/>
    <w:pPr>
      <w:pBdr>
        <w:top w:val="single" w:sz="6" w:space="8" w:color="5273A9"/>
        <w:left w:val="single" w:sz="6" w:space="0" w:color="5273A9"/>
        <w:bottom w:val="single" w:sz="6" w:space="8" w:color="5273A9"/>
        <w:right w:val="single" w:sz="6" w:space="0" w:color="5273A9"/>
      </w:pBdr>
      <w:shd w:val="clear" w:color="auto" w:fill="5273A9"/>
      <w:spacing w:before="100" w:beforeAutospacing="1" w:after="75" w:line="240" w:lineRule="auto"/>
    </w:pPr>
    <w:rPr>
      <w:rFonts w:ascii="Times New Roman" w:eastAsia="Times New Roman" w:hAnsi="Times New Roman" w:cs="Times New Roman"/>
      <w:sz w:val="24"/>
      <w:szCs w:val="24"/>
    </w:rPr>
  </w:style>
  <w:style w:type="paragraph" w:customStyle="1" w:styleId="dropdownitems1">
    <w:name w:val="dropdownitems1"/>
    <w:basedOn w:val="Normal"/>
    <w:rsid w:val="00012A67"/>
    <w:pPr>
      <w:pBdr>
        <w:top w:val="dotted" w:sz="6" w:space="15" w:color="BBBBBB"/>
      </w:pBdr>
      <w:spacing w:before="150" w:after="150" w:line="240" w:lineRule="auto"/>
      <w:ind w:left="150" w:right="150"/>
    </w:pPr>
    <w:rPr>
      <w:rFonts w:ascii="Times New Roman" w:eastAsia="Times New Roman" w:hAnsi="Times New Roman" w:cs="Times New Roman"/>
      <w:vanish/>
      <w:sz w:val="24"/>
      <w:szCs w:val="24"/>
    </w:rPr>
  </w:style>
  <w:style w:type="paragraph" w:customStyle="1" w:styleId="dropdownitems2">
    <w:name w:val="dropdownitems2"/>
    <w:basedOn w:val="Normal"/>
    <w:rsid w:val="00012A67"/>
    <w:pPr>
      <w:pBdr>
        <w:top w:val="dotted" w:sz="6" w:space="15" w:color="BBBBBB"/>
      </w:pBdr>
      <w:spacing w:before="150" w:after="150" w:line="240" w:lineRule="auto"/>
      <w:ind w:left="150" w:right="150"/>
    </w:pPr>
    <w:rPr>
      <w:rFonts w:ascii="Times New Roman" w:eastAsia="Times New Roman" w:hAnsi="Times New Roman" w:cs="Times New Roman"/>
      <w:vanish/>
      <w:sz w:val="24"/>
      <w:szCs w:val="24"/>
    </w:rPr>
  </w:style>
  <w:style w:type="paragraph" w:customStyle="1" w:styleId="fileupload1">
    <w:name w:val="fileupload1"/>
    <w:basedOn w:val="Normal"/>
    <w:rsid w:val="00012A67"/>
    <w:pPr>
      <w:pBdr>
        <w:top w:val="single" w:sz="6" w:space="0" w:color="CDCDCD"/>
        <w:left w:val="single" w:sz="6" w:space="0" w:color="CDCDCD"/>
        <w:bottom w:val="single" w:sz="6" w:space="0" w:color="CDCDCD"/>
        <w:right w:val="single" w:sz="6" w:space="0" w:color="CDCDCD"/>
      </w:pBdr>
      <w:shd w:val="clear" w:color="auto" w:fill="EFEFEF"/>
      <w:spacing w:before="100" w:beforeAutospacing="1" w:after="75" w:line="240" w:lineRule="auto"/>
    </w:pPr>
    <w:rPr>
      <w:rFonts w:ascii="Times New Roman" w:eastAsia="Times New Roman" w:hAnsi="Times New Roman" w:cs="Times New Roman"/>
      <w:sz w:val="24"/>
      <w:szCs w:val="24"/>
    </w:rPr>
  </w:style>
  <w:style w:type="paragraph" w:customStyle="1" w:styleId="fileuploadcloned1">
    <w:name w:val="fileuploadcloned1"/>
    <w:basedOn w:val="Normal"/>
    <w:rsid w:val="00012A67"/>
    <w:pPr>
      <w:pBdr>
        <w:top w:val="single" w:sz="6" w:space="0" w:color="CDCDCD"/>
        <w:left w:val="single" w:sz="6" w:space="0" w:color="CDCDCD"/>
        <w:bottom w:val="single" w:sz="6" w:space="0" w:color="CDCDCD"/>
        <w:right w:val="single" w:sz="6" w:space="0" w:color="CDCDCD"/>
      </w:pBdr>
      <w:shd w:val="clear" w:color="auto" w:fill="EFEFEF"/>
      <w:spacing w:before="100" w:beforeAutospacing="1" w:after="75" w:line="240" w:lineRule="auto"/>
    </w:pPr>
    <w:rPr>
      <w:rFonts w:ascii="Times New Roman" w:eastAsia="Times New Roman" w:hAnsi="Times New Roman" w:cs="Times New Roman"/>
      <w:sz w:val="24"/>
      <w:szCs w:val="24"/>
    </w:rPr>
  </w:style>
  <w:style w:type="paragraph" w:customStyle="1" w:styleId="left1">
    <w:name w:val="left1"/>
    <w:basedOn w:val="Normal"/>
    <w:rsid w:val="00012A67"/>
    <w:pPr>
      <w:pBdr>
        <w:top w:val="single" w:sz="6" w:space="8" w:color="CCCCCC"/>
        <w:left w:val="single" w:sz="6" w:space="8" w:color="CCCCCC"/>
        <w:bottom w:val="single" w:sz="6" w:space="8" w:color="CCCCCC"/>
        <w:right w:val="single" w:sz="6" w:space="8" w:color="CCCCCC"/>
      </w:pBdr>
      <w:shd w:val="clear" w:color="auto" w:fill="DDDDDD"/>
      <w:spacing w:before="150" w:after="150" w:line="240" w:lineRule="auto"/>
      <w:ind w:left="150" w:right="150"/>
      <w:jc w:val="center"/>
    </w:pPr>
    <w:rPr>
      <w:rFonts w:ascii="Times New Roman" w:eastAsia="Times New Roman" w:hAnsi="Times New Roman" w:cs="Times New Roman"/>
      <w:sz w:val="24"/>
      <w:szCs w:val="24"/>
    </w:rPr>
  </w:style>
  <w:style w:type="paragraph" w:customStyle="1" w:styleId="left2">
    <w:name w:val="left2"/>
    <w:basedOn w:val="Normal"/>
    <w:rsid w:val="00012A67"/>
    <w:pPr>
      <w:pBdr>
        <w:top w:val="single" w:sz="6" w:space="8" w:color="CCCCCC"/>
        <w:left w:val="single" w:sz="6" w:space="8" w:color="CCCCCC"/>
        <w:bottom w:val="single" w:sz="6" w:space="8" w:color="CCCCCC"/>
        <w:right w:val="single" w:sz="6" w:space="8" w:color="CCCCCC"/>
      </w:pBdr>
      <w:shd w:val="clear" w:color="auto" w:fill="DDDDDD"/>
      <w:spacing w:before="150" w:after="150" w:line="240" w:lineRule="auto"/>
      <w:ind w:left="150" w:right="150"/>
      <w:jc w:val="center"/>
    </w:pPr>
    <w:rPr>
      <w:rFonts w:ascii="Times New Roman" w:eastAsia="Times New Roman" w:hAnsi="Times New Roman" w:cs="Times New Roman"/>
      <w:sz w:val="24"/>
      <w:szCs w:val="24"/>
    </w:rPr>
  </w:style>
  <w:style w:type="paragraph" w:customStyle="1" w:styleId="right1">
    <w:name w:val="right1"/>
    <w:basedOn w:val="Normal"/>
    <w:rsid w:val="00012A67"/>
    <w:pPr>
      <w:spacing w:before="270" w:after="100" w:afterAutospacing="1" w:line="240" w:lineRule="auto"/>
    </w:pPr>
    <w:rPr>
      <w:rFonts w:ascii="Times New Roman" w:eastAsia="Times New Roman" w:hAnsi="Times New Roman" w:cs="Times New Roman"/>
      <w:sz w:val="24"/>
      <w:szCs w:val="24"/>
    </w:rPr>
  </w:style>
  <w:style w:type="paragraph" w:customStyle="1" w:styleId="right2">
    <w:name w:val="right2"/>
    <w:basedOn w:val="Normal"/>
    <w:rsid w:val="00012A67"/>
    <w:pPr>
      <w:spacing w:before="270" w:after="100" w:afterAutospacing="1" w:line="240" w:lineRule="auto"/>
    </w:pPr>
    <w:rPr>
      <w:rFonts w:ascii="Times New Roman" w:eastAsia="Times New Roman" w:hAnsi="Times New Roman" w:cs="Times New Roman"/>
      <w:sz w:val="24"/>
      <w:szCs w:val="24"/>
    </w:rPr>
  </w:style>
  <w:style w:type="paragraph" w:customStyle="1" w:styleId="form-title1">
    <w:name w:val="form-title1"/>
    <w:basedOn w:val="Normal"/>
    <w:rsid w:val="00012A67"/>
    <w:pPr>
      <w:spacing w:before="100" w:beforeAutospacing="1" w:after="0" w:line="240" w:lineRule="auto"/>
    </w:pPr>
    <w:rPr>
      <w:rFonts w:ascii="Times New Roman" w:eastAsia="Times New Roman" w:hAnsi="Times New Roman" w:cs="Times New Roman"/>
      <w:b/>
      <w:bCs/>
      <w:sz w:val="24"/>
      <w:szCs w:val="24"/>
    </w:rPr>
  </w:style>
  <w:style w:type="paragraph" w:customStyle="1" w:styleId="drag-contentarea1">
    <w:name w:val="drag-contentarea1"/>
    <w:basedOn w:val="Normal"/>
    <w:rsid w:val="00012A67"/>
    <w:pPr>
      <w:shd w:val="clear" w:color="auto" w:fill="FFFFFF"/>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defaultfield2">
    <w:name w:val="default_field2"/>
    <w:basedOn w:val="Normal"/>
    <w:rsid w:val="00012A67"/>
    <w:pPr>
      <w:spacing w:before="150" w:after="150" w:line="240" w:lineRule="auto"/>
    </w:pPr>
    <w:rPr>
      <w:rFonts w:ascii="Times New Roman" w:eastAsia="Times New Roman" w:hAnsi="Times New Roman" w:cs="Times New Roman"/>
      <w:sz w:val="24"/>
      <w:szCs w:val="24"/>
    </w:rPr>
  </w:style>
  <w:style w:type="paragraph" w:customStyle="1" w:styleId="drag-contentarea2">
    <w:name w:val="drag-contentarea2"/>
    <w:basedOn w:val="Normal"/>
    <w:rsid w:val="00012A67"/>
    <w:pPr>
      <w:shd w:val="clear" w:color="auto" w:fill="FFFFFF"/>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drag-contentarea3">
    <w:name w:val="drag-contentarea3"/>
    <w:basedOn w:val="Normal"/>
    <w:rsid w:val="00012A67"/>
    <w:pPr>
      <w:shd w:val="clear" w:color="auto" w:fill="FFFFFF"/>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inner3">
    <w:name w:val="inner3"/>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2">
    <w:name w:val="section2"/>
    <w:basedOn w:val="Normal"/>
    <w:rsid w:val="00012A67"/>
    <w:pPr>
      <w:pBdr>
        <w:top w:val="single" w:sz="6" w:space="0" w:color="CCCCCC"/>
        <w:left w:val="single" w:sz="6" w:space="0" w:color="CCCCCC"/>
        <w:bottom w:val="single" w:sz="6" w:space="0" w:color="CCCCCC"/>
        <w:right w:val="single" w:sz="6" w:space="0" w:color="CCCCCC"/>
      </w:pBdr>
      <w:shd w:val="clear" w:color="auto" w:fill="EFEFEF"/>
      <w:spacing w:before="100" w:beforeAutospacing="1" w:after="0" w:line="240" w:lineRule="auto"/>
    </w:pPr>
    <w:rPr>
      <w:rFonts w:ascii="Times New Roman" w:eastAsia="Times New Roman" w:hAnsi="Times New Roman" w:cs="Times New Roman"/>
      <w:sz w:val="24"/>
      <w:szCs w:val="24"/>
    </w:rPr>
  </w:style>
  <w:style w:type="paragraph" w:customStyle="1" w:styleId="yellowhighlight1">
    <w:name w:val="yellowhighlight1"/>
    <w:basedOn w:val="Normal"/>
    <w:rsid w:val="00012A67"/>
    <w:pPr>
      <w:shd w:val="clear" w:color="auto" w:fill="F2ECD7"/>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yellowhighlightcallout1">
    <w:name w:val="yellowhighlightcallout1"/>
    <w:basedOn w:val="Normal"/>
    <w:rsid w:val="00012A67"/>
    <w:pPr>
      <w:shd w:val="clear" w:color="auto" w:fill="E4DDC6"/>
      <w:spacing w:after="0" w:line="240" w:lineRule="auto"/>
    </w:pPr>
    <w:rPr>
      <w:rFonts w:ascii="Times New Roman" w:eastAsia="Times New Roman" w:hAnsi="Times New Roman" w:cs="Times New Roman"/>
      <w:i/>
      <w:iCs/>
      <w:sz w:val="24"/>
      <w:szCs w:val="24"/>
    </w:rPr>
  </w:style>
  <w:style w:type="paragraph" w:customStyle="1" w:styleId="yellowhighlightcallout2">
    <w:name w:val="yellowhighlightcallout2"/>
    <w:basedOn w:val="Normal"/>
    <w:rsid w:val="00012A67"/>
    <w:pPr>
      <w:shd w:val="clear" w:color="auto" w:fill="E4DDC6"/>
      <w:spacing w:after="0" w:line="240" w:lineRule="auto"/>
    </w:pPr>
    <w:rPr>
      <w:rFonts w:ascii="Times New Roman" w:eastAsia="Times New Roman" w:hAnsi="Times New Roman" w:cs="Times New Roman"/>
      <w:i/>
      <w:iCs/>
      <w:sz w:val="24"/>
      <w:szCs w:val="24"/>
    </w:rPr>
  </w:style>
  <w:style w:type="paragraph" w:customStyle="1" w:styleId="save-cancel-buttons7">
    <w:name w:val="save-cancel-buttons7"/>
    <w:basedOn w:val="Normal"/>
    <w:rsid w:val="00012A67"/>
    <w:pPr>
      <w:spacing w:before="100" w:beforeAutospacing="1" w:after="450" w:line="240" w:lineRule="auto"/>
    </w:pPr>
    <w:rPr>
      <w:rFonts w:ascii="Times New Roman" w:eastAsia="Times New Roman" w:hAnsi="Times New Roman" w:cs="Times New Roman"/>
      <w:sz w:val="24"/>
      <w:szCs w:val="24"/>
    </w:rPr>
  </w:style>
  <w:style w:type="paragraph" w:customStyle="1" w:styleId="highlight1">
    <w:name w:val="highlight1"/>
    <w:basedOn w:val="Normal"/>
    <w:rsid w:val="00012A67"/>
    <w:pPr>
      <w:shd w:val="clear" w:color="auto" w:fill="F7F7F7"/>
      <w:spacing w:before="300" w:after="300" w:line="240" w:lineRule="auto"/>
      <w:ind w:left="300" w:right="300"/>
    </w:pPr>
    <w:rPr>
      <w:rFonts w:ascii="Times New Roman" w:eastAsia="Times New Roman" w:hAnsi="Times New Roman" w:cs="Times New Roman"/>
      <w:color w:val="666666"/>
      <w:sz w:val="24"/>
      <w:szCs w:val="24"/>
    </w:rPr>
  </w:style>
  <w:style w:type="paragraph" w:customStyle="1" w:styleId="profile-options1">
    <w:name w:val="profile-options1"/>
    <w:basedOn w:val="Normal"/>
    <w:rsid w:val="00012A67"/>
    <w:pPr>
      <w:spacing w:before="30" w:after="100" w:afterAutospacing="1" w:line="240" w:lineRule="auto"/>
    </w:pPr>
    <w:rPr>
      <w:rFonts w:ascii="Times New Roman" w:eastAsia="Times New Roman" w:hAnsi="Times New Roman" w:cs="Times New Roman"/>
      <w:sz w:val="24"/>
      <w:szCs w:val="24"/>
    </w:rPr>
  </w:style>
  <w:style w:type="paragraph" w:customStyle="1" w:styleId="top-intro1">
    <w:name w:val="top-intro1"/>
    <w:basedOn w:val="Normal"/>
    <w:rsid w:val="00012A67"/>
    <w:pPr>
      <w:spacing w:before="100" w:beforeAutospacing="1" w:after="150" w:line="240" w:lineRule="auto"/>
    </w:pPr>
    <w:rPr>
      <w:rFonts w:ascii="Times New Roman" w:eastAsia="Times New Roman" w:hAnsi="Times New Roman" w:cs="Times New Roman"/>
      <w:sz w:val="24"/>
      <w:szCs w:val="24"/>
    </w:rPr>
  </w:style>
  <w:style w:type="paragraph" w:customStyle="1" w:styleId="change-req1">
    <w:name w:val="change-req1"/>
    <w:basedOn w:val="Normal"/>
    <w:rsid w:val="00012A67"/>
    <w:pPr>
      <w:pBdr>
        <w:top w:val="single" w:sz="6" w:space="11" w:color="CCCCCC"/>
      </w:pBdr>
      <w:spacing w:before="225" w:after="300" w:line="240" w:lineRule="auto"/>
    </w:pPr>
    <w:rPr>
      <w:rFonts w:ascii="Times New Roman" w:eastAsia="Times New Roman" w:hAnsi="Times New Roman" w:cs="Times New Roman"/>
      <w:sz w:val="24"/>
      <w:szCs w:val="24"/>
    </w:rPr>
  </w:style>
  <w:style w:type="paragraph" w:customStyle="1" w:styleId="header1">
    <w:name w:val="header1"/>
    <w:basedOn w:val="Normal"/>
    <w:rsid w:val="00012A67"/>
    <w:pPr>
      <w:shd w:val="clear" w:color="auto" w:fill="000000"/>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tablefloatingheader1">
    <w:name w:val="tablefloatingheader1"/>
    <w:basedOn w:val="Normal"/>
    <w:rsid w:val="00012A67"/>
    <w:pPr>
      <w:spacing w:before="600" w:after="100" w:afterAutospacing="1" w:line="240" w:lineRule="auto"/>
    </w:pPr>
    <w:rPr>
      <w:rFonts w:ascii="Times New Roman" w:eastAsia="Times New Roman" w:hAnsi="Times New Roman" w:cs="Times New Roman"/>
      <w:sz w:val="24"/>
      <w:szCs w:val="24"/>
    </w:rPr>
  </w:style>
  <w:style w:type="paragraph" w:customStyle="1" w:styleId="expand1">
    <w:name w:val="expand1"/>
    <w:basedOn w:val="Normal"/>
    <w:rsid w:val="00012A67"/>
    <w:pPr>
      <w:spacing w:before="150" w:after="150" w:line="240" w:lineRule="auto"/>
    </w:pPr>
    <w:rPr>
      <w:rFonts w:ascii="Times New Roman" w:eastAsia="Times New Roman" w:hAnsi="Times New Roman" w:cs="Times New Roman"/>
      <w:sz w:val="24"/>
      <w:szCs w:val="24"/>
    </w:rPr>
  </w:style>
  <w:style w:type="paragraph" w:customStyle="1" w:styleId="collapse1">
    <w:name w:val="collapse1"/>
    <w:basedOn w:val="Normal"/>
    <w:rsid w:val="00012A67"/>
    <w:pPr>
      <w:spacing w:before="150" w:after="150" w:line="240" w:lineRule="auto"/>
    </w:pPr>
    <w:rPr>
      <w:rFonts w:ascii="Times New Roman" w:eastAsia="Times New Roman" w:hAnsi="Times New Roman" w:cs="Times New Roman"/>
      <w:sz w:val="24"/>
      <w:szCs w:val="24"/>
    </w:rPr>
  </w:style>
  <w:style w:type="paragraph" w:customStyle="1" w:styleId="specificity2">
    <w:name w:val="specificity2"/>
    <w:basedOn w:val="Normal"/>
    <w:rsid w:val="00012A67"/>
    <w:pPr>
      <w:spacing w:before="100" w:beforeAutospacing="1" w:after="100" w:afterAutospacing="1" w:line="240" w:lineRule="auto"/>
      <w:ind w:left="300"/>
    </w:pPr>
    <w:rPr>
      <w:rFonts w:ascii="Times New Roman" w:eastAsia="Times New Roman" w:hAnsi="Times New Roman" w:cs="Times New Roman"/>
      <w:color w:val="0A0AFF"/>
      <w:sz w:val="24"/>
      <w:szCs w:val="24"/>
    </w:rPr>
  </w:style>
  <w:style w:type="paragraph" w:customStyle="1" w:styleId="notes2">
    <w:name w:val="notes2"/>
    <w:basedOn w:val="Normal"/>
    <w:rsid w:val="00012A67"/>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blank1">
    <w:name w:val="blank1"/>
    <w:basedOn w:val="Normal"/>
    <w:rsid w:val="00012A67"/>
    <w:pPr>
      <w:shd w:val="clear" w:color="auto" w:fill="DDDDD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s-menu1">
    <w:name w:val="tools-menu1"/>
    <w:basedOn w:val="Normal"/>
    <w:rsid w:val="00012A67"/>
    <w:pPr>
      <w:spacing w:before="135" w:after="135" w:line="240" w:lineRule="auto"/>
      <w:ind w:left="135" w:right="135"/>
    </w:pPr>
    <w:rPr>
      <w:rFonts w:ascii="Times New Roman" w:eastAsia="Times New Roman" w:hAnsi="Times New Roman" w:cs="Times New Roman"/>
      <w:sz w:val="24"/>
      <w:szCs w:val="24"/>
    </w:rPr>
  </w:style>
  <w:style w:type="paragraph" w:customStyle="1" w:styleId="closetree1">
    <w:name w:val="close_tree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entree1">
    <w:name w:val="open_tree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012A6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12A67"/>
    <w:rPr>
      <w:rFonts w:ascii="Arial" w:eastAsia="Times New Roman" w:hAnsi="Arial" w:cs="Arial"/>
      <w:vanish/>
      <w:sz w:val="16"/>
      <w:szCs w:val="16"/>
    </w:rPr>
  </w:style>
  <w:style w:type="character" w:customStyle="1" w:styleId="green2">
    <w:name w:val="green2"/>
    <w:basedOn w:val="DefaultParagraphFont"/>
    <w:rsid w:val="00012A67"/>
    <w:rPr>
      <w:b/>
      <w:bCs/>
      <w:i/>
      <w:iCs/>
      <w:color w:val="15B65E"/>
    </w:rPr>
  </w:style>
  <w:style w:type="character" w:customStyle="1" w:styleId="red2">
    <w:name w:val="red2"/>
    <w:basedOn w:val="DefaultParagraphFont"/>
    <w:rsid w:val="00012A67"/>
    <w:rPr>
      <w:b/>
      <w:bCs/>
      <w:i/>
      <w:iCs/>
      <w:color w:val="FF0000"/>
    </w:rPr>
  </w:style>
  <w:style w:type="paragraph" w:styleId="z-BottomofForm">
    <w:name w:val="HTML Bottom of Form"/>
    <w:basedOn w:val="Normal"/>
    <w:next w:val="Normal"/>
    <w:link w:val="z-BottomofFormChar"/>
    <w:hidden/>
    <w:uiPriority w:val="99"/>
    <w:semiHidden/>
    <w:unhideWhenUsed/>
    <w:rsid w:val="00012A6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12A67"/>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012A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2A6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12A67"/>
    <w:pPr>
      <w:spacing w:after="0"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12A67"/>
    <w:pPr>
      <w:pBdr>
        <w:bottom w:val="single" w:sz="6" w:space="15" w:color="E9E9E9"/>
      </w:pBdr>
      <w:spacing w:before="100" w:beforeAutospacing="1" w:after="300" w:line="390" w:lineRule="atLeast"/>
      <w:outlineLvl w:val="1"/>
    </w:pPr>
    <w:rPr>
      <w:rFonts w:ascii="Helvetica" w:eastAsia="Times New Roman" w:hAnsi="Helvetica" w:cs="Helvetica"/>
      <w:b/>
      <w:bCs/>
      <w:color w:val="4A4F5A"/>
      <w:sz w:val="36"/>
      <w:szCs w:val="36"/>
    </w:rPr>
  </w:style>
  <w:style w:type="paragraph" w:styleId="Heading3">
    <w:name w:val="heading 3"/>
    <w:basedOn w:val="Normal"/>
    <w:link w:val="Heading3Char"/>
    <w:uiPriority w:val="9"/>
    <w:qFormat/>
    <w:rsid w:val="00012A6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012A67"/>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012A67"/>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2A67"/>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12A67"/>
    <w:rPr>
      <w:rFonts w:ascii="Helvetica" w:eastAsia="Times New Roman" w:hAnsi="Helvetica" w:cs="Helvetica"/>
      <w:b/>
      <w:bCs/>
      <w:color w:val="4A4F5A"/>
      <w:sz w:val="36"/>
      <w:szCs w:val="36"/>
    </w:rPr>
  </w:style>
  <w:style w:type="character" w:customStyle="1" w:styleId="Heading3Char">
    <w:name w:val="Heading 3 Char"/>
    <w:basedOn w:val="DefaultParagraphFont"/>
    <w:link w:val="Heading3"/>
    <w:uiPriority w:val="9"/>
    <w:rsid w:val="00012A6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012A67"/>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012A67"/>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012A67"/>
    <w:rPr>
      <w:color w:val="4B74C8"/>
      <w:u w:val="single"/>
    </w:rPr>
  </w:style>
  <w:style w:type="character" w:styleId="FollowedHyperlink">
    <w:name w:val="FollowedHyperlink"/>
    <w:basedOn w:val="DefaultParagraphFont"/>
    <w:uiPriority w:val="99"/>
    <w:semiHidden/>
    <w:unhideWhenUsed/>
    <w:rsid w:val="00012A67"/>
    <w:rPr>
      <w:color w:val="4B74C8"/>
      <w:u w:val="single"/>
    </w:rPr>
  </w:style>
  <w:style w:type="character" w:styleId="Emphasis">
    <w:name w:val="Emphasis"/>
    <w:basedOn w:val="DefaultParagraphFont"/>
    <w:uiPriority w:val="20"/>
    <w:qFormat/>
    <w:rsid w:val="00012A67"/>
    <w:rPr>
      <w:i/>
      <w:iCs/>
    </w:rPr>
  </w:style>
  <w:style w:type="character" w:styleId="Strong">
    <w:name w:val="Strong"/>
    <w:basedOn w:val="DefaultParagraphFont"/>
    <w:uiPriority w:val="22"/>
    <w:qFormat/>
    <w:rsid w:val="00012A67"/>
    <w:rPr>
      <w:b/>
      <w:bCs/>
    </w:rPr>
  </w:style>
  <w:style w:type="paragraph" w:styleId="NormalWeb">
    <w:name w:val="Normal (Web)"/>
    <w:basedOn w:val="Normal"/>
    <w:uiPriority w:val="99"/>
    <w:semiHidden/>
    <w:unhideWhenUsed/>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df-rubric">
    <w:name w:val="pdf-rubric"/>
    <w:basedOn w:val="Normal"/>
    <w:rsid w:val="00012A67"/>
    <w:pPr>
      <w:shd w:val="clear" w:color="auto" w:fill="EBF1F9"/>
      <w:spacing w:before="100" w:beforeAutospacing="1" w:after="100" w:afterAutospacing="1" w:line="240" w:lineRule="auto"/>
      <w:ind w:right="150"/>
    </w:pPr>
    <w:rPr>
      <w:rFonts w:ascii="Times New Roman" w:eastAsia="Times New Roman" w:hAnsi="Times New Roman" w:cs="Times New Roman"/>
      <w:b/>
      <w:bCs/>
      <w:sz w:val="24"/>
      <w:szCs w:val="24"/>
    </w:rPr>
  </w:style>
  <w:style w:type="paragraph" w:customStyle="1" w:styleId="template-type">
    <w:name w:val="template-type"/>
    <w:basedOn w:val="Normal"/>
    <w:rsid w:val="00012A67"/>
    <w:pPr>
      <w:pBdr>
        <w:top w:val="single" w:sz="6" w:space="0" w:color="E7E7E7"/>
        <w:left w:val="single" w:sz="6" w:space="8" w:color="E7E7E7"/>
        <w:bottom w:val="single" w:sz="6" w:space="0" w:color="E7E7E7"/>
        <w:right w:val="single" w:sz="6" w:space="8" w:color="E7E7E7"/>
      </w:pBdr>
      <w:shd w:val="clear" w:color="auto" w:fill="F3FB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help">
    <w:name w:val="form-help"/>
    <w:basedOn w:val="Normal"/>
    <w:rsid w:val="00012A67"/>
    <w:pPr>
      <w:spacing w:before="100" w:beforeAutospacing="1" w:after="100" w:afterAutospacing="1" w:line="240" w:lineRule="auto"/>
    </w:pPr>
    <w:rPr>
      <w:rFonts w:ascii="Times New Roman" w:eastAsia="Times New Roman" w:hAnsi="Times New Roman" w:cs="Times New Roman"/>
      <w:sz w:val="15"/>
      <w:szCs w:val="15"/>
    </w:rPr>
  </w:style>
  <w:style w:type="paragraph" w:customStyle="1" w:styleId="intro">
    <w:name w:val="intro"/>
    <w:basedOn w:val="Normal"/>
    <w:rsid w:val="00012A67"/>
    <w:pPr>
      <w:spacing w:before="100" w:beforeAutospacing="1" w:after="450" w:line="240" w:lineRule="auto"/>
    </w:pPr>
    <w:rPr>
      <w:rFonts w:ascii="Times New Roman" w:eastAsia="Times New Roman" w:hAnsi="Times New Roman" w:cs="Times New Roman"/>
      <w:sz w:val="24"/>
      <w:szCs w:val="24"/>
    </w:rPr>
  </w:style>
  <w:style w:type="paragraph" w:customStyle="1" w:styleId="yellowhighlightcallout">
    <w:name w:val="yellowhighlightcallou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alignment">
    <w:name w:val="noalignmen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itle">
    <w:name w:val="form-titl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intro">
    <w:name w:val="top-intro"/>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nge-req">
    <w:name w:val="change-req"/>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e-upload-disclaimer">
    <w:name w:val="file-upload-disclaime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earfix">
    <w:name w:val="clearfix"/>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bblely">
    <w:name w:val="bubblely"/>
    <w:basedOn w:val="Normal"/>
    <w:rsid w:val="00012A67"/>
    <w:pPr>
      <w:pBdr>
        <w:top w:val="single" w:sz="18" w:space="8" w:color="auto"/>
        <w:left w:val="single" w:sz="18" w:space="11" w:color="auto"/>
        <w:bottom w:val="single" w:sz="18" w:space="8" w:color="auto"/>
        <w:right w:val="single" w:sz="18" w:space="0" w:color="auto"/>
      </w:pBdr>
      <w:spacing w:before="300" w:after="300" w:line="240" w:lineRule="auto"/>
      <w:ind w:left="300" w:right="300"/>
    </w:pPr>
    <w:rPr>
      <w:rFonts w:ascii="Times New Roman" w:eastAsia="Times New Roman" w:hAnsi="Times New Roman" w:cs="Times New Roman"/>
      <w:sz w:val="24"/>
      <w:szCs w:val="24"/>
    </w:rPr>
  </w:style>
  <w:style w:type="paragraph" w:customStyle="1" w:styleId="yellow-bubble">
    <w:name w:val="yellow-bubble"/>
    <w:basedOn w:val="Normal"/>
    <w:rsid w:val="00012A67"/>
    <w:pPr>
      <w:pBdr>
        <w:top w:val="single" w:sz="18" w:space="8" w:color="FCF376"/>
        <w:left w:val="single" w:sz="18" w:space="11" w:color="FCF376"/>
        <w:bottom w:val="single" w:sz="18" w:space="8" w:color="FCF376"/>
        <w:right w:val="single" w:sz="18" w:space="0" w:color="FCF376"/>
      </w:pBdr>
      <w:shd w:val="clear" w:color="auto" w:fill="FCFBE5"/>
      <w:spacing w:before="300" w:after="300" w:line="240" w:lineRule="auto"/>
      <w:ind w:left="300" w:right="300"/>
    </w:pPr>
    <w:rPr>
      <w:rFonts w:ascii="Times New Roman" w:eastAsia="Times New Roman" w:hAnsi="Times New Roman" w:cs="Times New Roman"/>
      <w:sz w:val="24"/>
      <w:szCs w:val="24"/>
    </w:rPr>
  </w:style>
  <w:style w:type="paragraph" w:customStyle="1" w:styleId="green-bubble">
    <w:name w:val="green-bubble"/>
    <w:basedOn w:val="Normal"/>
    <w:rsid w:val="00012A67"/>
    <w:pPr>
      <w:pBdr>
        <w:top w:val="single" w:sz="18" w:space="8" w:color="67965E"/>
        <w:left w:val="single" w:sz="18" w:space="11" w:color="67965E"/>
        <w:bottom w:val="single" w:sz="18" w:space="8" w:color="67965E"/>
        <w:right w:val="single" w:sz="18" w:space="0" w:color="67965E"/>
      </w:pBdr>
      <w:shd w:val="clear" w:color="auto" w:fill="EBFFE8"/>
      <w:spacing w:before="300" w:after="300" w:line="240" w:lineRule="auto"/>
      <w:ind w:left="300" w:right="300"/>
    </w:pPr>
    <w:rPr>
      <w:rFonts w:ascii="Times New Roman" w:eastAsia="Times New Roman" w:hAnsi="Times New Roman" w:cs="Times New Roman"/>
      <w:sz w:val="24"/>
      <w:szCs w:val="24"/>
    </w:rPr>
  </w:style>
  <w:style w:type="paragraph" w:customStyle="1" w:styleId="blue-bubble">
    <w:name w:val="blue-bubble"/>
    <w:basedOn w:val="Normal"/>
    <w:rsid w:val="00012A67"/>
    <w:pPr>
      <w:pBdr>
        <w:top w:val="single" w:sz="18" w:space="8" w:color="BECFE7"/>
        <w:left w:val="single" w:sz="18" w:space="11" w:color="BECFE7"/>
        <w:bottom w:val="single" w:sz="18" w:space="8" w:color="BECFE7"/>
        <w:right w:val="single" w:sz="18" w:space="0" w:color="BECFE7"/>
      </w:pBdr>
      <w:shd w:val="clear" w:color="auto" w:fill="EBF1F9"/>
      <w:spacing w:before="300" w:after="300" w:line="240" w:lineRule="auto"/>
      <w:ind w:left="300" w:right="300"/>
    </w:pPr>
    <w:rPr>
      <w:rFonts w:ascii="Times New Roman" w:eastAsia="Times New Roman" w:hAnsi="Times New Roman" w:cs="Times New Roman"/>
      <w:sz w:val="24"/>
      <w:szCs w:val="24"/>
    </w:rPr>
  </w:style>
  <w:style w:type="paragraph" w:customStyle="1" w:styleId="red-bubble">
    <w:name w:val="red-bubble"/>
    <w:basedOn w:val="Normal"/>
    <w:rsid w:val="00012A67"/>
    <w:pPr>
      <w:pBdr>
        <w:top w:val="single" w:sz="18" w:space="8" w:color="CC6143"/>
        <w:left w:val="single" w:sz="18" w:space="11" w:color="CC6143"/>
        <w:bottom w:val="single" w:sz="18" w:space="8" w:color="CC6143"/>
        <w:right w:val="single" w:sz="18" w:space="0" w:color="CC6143"/>
      </w:pBdr>
      <w:shd w:val="clear" w:color="auto" w:fill="F8D3C5"/>
      <w:spacing w:before="300" w:after="300" w:line="240" w:lineRule="auto"/>
      <w:ind w:left="300" w:right="300"/>
    </w:pPr>
    <w:rPr>
      <w:rFonts w:ascii="Times New Roman" w:eastAsia="Times New Roman" w:hAnsi="Times New Roman" w:cs="Times New Roman"/>
      <w:sz w:val="24"/>
      <w:szCs w:val="24"/>
    </w:rPr>
  </w:style>
  <w:style w:type="paragraph" w:customStyle="1" w:styleId="save-cancel-buttons">
    <w:name w:val="save-cancel-button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ffer">
    <w:name w:val="buffer"/>
    <w:basedOn w:val="Normal"/>
    <w:rsid w:val="00012A67"/>
    <w:pPr>
      <w:spacing w:before="150" w:after="150" w:line="240" w:lineRule="auto"/>
    </w:pPr>
    <w:rPr>
      <w:rFonts w:ascii="Times New Roman" w:eastAsia="Times New Roman" w:hAnsi="Times New Roman" w:cs="Times New Roman"/>
      <w:sz w:val="24"/>
      <w:szCs w:val="24"/>
    </w:rPr>
  </w:style>
  <w:style w:type="paragraph" w:customStyle="1" w:styleId="button-dropdown">
    <w:name w:val="button-dropdown"/>
    <w:basedOn w:val="Normal"/>
    <w:rsid w:val="00012A67"/>
    <w:pPr>
      <w:spacing w:after="100" w:afterAutospacing="1" w:line="240" w:lineRule="auto"/>
    </w:pPr>
    <w:rPr>
      <w:rFonts w:ascii="Times New Roman" w:eastAsia="Times New Roman" w:hAnsi="Times New Roman" w:cs="Times New Roman"/>
      <w:sz w:val="24"/>
      <w:szCs w:val="24"/>
    </w:rPr>
  </w:style>
  <w:style w:type="paragraph" w:customStyle="1" w:styleId="expand">
    <w:name w:val="expand"/>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e">
    <w:name w:val="collaps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container">
    <w:name w:val="chzn-container"/>
    <w:basedOn w:val="Normal"/>
    <w:rsid w:val="00012A67"/>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chzn-rtl">
    <w:name w:val="chzn-rtl"/>
    <w:basedOn w:val="Normal"/>
    <w:rsid w:val="00012A67"/>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content-panel">
    <w:name w:val="content-panel"/>
    <w:basedOn w:val="Normal"/>
    <w:rsid w:val="00012A67"/>
    <w:pPr>
      <w:pBdr>
        <w:top w:val="single" w:sz="6" w:space="0" w:color="CCCCCC"/>
        <w:left w:val="single" w:sz="6" w:space="0" w:color="CCCCCC"/>
        <w:bottom w:val="single" w:sz="6" w:space="0" w:color="CCCCCC"/>
        <w:right w:val="single" w:sz="6" w:space="0" w:color="CCCCCC"/>
      </w:pBdr>
      <w:shd w:val="clear" w:color="auto" w:fill="EFEF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s-subscription">
    <w:name w:val="tools-subscription"/>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s-panel">
    <w:name w:val="tools-panel"/>
    <w:basedOn w:val="Normal"/>
    <w:rsid w:val="00012A67"/>
    <w:pPr>
      <w:shd w:val="clear" w:color="auto" w:fill="557488"/>
      <w:spacing w:after="300" w:line="240" w:lineRule="auto"/>
      <w:ind w:left="150" w:right="150"/>
      <w:jc w:val="center"/>
    </w:pPr>
    <w:rPr>
      <w:rFonts w:ascii="Times New Roman" w:eastAsia="Times New Roman" w:hAnsi="Times New Roman" w:cs="Times New Roman"/>
      <w:sz w:val="24"/>
      <w:szCs w:val="24"/>
    </w:rPr>
  </w:style>
  <w:style w:type="paragraph" w:customStyle="1" w:styleId="collapse-panel">
    <w:name w:val="collapse-panel"/>
    <w:basedOn w:val="Normal"/>
    <w:rsid w:val="00012A67"/>
    <w:pPr>
      <w:pBdr>
        <w:top w:val="single" w:sz="6" w:space="4" w:color="E7E7E7"/>
        <w:left w:val="single" w:sz="6" w:space="4" w:color="E7E7E7"/>
        <w:bottom w:val="single" w:sz="6" w:space="4" w:color="D3D3D3"/>
        <w:right w:val="single" w:sz="6" w:space="4" w:color="D3D3D3"/>
      </w:pBdr>
      <w:shd w:val="clear" w:color="auto" w:fill="FFFFFF"/>
      <w:spacing w:before="150" w:after="0" w:line="240" w:lineRule="auto"/>
    </w:pPr>
    <w:rPr>
      <w:rFonts w:ascii="Times New Roman" w:eastAsia="Times New Roman" w:hAnsi="Times New Roman" w:cs="Times New Roman"/>
      <w:sz w:val="24"/>
      <w:szCs w:val="24"/>
    </w:rPr>
  </w:style>
  <w:style w:type="paragraph" w:customStyle="1" w:styleId="content-area">
    <w:name w:val="content-area"/>
    <w:basedOn w:val="Normal"/>
    <w:rsid w:val="00012A67"/>
    <w:pPr>
      <w:shd w:val="clear" w:color="auto" w:fill="FFFFFF"/>
      <w:spacing w:before="150" w:after="150" w:line="240" w:lineRule="auto"/>
      <w:ind w:left="150" w:right="150"/>
    </w:pPr>
    <w:rPr>
      <w:rFonts w:ascii="Times New Roman" w:eastAsia="Times New Roman" w:hAnsi="Times New Roman" w:cs="Times New Roman"/>
      <w:sz w:val="24"/>
      <w:szCs w:val="24"/>
    </w:rPr>
  </w:style>
  <w:style w:type="paragraph" w:customStyle="1" w:styleId="creditcard-logos">
    <w:name w:val="creditcard-logo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reditcard-ccv">
    <w:name w:val="creditcard-ccv"/>
    <w:basedOn w:val="Normal"/>
    <w:rsid w:val="00012A67"/>
    <w:pPr>
      <w:pBdr>
        <w:top w:val="single" w:sz="6" w:space="0" w:color="CCCCCC"/>
        <w:left w:val="single" w:sz="6" w:space="0" w:color="CCCCCC"/>
        <w:bottom w:val="single" w:sz="6" w:space="0" w:color="CCCCCC"/>
        <w:right w:val="single" w:sz="6" w:space="0" w:color="CCCCCC"/>
      </w:pBdr>
      <w:spacing w:after="100" w:afterAutospacing="1" w:line="240" w:lineRule="auto"/>
      <w:ind w:left="-1080"/>
    </w:pPr>
    <w:rPr>
      <w:rFonts w:ascii="Times New Roman" w:eastAsia="Times New Roman" w:hAnsi="Times New Roman" w:cs="Times New Roman"/>
      <w:sz w:val="24"/>
      <w:szCs w:val="24"/>
    </w:rPr>
  </w:style>
  <w:style w:type="paragraph" w:customStyle="1" w:styleId="dropdowns">
    <w:name w:val="dropdowns"/>
    <w:basedOn w:val="Normal"/>
    <w:rsid w:val="00012A67"/>
    <w:pPr>
      <w:spacing w:after="0" w:line="240" w:lineRule="auto"/>
    </w:pPr>
    <w:rPr>
      <w:rFonts w:ascii="Times New Roman" w:eastAsia="Times New Roman" w:hAnsi="Times New Roman" w:cs="Times New Roman"/>
      <w:sz w:val="24"/>
      <w:szCs w:val="24"/>
    </w:rPr>
  </w:style>
  <w:style w:type="paragraph" w:customStyle="1" w:styleId="date">
    <w:name w:val="dat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arning">
    <w:name w:val="warning"/>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critical">
    <w:name w:val="flag-critical"/>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high">
    <w:name w:val="flag-high"/>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medium">
    <w:name w:val="flag-medium"/>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lag-low">
    <w:name w:val="flag-low"/>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line-help">
    <w:name w:val="inline-help"/>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fields">
    <w:name w:val="default_field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field">
    <w:name w:val="default_field"/>
    <w:basedOn w:val="Normal"/>
    <w:rsid w:val="00012A67"/>
    <w:pPr>
      <w:spacing w:before="150" w:after="100" w:afterAutospacing="1" w:line="240" w:lineRule="auto"/>
    </w:pPr>
    <w:rPr>
      <w:rFonts w:ascii="Times New Roman" w:eastAsia="Times New Roman" w:hAnsi="Times New Roman" w:cs="Times New Roman"/>
      <w:sz w:val="24"/>
      <w:szCs w:val="24"/>
    </w:rPr>
  </w:style>
  <w:style w:type="paragraph" w:customStyle="1" w:styleId="filterboxes">
    <w:name w:val="filterboxes"/>
    <w:basedOn w:val="Normal"/>
    <w:rsid w:val="00012A67"/>
    <w:pPr>
      <w:shd w:val="clear" w:color="auto" w:fill="EFEFEF"/>
      <w:spacing w:before="150" w:after="150" w:line="240" w:lineRule="auto"/>
    </w:pPr>
    <w:rPr>
      <w:rFonts w:ascii="Times New Roman" w:eastAsia="Times New Roman" w:hAnsi="Times New Roman" w:cs="Times New Roman"/>
      <w:sz w:val="24"/>
      <w:szCs w:val="24"/>
    </w:rPr>
  </w:style>
  <w:style w:type="paragraph" w:customStyle="1" w:styleId="ui-spinner">
    <w:name w:val="ui-spinner"/>
    <w:basedOn w:val="Normal"/>
    <w:rsid w:val="00012A67"/>
    <w:pPr>
      <w:pBdr>
        <w:top w:val="single" w:sz="6" w:space="2" w:color="CCCCCC"/>
        <w:left w:val="single" w:sz="6" w:space="2" w:color="CCCCCC"/>
        <w:bottom w:val="single" w:sz="6" w:space="2" w:color="CCCCCC"/>
        <w:right w:val="single" w:sz="6" w:space="2" w:color="CCCCCC"/>
      </w:pBdr>
      <w:shd w:val="clear" w:color="auto" w:fill="FFFFFF"/>
      <w:spacing w:before="75" w:after="100" w:afterAutospacing="1" w:line="240" w:lineRule="auto"/>
    </w:pPr>
    <w:rPr>
      <w:rFonts w:ascii="Times New Roman" w:eastAsia="Times New Roman" w:hAnsi="Times New Roman" w:cs="Times New Roman"/>
      <w:sz w:val="24"/>
      <w:szCs w:val="24"/>
    </w:rPr>
  </w:style>
  <w:style w:type="paragraph" w:customStyle="1" w:styleId="ui-spinner-box">
    <w:name w:val="ui-spinner-box"/>
    <w:basedOn w:val="Normal"/>
    <w:rsid w:val="00012A67"/>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ui-spinner-up">
    <w:name w:val="ui-spinner-up"/>
    <w:basedOn w:val="Normal"/>
    <w:rsid w:val="00012A67"/>
    <w:pPr>
      <w:pBdr>
        <w:top w:val="single" w:sz="6" w:space="0" w:color="auto"/>
        <w:left w:val="single" w:sz="6" w:space="0" w:color="auto"/>
        <w:right w:val="single" w:sz="6" w:space="0" w:color="auto"/>
      </w:pBdr>
      <w:shd w:val="clear" w:color="auto" w:fill="EEEEEE"/>
      <w:spacing w:after="0" w:line="240" w:lineRule="auto"/>
      <w:jc w:val="center"/>
      <w:textAlignment w:val="center"/>
    </w:pPr>
    <w:rPr>
      <w:rFonts w:ascii="Times New Roman" w:eastAsia="Times New Roman" w:hAnsi="Times New Roman" w:cs="Times New Roman"/>
      <w:color w:val="000000"/>
      <w:sz w:val="17"/>
      <w:szCs w:val="17"/>
    </w:rPr>
  </w:style>
  <w:style w:type="paragraph" w:customStyle="1" w:styleId="ui-spinner-down">
    <w:name w:val="ui-spinner-down"/>
    <w:basedOn w:val="Normal"/>
    <w:rsid w:val="00012A67"/>
    <w:pPr>
      <w:pBdr>
        <w:top w:val="single" w:sz="6" w:space="0" w:color="auto"/>
        <w:left w:val="single" w:sz="6" w:space="0" w:color="auto"/>
        <w:bottom w:val="single" w:sz="6" w:space="0" w:color="CCCCCC"/>
        <w:right w:val="single" w:sz="6" w:space="0" w:color="auto"/>
      </w:pBdr>
      <w:shd w:val="clear" w:color="auto" w:fill="EEEEEE"/>
      <w:spacing w:after="0" w:line="240" w:lineRule="auto"/>
      <w:jc w:val="center"/>
      <w:textAlignment w:val="center"/>
    </w:pPr>
    <w:rPr>
      <w:rFonts w:ascii="Times New Roman" w:eastAsia="Times New Roman" w:hAnsi="Times New Roman" w:cs="Times New Roman"/>
      <w:color w:val="000000"/>
      <w:sz w:val="17"/>
      <w:szCs w:val="17"/>
    </w:rPr>
  </w:style>
  <w:style w:type="paragraph" w:customStyle="1" w:styleId="searchbox">
    <w:name w:val="searchbox"/>
    <w:basedOn w:val="Normal"/>
    <w:rsid w:val="00012A67"/>
    <w:pPr>
      <w:shd w:val="clear" w:color="auto" w:fill="FFFFFF"/>
      <w:spacing w:after="150" w:line="240" w:lineRule="auto"/>
    </w:pPr>
    <w:rPr>
      <w:rFonts w:ascii="Times New Roman" w:eastAsia="Times New Roman" w:hAnsi="Times New Roman" w:cs="Times New Roman"/>
      <w:sz w:val="24"/>
      <w:szCs w:val="24"/>
    </w:rPr>
  </w:style>
  <w:style w:type="paragraph" w:customStyle="1" w:styleId="panel-field">
    <w:name w:val="panel-field"/>
    <w:basedOn w:val="Normal"/>
    <w:rsid w:val="00012A67"/>
    <w:pPr>
      <w:spacing w:before="150" w:after="100" w:afterAutospacing="1" w:line="240" w:lineRule="auto"/>
    </w:pPr>
    <w:rPr>
      <w:rFonts w:ascii="Times New Roman" w:eastAsia="Times New Roman" w:hAnsi="Times New Roman" w:cs="Times New Roman"/>
      <w:sz w:val="24"/>
      <w:szCs w:val="24"/>
    </w:rPr>
  </w:style>
  <w:style w:type="paragraph" w:customStyle="1" w:styleId="frameworkstatements">
    <w:name w:val="frameworkstatements"/>
    <w:basedOn w:val="Normal"/>
    <w:rsid w:val="00012A67"/>
    <w:pPr>
      <w:spacing w:after="75" w:line="240" w:lineRule="auto"/>
      <w:ind w:right="150"/>
    </w:pPr>
    <w:rPr>
      <w:rFonts w:ascii="Times New Roman" w:eastAsia="Times New Roman" w:hAnsi="Times New Roman" w:cs="Times New Roman"/>
      <w:sz w:val="24"/>
      <w:szCs w:val="24"/>
    </w:rPr>
  </w:style>
  <w:style w:type="paragraph" w:customStyle="1" w:styleId="frameworkstatementsrubric">
    <w:name w:val="frameworkstatementsrubric"/>
    <w:basedOn w:val="Normal"/>
    <w:rsid w:val="00012A67"/>
    <w:pPr>
      <w:spacing w:after="0" w:line="240" w:lineRule="auto"/>
    </w:pPr>
    <w:rPr>
      <w:rFonts w:ascii="Times New Roman" w:eastAsia="Times New Roman" w:hAnsi="Times New Roman" w:cs="Times New Roman"/>
      <w:sz w:val="24"/>
      <w:szCs w:val="24"/>
    </w:rPr>
  </w:style>
  <w:style w:type="paragraph" w:customStyle="1" w:styleId="topiccount">
    <w:name w:val="topic_count"/>
    <w:basedOn w:val="Normal"/>
    <w:rsid w:val="00012A6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options-toggle">
    <w:name w:val="options-toggl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
    <w:name w:val="cente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count">
    <w:name w:val="item-count"/>
    <w:basedOn w:val="Normal"/>
    <w:rsid w:val="00012A67"/>
    <w:pPr>
      <w:shd w:val="clear" w:color="auto" w:fill="F03D25"/>
      <w:spacing w:before="100" w:beforeAutospacing="1" w:after="100" w:afterAutospacing="1" w:line="240" w:lineRule="auto"/>
      <w:ind w:left="15"/>
      <w:jc w:val="center"/>
    </w:pPr>
    <w:rPr>
      <w:rFonts w:ascii="Times New Roman" w:eastAsia="Times New Roman" w:hAnsi="Times New Roman" w:cs="Times New Roman"/>
      <w:b/>
      <w:bCs/>
      <w:color w:val="FFFFFF"/>
      <w:sz w:val="14"/>
      <w:szCs w:val="14"/>
    </w:rPr>
  </w:style>
  <w:style w:type="paragraph" w:customStyle="1" w:styleId="ui-helper-hidden">
    <w:name w:val="ui-helper-hidden"/>
    <w:basedOn w:val="Normal"/>
    <w:rsid w:val="00012A6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ui-helper-reset">
    <w:name w:val="ui-helper-reset"/>
    <w:basedOn w:val="Normal"/>
    <w:rsid w:val="00012A67"/>
    <w:pPr>
      <w:spacing w:after="0" w:line="240" w:lineRule="auto"/>
    </w:pPr>
    <w:rPr>
      <w:rFonts w:ascii="Times New Roman" w:eastAsia="Times New Roman" w:hAnsi="Times New Roman" w:cs="Times New Roman"/>
      <w:sz w:val="24"/>
      <w:szCs w:val="24"/>
    </w:rPr>
  </w:style>
  <w:style w:type="paragraph" w:customStyle="1" w:styleId="ui-helper-clearfix">
    <w:name w:val="ui-helper-clearfix"/>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helper-zfix">
    <w:name w:val="ui-helper-zfix"/>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
    <w:name w:val="ui-icon"/>
    <w:basedOn w:val="Normal"/>
    <w:rsid w:val="00012A6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widget-overlay">
    <w:name w:val="ui-widget-overlay"/>
    <w:basedOn w:val="Normal"/>
    <w:rsid w:val="00012A67"/>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
    <w:name w:val="ui-widget"/>
    <w:basedOn w:val="Normal"/>
    <w:rsid w:val="00012A67"/>
    <w:pPr>
      <w:spacing w:before="100" w:beforeAutospacing="1" w:after="100" w:afterAutospacing="1" w:line="240" w:lineRule="auto"/>
    </w:pPr>
    <w:rPr>
      <w:rFonts w:ascii="Lucida Sans" w:eastAsia="Times New Roman" w:hAnsi="Lucida Sans" w:cs="Times New Roman"/>
    </w:rPr>
  </w:style>
  <w:style w:type="paragraph" w:customStyle="1" w:styleId="ui-widget-content">
    <w:name w:val="ui-widget-content"/>
    <w:basedOn w:val="Normal"/>
    <w:rsid w:val="00012A67"/>
    <w:pPr>
      <w:pBdr>
        <w:top w:val="single" w:sz="6" w:space="0" w:color="CCCCCC"/>
        <w:left w:val="single" w:sz="6" w:space="0" w:color="CCCCCC"/>
        <w:bottom w:val="single" w:sz="6" w:space="0" w:color="CCCCCC"/>
        <w:right w:val="single" w:sz="6" w:space="0" w:color="CCCCCC"/>
      </w:pBdr>
      <w:shd w:val="clear" w:color="auto" w:fill="FCFDFD"/>
      <w:spacing w:before="100" w:beforeAutospacing="1" w:after="100" w:afterAutospacing="1" w:line="240" w:lineRule="auto"/>
    </w:pPr>
    <w:rPr>
      <w:rFonts w:ascii="Times New Roman" w:eastAsia="Times New Roman" w:hAnsi="Times New Roman" w:cs="Times New Roman"/>
      <w:color w:val="222222"/>
      <w:sz w:val="24"/>
      <w:szCs w:val="24"/>
    </w:rPr>
  </w:style>
  <w:style w:type="paragraph" w:customStyle="1" w:styleId="ui-widget-header">
    <w:name w:val="ui-widget-header"/>
    <w:basedOn w:val="Normal"/>
    <w:rsid w:val="00012A67"/>
    <w:pPr>
      <w:pBdr>
        <w:top w:val="single" w:sz="6" w:space="0" w:color="3D557D"/>
        <w:left w:val="single" w:sz="6" w:space="0" w:color="3D557D"/>
        <w:bottom w:val="single" w:sz="6" w:space="0" w:color="3D557D"/>
        <w:right w:val="single" w:sz="6" w:space="0" w:color="3D557D"/>
      </w:pBdr>
      <w:shd w:val="clear" w:color="auto" w:fill="3D557D"/>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ui-state-default">
    <w:name w:val="ui-state-default"/>
    <w:basedOn w:val="Normal"/>
    <w:rsid w:val="00012A67"/>
    <w:pPr>
      <w:pBdr>
        <w:top w:val="single" w:sz="6" w:space="0" w:color="E5E5E5"/>
        <w:left w:val="single" w:sz="6" w:space="0" w:color="E5E5E5"/>
        <w:bottom w:val="single" w:sz="6" w:space="0" w:color="E5E5E5"/>
        <w:right w:val="single" w:sz="6" w:space="0" w:color="E5E5E5"/>
      </w:pBdr>
      <w:shd w:val="clear" w:color="auto" w:fill="EEEEEE"/>
      <w:spacing w:before="100" w:beforeAutospacing="1" w:after="100" w:afterAutospacing="1" w:line="240" w:lineRule="auto"/>
    </w:pPr>
    <w:rPr>
      <w:rFonts w:ascii="Times New Roman" w:eastAsia="Times New Roman" w:hAnsi="Times New Roman" w:cs="Times New Roman"/>
      <w:b/>
      <w:bCs/>
      <w:color w:val="3D557D"/>
      <w:sz w:val="24"/>
      <w:szCs w:val="24"/>
    </w:rPr>
  </w:style>
  <w:style w:type="paragraph" w:customStyle="1" w:styleId="ui-state-hover">
    <w:name w:val="ui-state-hover"/>
    <w:basedOn w:val="Normal"/>
    <w:rsid w:val="00012A67"/>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focus">
    <w:name w:val="ui-state-focus"/>
    <w:basedOn w:val="Normal"/>
    <w:rsid w:val="00012A67"/>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active">
    <w:name w:val="ui-state-active"/>
    <w:basedOn w:val="Normal"/>
    <w:rsid w:val="00012A67"/>
    <w:pPr>
      <w:pBdr>
        <w:top w:val="single" w:sz="6" w:space="0" w:color="79B7E7"/>
        <w:left w:val="single" w:sz="6" w:space="0" w:color="79B7E7"/>
        <w:bottom w:val="single" w:sz="6" w:space="0" w:color="79B7E7"/>
        <w:right w:val="single" w:sz="6" w:space="0" w:color="79B7E7"/>
      </w:pBdr>
      <w:shd w:val="clear" w:color="auto" w:fill="F5F8F9"/>
      <w:spacing w:before="100" w:beforeAutospacing="1" w:after="100" w:afterAutospacing="1" w:line="240" w:lineRule="auto"/>
    </w:pPr>
    <w:rPr>
      <w:rFonts w:ascii="Times New Roman" w:eastAsia="Times New Roman" w:hAnsi="Times New Roman" w:cs="Times New Roman"/>
      <w:b/>
      <w:bCs/>
      <w:color w:val="E17009"/>
      <w:sz w:val="24"/>
      <w:szCs w:val="24"/>
    </w:rPr>
  </w:style>
  <w:style w:type="paragraph" w:customStyle="1" w:styleId="ui-state-highlight">
    <w:name w:val="ui-state-highlight"/>
    <w:basedOn w:val="Normal"/>
    <w:rsid w:val="00012A67"/>
    <w:pPr>
      <w:pBdr>
        <w:top w:val="single" w:sz="6" w:space="0" w:color="FAD42E"/>
        <w:left w:val="single" w:sz="6" w:space="0" w:color="FAD42E"/>
        <w:bottom w:val="single" w:sz="6" w:space="0" w:color="FAD42E"/>
        <w:right w:val="single" w:sz="6" w:space="0" w:color="FAD42E"/>
      </w:pBdr>
      <w:shd w:val="clear" w:color="auto" w:fill="FBEC88"/>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error">
    <w:name w:val="ui-state-error"/>
    <w:basedOn w:val="Normal"/>
    <w:rsid w:val="00012A67"/>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text">
    <w:name w:val="ui-state-error-text"/>
    <w:basedOn w:val="Normal"/>
    <w:rsid w:val="00012A67"/>
    <w:pPr>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priority-primary">
    <w:name w:val="ui-priority-primary"/>
    <w:basedOn w:val="Normal"/>
    <w:rsid w:val="00012A6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secondary">
    <w:name w:val="ui-priority-secondary"/>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
    <w:name w:val="ui-state-disabled"/>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shadow">
    <w:name w:val="ui-widget-shadow"/>
    <w:basedOn w:val="Normal"/>
    <w:rsid w:val="00012A67"/>
    <w:pPr>
      <w:shd w:val="clear" w:color="auto" w:fill="AAAAAA"/>
      <w:spacing w:after="0" w:line="240" w:lineRule="auto"/>
      <w:ind w:left="-120"/>
    </w:pPr>
    <w:rPr>
      <w:rFonts w:ascii="Times New Roman" w:eastAsia="Times New Roman" w:hAnsi="Times New Roman" w:cs="Times New Roman"/>
      <w:sz w:val="24"/>
      <w:szCs w:val="24"/>
    </w:rPr>
  </w:style>
  <w:style w:type="paragraph" w:customStyle="1" w:styleId="ui-datepicker">
    <w:name w:val="ui-datepicke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row-break">
    <w:name w:val="ui-datepicker-row-break"/>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rtl">
    <w:name w:val="ui-datepicker-rtl"/>
    <w:basedOn w:val="Normal"/>
    <w:rsid w:val="00012A67"/>
    <w:pPr>
      <w:bidi/>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cover">
    <w:name w:val="ui-datepicker-cove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eeview">
    <w:name w:val="treeview"/>
    <w:basedOn w:val="Normal"/>
    <w:rsid w:val="00012A67"/>
    <w:pPr>
      <w:spacing w:after="0" w:line="240" w:lineRule="auto"/>
    </w:pPr>
    <w:rPr>
      <w:rFonts w:ascii="Times New Roman" w:eastAsia="Times New Roman" w:hAnsi="Times New Roman" w:cs="Times New Roman"/>
      <w:sz w:val="24"/>
      <w:szCs w:val="24"/>
    </w:rPr>
  </w:style>
  <w:style w:type="paragraph" w:customStyle="1" w:styleId="app-module">
    <w:name w:val="app-module"/>
    <w:basedOn w:val="Normal"/>
    <w:rsid w:val="00012A67"/>
    <w:pPr>
      <w:spacing w:before="100" w:beforeAutospacing="1" w:after="225" w:line="240" w:lineRule="auto"/>
    </w:pPr>
    <w:rPr>
      <w:rFonts w:ascii="Times New Roman" w:eastAsia="Times New Roman" w:hAnsi="Times New Roman" w:cs="Times New Roman"/>
      <w:sz w:val="24"/>
      <w:szCs w:val="24"/>
    </w:rPr>
  </w:style>
  <w:style w:type="paragraph" w:customStyle="1" w:styleId="app-module-editor">
    <w:name w:val="app-module-edito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module-prop">
    <w:name w:val="app-module-prop"/>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module-bg">
    <w:name w:val="app-module-bg"/>
    <w:basedOn w:val="Normal"/>
    <w:rsid w:val="00012A67"/>
    <w:pPr>
      <w:shd w:val="clear" w:color="auto" w:fill="24435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rvey-module-bg">
    <w:name w:val="survey-module-bg"/>
    <w:basedOn w:val="Normal"/>
    <w:rsid w:val="00012A67"/>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tree">
    <w:name w:val="app-tree"/>
    <w:basedOn w:val="Normal"/>
    <w:rsid w:val="00012A67"/>
    <w:pPr>
      <w:pBdr>
        <w:top w:val="single" w:sz="2" w:space="0" w:color="CCCCCC"/>
        <w:left w:val="single" w:sz="2" w:space="0" w:color="CCCCCC"/>
        <w:bottom w:val="single" w:sz="2" w:space="0" w:color="CCCCCC"/>
        <w:right w:val="single" w:sz="2" w:space="0" w:color="CCCCCC"/>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options">
    <w:name w:val="list-options"/>
    <w:basedOn w:val="Normal"/>
    <w:rsid w:val="00012A67"/>
    <w:pPr>
      <w:spacing w:after="0" w:line="240" w:lineRule="auto"/>
    </w:pPr>
    <w:rPr>
      <w:rFonts w:ascii="Times New Roman" w:eastAsia="Times New Roman" w:hAnsi="Times New Roman" w:cs="Times New Roman"/>
      <w:sz w:val="24"/>
      <w:szCs w:val="24"/>
    </w:rPr>
  </w:style>
  <w:style w:type="paragraph" w:customStyle="1" w:styleId="list-options-text">
    <w:name w:val="list-options-text"/>
    <w:basedOn w:val="Normal"/>
    <w:rsid w:val="00012A67"/>
    <w:pPr>
      <w:spacing w:after="0" w:line="240" w:lineRule="auto"/>
    </w:pPr>
    <w:rPr>
      <w:rFonts w:ascii="Times New Roman" w:eastAsia="Times New Roman" w:hAnsi="Times New Roman" w:cs="Times New Roman"/>
      <w:sz w:val="24"/>
      <w:szCs w:val="24"/>
    </w:rPr>
  </w:style>
  <w:style w:type="paragraph" w:customStyle="1" w:styleId="tools-menu">
    <w:name w:val="tools-menu"/>
    <w:basedOn w:val="Normal"/>
    <w:rsid w:val="00012A67"/>
    <w:pPr>
      <w:spacing w:after="0" w:line="240" w:lineRule="auto"/>
    </w:pPr>
    <w:rPr>
      <w:rFonts w:ascii="Times New Roman" w:eastAsia="Times New Roman" w:hAnsi="Times New Roman" w:cs="Times New Roman"/>
      <w:sz w:val="24"/>
      <w:szCs w:val="24"/>
    </w:rPr>
  </w:style>
  <w:style w:type="paragraph" w:customStyle="1" w:styleId="toggle-switch">
    <w:name w:val="toggle-switch"/>
    <w:basedOn w:val="Normal"/>
    <w:rsid w:val="00012A67"/>
    <w:pPr>
      <w:pBdr>
        <w:top w:val="single" w:sz="6" w:space="0" w:color="BBBBBB"/>
        <w:left w:val="single" w:sz="6" w:space="0" w:color="BBBBBB"/>
        <w:bottom w:val="single" w:sz="6" w:space="0" w:color="BBBBBB"/>
        <w:right w:val="single" w:sz="6" w:space="0" w:color="BBBBBB"/>
      </w:pBdr>
      <w:shd w:val="clear" w:color="auto" w:fill="FFFFFF"/>
      <w:spacing w:after="0" w:line="240" w:lineRule="auto"/>
    </w:pPr>
    <w:rPr>
      <w:rFonts w:ascii="Times New Roman" w:eastAsia="Times New Roman" w:hAnsi="Times New Roman" w:cs="Times New Roman"/>
      <w:sz w:val="24"/>
      <w:szCs w:val="24"/>
    </w:rPr>
  </w:style>
  <w:style w:type="paragraph" w:customStyle="1" w:styleId="closetree">
    <w:name w:val="close_tre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entree">
    <w:name w:val="open_tre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line-loading">
    <w:name w:val="inline-loading"/>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dit-component">
    <w:name w:val="edit-component"/>
    <w:basedOn w:val="Normal"/>
    <w:rsid w:val="00012A67"/>
    <w:pPr>
      <w:pBdr>
        <w:top w:val="single" w:sz="6" w:space="11" w:color="D3D3D3"/>
        <w:left w:val="single" w:sz="6" w:space="11" w:color="D3D3D3"/>
        <w:bottom w:val="single" w:sz="6" w:space="11" w:color="D3D3D3"/>
        <w:right w:val="single" w:sz="6" w:space="11" w:color="D3D3D3"/>
      </w:pBdr>
      <w:shd w:val="clear" w:color="auto" w:fill="FFFFFF"/>
      <w:spacing w:after="225" w:line="240" w:lineRule="auto"/>
    </w:pPr>
    <w:rPr>
      <w:rFonts w:ascii="Times New Roman" w:eastAsia="Times New Roman" w:hAnsi="Times New Roman" w:cs="Times New Roman"/>
      <w:sz w:val="24"/>
      <w:szCs w:val="24"/>
    </w:rPr>
  </w:style>
  <w:style w:type="paragraph" w:customStyle="1" w:styleId="map-preview-header">
    <w:name w:val="map-preview-header"/>
    <w:basedOn w:val="Normal"/>
    <w:rsid w:val="00012A67"/>
    <w:pPr>
      <w:spacing w:before="300" w:after="100" w:afterAutospacing="1" w:line="240" w:lineRule="auto"/>
    </w:pPr>
    <w:rPr>
      <w:rFonts w:ascii="Times New Roman" w:eastAsia="Times New Roman" w:hAnsi="Times New Roman" w:cs="Times New Roman"/>
      <w:sz w:val="24"/>
      <w:szCs w:val="24"/>
    </w:rPr>
  </w:style>
  <w:style w:type="paragraph" w:customStyle="1" w:styleId="map-fixed-header">
    <w:name w:val="map-fixed-header"/>
    <w:basedOn w:val="Normal"/>
    <w:rsid w:val="00012A67"/>
    <w:pPr>
      <w:pBdr>
        <w:bottom w:val="single" w:sz="6" w:space="15" w:color="FFFFFF"/>
      </w:pBdr>
      <w:shd w:val="clear" w:color="auto" w:fill="55748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fixed-header">
    <w:name w:val="modal-fixed-header"/>
    <w:basedOn w:val="Normal"/>
    <w:rsid w:val="00012A67"/>
    <w:pPr>
      <w:pBdr>
        <w:bottom w:val="single" w:sz="6" w:space="8" w:color="FFFFFF"/>
      </w:pBdr>
      <w:shd w:val="clear" w:color="auto" w:fill="3D557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xed-top-margin">
    <w:name w:val="fixed-top-margin"/>
    <w:basedOn w:val="Normal"/>
    <w:rsid w:val="00012A67"/>
    <w:pPr>
      <w:spacing w:before="1200" w:after="100" w:afterAutospacing="1" w:line="240" w:lineRule="auto"/>
    </w:pPr>
    <w:rPr>
      <w:rFonts w:ascii="Times New Roman" w:eastAsia="Times New Roman" w:hAnsi="Times New Roman" w:cs="Times New Roman"/>
      <w:sz w:val="24"/>
      <w:szCs w:val="24"/>
    </w:rPr>
  </w:style>
  <w:style w:type="paragraph" w:customStyle="1" w:styleId="map-intro">
    <w:name w:val="map-intro"/>
    <w:basedOn w:val="Normal"/>
    <w:rsid w:val="00012A67"/>
    <w:pPr>
      <w:spacing w:before="300" w:after="100" w:afterAutospacing="1" w:line="240" w:lineRule="auto"/>
    </w:pPr>
    <w:rPr>
      <w:rFonts w:ascii="Times New Roman" w:eastAsia="Times New Roman" w:hAnsi="Times New Roman" w:cs="Times New Roman"/>
      <w:sz w:val="24"/>
      <w:szCs w:val="24"/>
    </w:rPr>
  </w:style>
  <w:style w:type="paragraph" w:customStyle="1" w:styleId="template-dropdown">
    <w:name w:val="template-dropdown"/>
    <w:basedOn w:val="Normal"/>
    <w:rsid w:val="00012A67"/>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map-build-panel">
    <w:name w:val="map-build-panel"/>
    <w:basedOn w:val="Normal"/>
    <w:rsid w:val="00012A67"/>
    <w:pPr>
      <w:spacing w:before="1050" w:after="100" w:afterAutospacing="1" w:line="240" w:lineRule="auto"/>
    </w:pPr>
    <w:rPr>
      <w:rFonts w:ascii="Times New Roman" w:eastAsia="Times New Roman" w:hAnsi="Times New Roman" w:cs="Times New Roman"/>
      <w:sz w:val="24"/>
      <w:szCs w:val="24"/>
    </w:rPr>
  </w:style>
  <w:style w:type="paragraph" w:customStyle="1" w:styleId="im-build-panel">
    <w:name w:val="im-build-panel"/>
    <w:basedOn w:val="Normal"/>
    <w:rsid w:val="00012A67"/>
    <w:pPr>
      <w:spacing w:before="1350" w:after="100" w:afterAutospacing="1" w:line="240" w:lineRule="auto"/>
    </w:pPr>
    <w:rPr>
      <w:rFonts w:ascii="Times New Roman" w:eastAsia="Times New Roman" w:hAnsi="Times New Roman" w:cs="Times New Roman"/>
      <w:sz w:val="24"/>
      <w:szCs w:val="24"/>
    </w:rPr>
  </w:style>
  <w:style w:type="paragraph" w:customStyle="1" w:styleId="msgwindow">
    <w:name w:val="msgwindow"/>
    <w:basedOn w:val="Normal"/>
    <w:rsid w:val="00012A67"/>
    <w:pPr>
      <w:pBdr>
        <w:top w:val="single" w:sz="6" w:space="0" w:color="333333"/>
        <w:left w:val="single" w:sz="6" w:space="0" w:color="333333"/>
        <w:bottom w:val="single" w:sz="6" w:space="0" w:color="333333"/>
        <w:right w:val="single" w:sz="6" w:space="0" w:color="333333"/>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ag-handle">
    <w:name w:val="drag-handle"/>
    <w:basedOn w:val="Normal"/>
    <w:rsid w:val="00012A67"/>
    <w:pPr>
      <w:pBdr>
        <w:bottom w:val="single" w:sz="6" w:space="8" w:color="858585"/>
      </w:pBdr>
      <w:shd w:val="clear" w:color="auto" w:fill="E5E5E5"/>
      <w:spacing w:before="100" w:beforeAutospacing="1" w:after="100" w:afterAutospacing="1" w:line="240" w:lineRule="auto"/>
      <w:ind w:firstLine="45"/>
    </w:pPr>
    <w:rPr>
      <w:rFonts w:ascii="Times New Roman" w:eastAsia="Times New Roman" w:hAnsi="Times New Roman" w:cs="Times New Roman"/>
      <w:b/>
      <w:bCs/>
      <w:color w:val="333333"/>
      <w:sz w:val="18"/>
      <w:szCs w:val="18"/>
    </w:rPr>
  </w:style>
  <w:style w:type="paragraph" w:customStyle="1" w:styleId="drag-icon">
    <w:name w:val="drag-icon"/>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ag-contentarea">
    <w:name w:val="drag-contentarea"/>
    <w:basedOn w:val="Normal"/>
    <w:rsid w:val="00012A67"/>
    <w:pPr>
      <w:shd w:val="clear" w:color="auto" w:fill="FFFFFF"/>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drag-buttons">
    <w:name w:val="drag-buttons"/>
    <w:basedOn w:val="Normal"/>
    <w:rsid w:val="00012A67"/>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drag-statusarea">
    <w:name w:val="drag-statusarea"/>
    <w:basedOn w:val="Normal"/>
    <w:rsid w:val="00012A67"/>
    <w:pPr>
      <w:pBdr>
        <w:top w:val="single" w:sz="6" w:space="0" w:color="808080"/>
      </w:pBdr>
      <w:shd w:val="clear" w:color="auto" w:fill="F8F8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ag-resizearea">
    <w:name w:val="drag-resizearea"/>
    <w:basedOn w:val="Normal"/>
    <w:rsid w:val="00012A67"/>
    <w:pPr>
      <w:spacing w:before="100" w:beforeAutospacing="1" w:after="100" w:afterAutospacing="1" w:line="240" w:lineRule="auto"/>
    </w:pPr>
    <w:rPr>
      <w:rFonts w:ascii="Times New Roman" w:eastAsia="Times New Roman" w:hAnsi="Times New Roman" w:cs="Times New Roman"/>
      <w:sz w:val="2"/>
      <w:szCs w:val="2"/>
    </w:rPr>
  </w:style>
  <w:style w:type="paragraph" w:customStyle="1" w:styleId="modaldimmerdiv">
    <w:name w:val="modaldimmerdiv"/>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ults-header">
    <w:name w:val="results-header"/>
    <w:basedOn w:val="Normal"/>
    <w:rsid w:val="00012A67"/>
    <w:pPr>
      <w:shd w:val="clear" w:color="auto" w:fill="DDDDDD"/>
      <w:spacing w:before="150" w:after="150" w:line="240" w:lineRule="auto"/>
    </w:pPr>
    <w:rPr>
      <w:rFonts w:ascii="Times New Roman" w:eastAsia="Times New Roman" w:hAnsi="Times New Roman" w:cs="Times New Roman"/>
      <w:sz w:val="24"/>
      <w:szCs w:val="24"/>
    </w:rPr>
  </w:style>
  <w:style w:type="paragraph" w:customStyle="1" w:styleId="paging">
    <w:name w:val="paging"/>
    <w:basedOn w:val="Normal"/>
    <w:rsid w:val="00012A67"/>
    <w:pPr>
      <w:spacing w:after="0" w:line="240" w:lineRule="auto"/>
    </w:pPr>
    <w:rPr>
      <w:rFonts w:ascii="Times New Roman" w:eastAsia="Times New Roman" w:hAnsi="Times New Roman" w:cs="Times New Roman"/>
      <w:sz w:val="24"/>
      <w:szCs w:val="24"/>
    </w:rPr>
  </w:style>
  <w:style w:type="paragraph" w:customStyle="1" w:styleId="profileavatarupload">
    <w:name w:val="profile_avatar_upload"/>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filefield">
    <w:name w:val="profile_field"/>
    <w:basedOn w:val="Normal"/>
    <w:rsid w:val="00012A67"/>
    <w:pPr>
      <w:spacing w:before="150" w:after="100" w:afterAutospacing="1" w:line="240" w:lineRule="auto"/>
    </w:pPr>
    <w:rPr>
      <w:rFonts w:ascii="Times New Roman" w:eastAsia="Times New Roman" w:hAnsi="Times New Roman" w:cs="Times New Roman"/>
      <w:sz w:val="24"/>
      <w:szCs w:val="24"/>
    </w:rPr>
  </w:style>
  <w:style w:type="paragraph" w:customStyle="1" w:styleId="avataruploader">
    <w:name w:val="avatar_uploader"/>
    <w:basedOn w:val="Normal"/>
    <w:rsid w:val="00012A67"/>
    <w:pPr>
      <w:spacing w:before="100" w:beforeAutospacing="1" w:after="100" w:afterAutospacing="1" w:line="240" w:lineRule="auto"/>
      <w:ind w:left="225"/>
    </w:pPr>
    <w:rPr>
      <w:rFonts w:ascii="Times New Roman" w:eastAsia="Times New Roman" w:hAnsi="Times New Roman" w:cs="Times New Roman"/>
      <w:sz w:val="24"/>
      <w:szCs w:val="24"/>
    </w:rPr>
  </w:style>
  <w:style w:type="paragraph" w:customStyle="1" w:styleId="profile-options">
    <w:name w:val="profile-options"/>
    <w:basedOn w:val="Normal"/>
    <w:rsid w:val="00012A67"/>
    <w:pPr>
      <w:spacing w:before="30" w:after="100" w:afterAutospacing="1" w:line="240" w:lineRule="auto"/>
    </w:pPr>
    <w:rPr>
      <w:rFonts w:ascii="Times New Roman" w:eastAsia="Times New Roman" w:hAnsi="Times New Roman" w:cs="Times New Roman"/>
      <w:sz w:val="24"/>
      <w:szCs w:val="24"/>
    </w:rPr>
  </w:style>
  <w:style w:type="paragraph" w:customStyle="1" w:styleId="org-search-help">
    <w:name w:val="org-search-help"/>
    <w:basedOn w:val="Normal"/>
    <w:rsid w:val="00012A67"/>
    <w:pPr>
      <w:pBdr>
        <w:bottom w:val="single" w:sz="6" w:space="4" w:color="CCCCCC"/>
      </w:pBdr>
      <w:spacing w:before="75" w:after="225" w:line="240" w:lineRule="auto"/>
    </w:pPr>
    <w:rPr>
      <w:rFonts w:ascii="Times New Roman" w:eastAsia="Times New Roman" w:hAnsi="Times New Roman" w:cs="Times New Roman"/>
      <w:sz w:val="24"/>
      <w:szCs w:val="24"/>
    </w:rPr>
  </w:style>
  <w:style w:type="paragraph" w:customStyle="1" w:styleId="rememberme">
    <w:name w:val="rememberme"/>
    <w:basedOn w:val="Normal"/>
    <w:rsid w:val="00012A67"/>
    <w:pPr>
      <w:spacing w:before="300" w:after="300" w:line="300" w:lineRule="atLeast"/>
    </w:pPr>
    <w:rPr>
      <w:rFonts w:ascii="Times New Roman" w:eastAsia="Times New Roman" w:hAnsi="Times New Roman" w:cs="Times New Roman"/>
      <w:sz w:val="17"/>
      <w:szCs w:val="17"/>
    </w:rPr>
  </w:style>
  <w:style w:type="paragraph" w:customStyle="1" w:styleId="forgotpassword">
    <w:name w:val="forgotpassword"/>
    <w:basedOn w:val="Normal"/>
    <w:rsid w:val="00012A67"/>
    <w:pPr>
      <w:pBdr>
        <w:left w:val="single" w:sz="6" w:space="8" w:color="DDDDDD"/>
      </w:pBdr>
      <w:spacing w:before="225" w:after="0" w:line="270" w:lineRule="atLeast"/>
      <w:ind w:left="225"/>
    </w:pPr>
    <w:rPr>
      <w:rFonts w:ascii="Times New Roman" w:eastAsia="Times New Roman" w:hAnsi="Times New Roman" w:cs="Times New Roman"/>
      <w:sz w:val="17"/>
      <w:szCs w:val="17"/>
    </w:rPr>
  </w:style>
  <w:style w:type="paragraph" w:customStyle="1" w:styleId="pglabel">
    <w:name w:val="pg_label"/>
    <w:basedOn w:val="Normal"/>
    <w:rsid w:val="00012A67"/>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searchresults">
    <w:name w:val="searchresult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resultname">
    <w:name w:val="searchresultnam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resulttype">
    <w:name w:val="searchresulttype"/>
    <w:basedOn w:val="Normal"/>
    <w:rsid w:val="00012A67"/>
    <w:pPr>
      <w:shd w:val="clear" w:color="auto" w:fill="EFEFE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ssessment-result-header">
    <w:name w:val="assessment-result-header"/>
    <w:basedOn w:val="Normal"/>
    <w:rsid w:val="00012A67"/>
    <w:pPr>
      <w:pBdr>
        <w:top w:val="single" w:sz="6" w:space="4" w:color="CCCCCC"/>
        <w:left w:val="single" w:sz="6" w:space="8" w:color="CCCCCC"/>
        <w:bottom w:val="single" w:sz="6" w:space="4" w:color="CCCCCC"/>
        <w:right w:val="single" w:sz="6" w:space="4" w:color="CCCCCC"/>
      </w:pBdr>
      <w:shd w:val="clear" w:color="auto" w:fill="DDDDDD"/>
      <w:spacing w:after="0" w:line="240" w:lineRule="auto"/>
    </w:pPr>
    <w:rPr>
      <w:rFonts w:ascii="Times New Roman" w:eastAsia="Times New Roman" w:hAnsi="Times New Roman" w:cs="Times New Roman"/>
      <w:sz w:val="24"/>
      <w:szCs w:val="24"/>
    </w:rPr>
  </w:style>
  <w:style w:type="paragraph" w:customStyle="1" w:styleId="tabbed-content">
    <w:name w:val="tabbed-content"/>
    <w:basedOn w:val="Normal"/>
    <w:rsid w:val="00012A67"/>
    <w:pPr>
      <w:pBdr>
        <w:top w:val="single" w:sz="6" w:space="11" w:color="DEDEDE"/>
        <w:left w:val="single" w:sz="6" w:space="11" w:color="DEDEDE"/>
        <w:bottom w:val="single" w:sz="6" w:space="11" w:color="DEDEDE"/>
        <w:right w:val="single" w:sz="6" w:space="11" w:color="DEDEDE"/>
      </w:pBdr>
      <w:shd w:val="clear" w:color="auto" w:fill="F7F7F7"/>
      <w:spacing w:after="0" w:line="240" w:lineRule="auto"/>
    </w:pPr>
    <w:rPr>
      <w:rFonts w:ascii="Times New Roman" w:eastAsia="Times New Roman" w:hAnsi="Times New Roman" w:cs="Times New Roman"/>
      <w:sz w:val="24"/>
      <w:szCs w:val="24"/>
    </w:rPr>
  </w:style>
  <w:style w:type="paragraph" w:customStyle="1" w:styleId="content-toggle">
    <w:name w:val="content-toggle"/>
    <w:basedOn w:val="Normal"/>
    <w:rsid w:val="00012A67"/>
    <w:pPr>
      <w:shd w:val="clear" w:color="auto" w:fill="CCCCCC"/>
      <w:spacing w:before="600" w:after="150" w:line="240" w:lineRule="auto"/>
    </w:pPr>
    <w:rPr>
      <w:rFonts w:ascii="Times New Roman" w:eastAsia="Times New Roman" w:hAnsi="Times New Roman" w:cs="Times New Roman"/>
      <w:sz w:val="24"/>
      <w:szCs w:val="24"/>
    </w:rPr>
  </w:style>
  <w:style w:type="paragraph" w:customStyle="1" w:styleId="toolbarcontainer">
    <w:name w:val="toolbarcontainer"/>
    <w:basedOn w:val="Normal"/>
    <w:rsid w:val="00012A67"/>
    <w:pPr>
      <w:shd w:val="clear" w:color="auto" w:fill="FFFFFF"/>
      <w:spacing w:before="300" w:after="300" w:line="240" w:lineRule="auto"/>
    </w:pPr>
    <w:rPr>
      <w:rFonts w:ascii="Times New Roman" w:eastAsia="Times New Roman" w:hAnsi="Times New Roman" w:cs="Times New Roman"/>
      <w:sz w:val="24"/>
      <w:szCs w:val="24"/>
    </w:rPr>
  </w:style>
  <w:style w:type="paragraph" w:customStyle="1" w:styleId="tree-open">
    <w:name w:val="tree-open"/>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ee-close">
    <w:name w:val="tree-clos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rror-panel">
    <w:name w:val="error-panel"/>
    <w:basedOn w:val="Normal"/>
    <w:rsid w:val="00012A67"/>
    <w:pPr>
      <w:pBdr>
        <w:top w:val="single" w:sz="6" w:space="8" w:color="E59D83"/>
        <w:left w:val="single" w:sz="6" w:space="11" w:color="E59D83"/>
        <w:bottom w:val="single" w:sz="6" w:space="8" w:color="E59D83"/>
        <w:right w:val="single" w:sz="6" w:space="11" w:color="E59D83"/>
      </w:pBdr>
      <w:shd w:val="clear" w:color="auto" w:fill="F8D3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ccess-panel">
    <w:name w:val="success-panel"/>
    <w:basedOn w:val="Normal"/>
    <w:rsid w:val="00012A67"/>
    <w:pPr>
      <w:pBdr>
        <w:top w:val="single" w:sz="6" w:space="8" w:color="B4C677"/>
        <w:left w:val="single" w:sz="6" w:space="11" w:color="B4C677"/>
        <w:bottom w:val="single" w:sz="6" w:space="8" w:color="B4C677"/>
        <w:right w:val="single" w:sz="6" w:space="11" w:color="B4C677"/>
      </w:pBdr>
      <w:shd w:val="clear" w:color="auto" w:fill="DAEC99"/>
      <w:spacing w:before="300" w:after="450" w:line="240" w:lineRule="auto"/>
      <w:ind w:right="150"/>
    </w:pPr>
    <w:rPr>
      <w:rFonts w:ascii="Times New Roman" w:eastAsia="Times New Roman" w:hAnsi="Times New Roman" w:cs="Times New Roman"/>
      <w:sz w:val="24"/>
      <w:szCs w:val="24"/>
    </w:rPr>
  </w:style>
  <w:style w:type="paragraph" w:customStyle="1" w:styleId="assessment-result">
    <w:name w:val="assessment-result"/>
    <w:basedOn w:val="Normal"/>
    <w:rsid w:val="00012A67"/>
    <w:pPr>
      <w:pBdr>
        <w:top w:val="single" w:sz="6" w:space="8" w:color="CCCCCC"/>
        <w:left w:val="single" w:sz="6" w:space="8" w:color="CCCCCC"/>
        <w:bottom w:val="single" w:sz="6" w:space="8" w:color="CCCCCC"/>
        <w:right w:val="single" w:sz="6" w:space="8" w:color="CCCCCC"/>
      </w:pBdr>
      <w:shd w:val="clear" w:color="auto" w:fill="FFFFFF"/>
      <w:spacing w:before="150" w:after="100" w:afterAutospacing="1" w:line="240" w:lineRule="auto"/>
    </w:pPr>
    <w:rPr>
      <w:rFonts w:ascii="Times New Roman" w:eastAsia="Times New Roman" w:hAnsi="Times New Roman" w:cs="Times New Roman"/>
      <w:sz w:val="24"/>
      <w:szCs w:val="24"/>
    </w:rPr>
  </w:style>
  <w:style w:type="paragraph" w:customStyle="1" w:styleId="resourcetable">
    <w:name w:val="resourcetable"/>
    <w:basedOn w:val="Normal"/>
    <w:rsid w:val="00012A67"/>
    <w:pPr>
      <w:shd w:val="clear" w:color="auto" w:fill="FFFFFF"/>
      <w:spacing w:before="150" w:after="100" w:afterAutospacing="1" w:line="240" w:lineRule="auto"/>
    </w:pPr>
    <w:rPr>
      <w:rFonts w:ascii="Times New Roman" w:eastAsia="Times New Roman" w:hAnsi="Times New Roman" w:cs="Times New Roman"/>
      <w:sz w:val="20"/>
      <w:szCs w:val="20"/>
    </w:rPr>
  </w:style>
  <w:style w:type="paragraph" w:customStyle="1" w:styleId="gridview">
    <w:name w:val="gridview"/>
    <w:basedOn w:val="Normal"/>
    <w:rsid w:val="00012A67"/>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optionsdropdown">
    <w:name w:val="optionsdropdown"/>
    <w:basedOn w:val="Normal"/>
    <w:rsid w:val="00012A67"/>
    <w:pPr>
      <w:spacing w:before="100" w:beforeAutospacing="1" w:after="150" w:line="240" w:lineRule="auto"/>
    </w:pPr>
    <w:rPr>
      <w:rFonts w:ascii="Times New Roman" w:eastAsia="Times New Roman" w:hAnsi="Times New Roman" w:cs="Times New Roman"/>
      <w:sz w:val="24"/>
      <w:szCs w:val="24"/>
    </w:rPr>
  </w:style>
  <w:style w:type="paragraph" w:customStyle="1" w:styleId="green">
    <w:name w:val="green"/>
    <w:basedOn w:val="Normal"/>
    <w:rsid w:val="00012A67"/>
    <w:pPr>
      <w:spacing w:before="100" w:beforeAutospacing="1" w:after="100" w:afterAutospacing="1" w:line="240" w:lineRule="auto"/>
    </w:pPr>
    <w:rPr>
      <w:rFonts w:ascii="Times New Roman" w:eastAsia="Times New Roman" w:hAnsi="Times New Roman" w:cs="Times New Roman"/>
      <w:b/>
      <w:bCs/>
      <w:i/>
      <w:iCs/>
      <w:color w:val="15B65E"/>
      <w:sz w:val="24"/>
      <w:szCs w:val="24"/>
    </w:rPr>
  </w:style>
  <w:style w:type="paragraph" w:customStyle="1" w:styleId="red">
    <w:name w:val="red"/>
    <w:basedOn w:val="Normal"/>
    <w:rsid w:val="00012A67"/>
    <w:pPr>
      <w:spacing w:before="100" w:beforeAutospacing="1" w:after="100" w:afterAutospacing="1" w:line="240" w:lineRule="auto"/>
    </w:pPr>
    <w:rPr>
      <w:rFonts w:ascii="Times New Roman" w:eastAsia="Times New Roman" w:hAnsi="Times New Roman" w:cs="Times New Roman"/>
      <w:b/>
      <w:bCs/>
      <w:i/>
      <w:iCs/>
      <w:color w:val="FF0000"/>
      <w:sz w:val="24"/>
      <w:szCs w:val="24"/>
    </w:rPr>
  </w:style>
  <w:style w:type="paragraph" w:customStyle="1" w:styleId="black">
    <w:name w:val="black"/>
    <w:basedOn w:val="Normal"/>
    <w:rsid w:val="00012A67"/>
    <w:pPr>
      <w:spacing w:before="100" w:beforeAutospacing="1" w:after="100" w:afterAutospacing="1" w:line="240" w:lineRule="auto"/>
    </w:pPr>
    <w:rPr>
      <w:rFonts w:ascii="Times New Roman" w:eastAsia="Times New Roman" w:hAnsi="Times New Roman" w:cs="Times New Roman"/>
      <w:b/>
      <w:bCs/>
      <w:i/>
      <w:iCs/>
      <w:color w:val="000000"/>
      <w:sz w:val="24"/>
      <w:szCs w:val="24"/>
    </w:rPr>
  </w:style>
  <w:style w:type="paragraph" w:customStyle="1" w:styleId="specificity">
    <w:name w:val="specificity"/>
    <w:basedOn w:val="Normal"/>
    <w:rsid w:val="00012A67"/>
    <w:pPr>
      <w:spacing w:before="100" w:beforeAutospacing="1" w:after="100" w:afterAutospacing="1" w:line="240" w:lineRule="auto"/>
    </w:pPr>
    <w:rPr>
      <w:rFonts w:ascii="Times New Roman" w:eastAsia="Times New Roman" w:hAnsi="Times New Roman" w:cs="Times New Roman"/>
      <w:color w:val="0A0AFF"/>
      <w:sz w:val="24"/>
      <w:szCs w:val="24"/>
    </w:rPr>
  </w:style>
  <w:style w:type="paragraph" w:customStyle="1" w:styleId="notes">
    <w:name w:val="note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standard">
    <w:name w:val="sub-standard"/>
    <w:basedOn w:val="Normal"/>
    <w:rsid w:val="00012A67"/>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blue">
    <w:name w:val="blue"/>
    <w:basedOn w:val="Normal"/>
    <w:rsid w:val="00012A67"/>
    <w:pPr>
      <w:spacing w:before="100" w:beforeAutospacing="1" w:after="100" w:afterAutospacing="1" w:line="240" w:lineRule="auto"/>
    </w:pPr>
    <w:rPr>
      <w:rFonts w:ascii="Times New Roman" w:eastAsia="Times New Roman" w:hAnsi="Times New Roman" w:cs="Times New Roman"/>
      <w:b/>
      <w:bCs/>
      <w:color w:val="0A0AFF"/>
      <w:sz w:val="24"/>
      <w:szCs w:val="24"/>
    </w:rPr>
  </w:style>
  <w:style w:type="paragraph" w:customStyle="1" w:styleId="elps">
    <w:name w:val="elps"/>
    <w:basedOn w:val="Normal"/>
    <w:rsid w:val="00012A67"/>
    <w:pPr>
      <w:shd w:val="clear" w:color="auto" w:fill="D63837"/>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helpdesk-caption">
    <w:name w:val="helpdesk-caption"/>
    <w:basedOn w:val="Normal"/>
    <w:rsid w:val="00012A67"/>
    <w:pPr>
      <w:pBdr>
        <w:top w:val="single" w:sz="6" w:space="8" w:color="CCCCCC"/>
        <w:left w:val="single" w:sz="6" w:space="8" w:color="CCCCCC"/>
        <w:bottom w:val="single" w:sz="6" w:space="8" w:color="CCCCCC"/>
        <w:right w:val="single" w:sz="6" w:space="8" w:color="CCCCCC"/>
      </w:pBdr>
      <w:spacing w:before="270" w:after="100" w:afterAutospacing="1" w:line="240" w:lineRule="atLeast"/>
      <w:ind w:left="4500"/>
      <w:jc w:val="center"/>
    </w:pPr>
    <w:rPr>
      <w:rFonts w:ascii="Times New Roman" w:eastAsia="Times New Roman" w:hAnsi="Times New Roman" w:cs="Times New Roman"/>
      <w:sz w:val="17"/>
      <w:szCs w:val="17"/>
    </w:rPr>
  </w:style>
  <w:style w:type="paragraph" w:customStyle="1" w:styleId="editor-panel">
    <w:name w:val="editor-panel"/>
    <w:basedOn w:val="Normal"/>
    <w:rsid w:val="00012A67"/>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ck">
    <w:name w:val="back"/>
    <w:basedOn w:val="Normal"/>
    <w:rsid w:val="00012A67"/>
    <w:pPr>
      <w:spacing w:before="100" w:beforeAutospacing="1" w:after="75" w:line="240" w:lineRule="auto"/>
    </w:pPr>
    <w:rPr>
      <w:rFonts w:ascii="Times New Roman" w:eastAsia="Times New Roman" w:hAnsi="Times New Roman" w:cs="Times New Roman"/>
      <w:sz w:val="24"/>
      <w:szCs w:val="24"/>
    </w:rPr>
  </w:style>
  <w:style w:type="paragraph" w:customStyle="1" w:styleId="patternnone">
    <w:name w:val="pattern_none"/>
    <w:basedOn w:val="Normal"/>
    <w:rsid w:val="00012A67"/>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stripes">
    <w:name w:val="v_stripes"/>
    <w:basedOn w:val="Normal"/>
    <w:rsid w:val="00012A67"/>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stripes">
    <w:name w:val="h_stripes"/>
    <w:basedOn w:val="Normal"/>
    <w:rsid w:val="00012A67"/>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stripes">
    <w:name w:val="d_stripes"/>
    <w:basedOn w:val="Normal"/>
    <w:rsid w:val="00012A67"/>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tern1">
    <w:name w:val="pattern_1"/>
    <w:basedOn w:val="Normal"/>
    <w:rsid w:val="00012A67"/>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tern2">
    <w:name w:val="pattern_2"/>
    <w:basedOn w:val="Normal"/>
    <w:rsid w:val="00012A67"/>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tern3">
    <w:name w:val="pattern_3"/>
    <w:basedOn w:val="Normal"/>
    <w:rsid w:val="00012A67"/>
    <w:pPr>
      <w:shd w:val="clear" w:color="auto" w:fill="E0E0E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date">
    <w:name w:val="select-date"/>
    <w:basedOn w:val="Normal"/>
    <w:rsid w:val="00012A67"/>
    <w:pPr>
      <w:spacing w:before="100" w:beforeAutospacing="1" w:after="100" w:afterAutospacing="1" w:line="240" w:lineRule="auto"/>
      <w:ind w:right="375"/>
    </w:pPr>
    <w:rPr>
      <w:rFonts w:ascii="Times New Roman" w:eastAsia="Times New Roman" w:hAnsi="Times New Roman" w:cs="Times New Roman"/>
      <w:sz w:val="24"/>
      <w:szCs w:val="24"/>
    </w:rPr>
  </w:style>
  <w:style w:type="paragraph" w:customStyle="1" w:styleId="inline">
    <w:name w:val="inline"/>
    <w:basedOn w:val="Normal"/>
    <w:rsid w:val="00012A67"/>
    <w:pPr>
      <w:spacing w:before="300" w:after="100" w:afterAutospacing="1" w:line="240" w:lineRule="auto"/>
    </w:pPr>
    <w:rPr>
      <w:rFonts w:ascii="Times New Roman" w:eastAsia="Times New Roman" w:hAnsi="Times New Roman" w:cs="Times New Roman"/>
      <w:sz w:val="24"/>
      <w:szCs w:val="24"/>
    </w:rPr>
  </w:style>
  <w:style w:type="paragraph" w:customStyle="1" w:styleId="finduser-search-button">
    <w:name w:val="finduser-search-button"/>
    <w:basedOn w:val="Normal"/>
    <w:rsid w:val="00012A67"/>
    <w:pPr>
      <w:spacing w:before="1500" w:after="150" w:line="240" w:lineRule="auto"/>
      <w:jc w:val="center"/>
    </w:pPr>
    <w:rPr>
      <w:rFonts w:ascii="Times New Roman" w:eastAsia="Times New Roman" w:hAnsi="Times New Roman" w:cs="Times New Roman"/>
      <w:sz w:val="24"/>
      <w:szCs w:val="24"/>
    </w:rPr>
  </w:style>
  <w:style w:type="paragraph" w:customStyle="1" w:styleId="edituser-search-buttons">
    <w:name w:val="edituser-search-buttons"/>
    <w:basedOn w:val="Normal"/>
    <w:rsid w:val="00012A67"/>
    <w:pPr>
      <w:spacing w:after="0" w:line="240" w:lineRule="auto"/>
    </w:pPr>
    <w:rPr>
      <w:rFonts w:ascii="Times New Roman" w:eastAsia="Times New Roman" w:hAnsi="Times New Roman" w:cs="Times New Roman"/>
      <w:sz w:val="24"/>
      <w:szCs w:val="24"/>
    </w:rPr>
  </w:style>
  <w:style w:type="paragraph" w:customStyle="1" w:styleId="change-org">
    <w:name w:val="change-org"/>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g-name-selected">
    <w:name w:val="org-name-selected"/>
    <w:basedOn w:val="Normal"/>
    <w:rsid w:val="00012A67"/>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folderpathbar">
    <w:name w:val="folderpathbar"/>
    <w:basedOn w:val="Normal"/>
    <w:rsid w:val="00012A67"/>
    <w:pPr>
      <w:spacing w:before="100" w:beforeAutospacing="1" w:after="100" w:afterAutospacing="1" w:line="360" w:lineRule="atLeast"/>
    </w:pPr>
    <w:rPr>
      <w:rFonts w:ascii="Times New Roman" w:eastAsia="Times New Roman" w:hAnsi="Times New Roman" w:cs="Times New Roman"/>
      <w:color w:val="FFFFFF"/>
      <w:sz w:val="27"/>
      <w:szCs w:val="27"/>
    </w:rPr>
  </w:style>
  <w:style w:type="paragraph" w:customStyle="1" w:styleId="searchctrlbar">
    <w:name w:val="searchctrlbar"/>
    <w:basedOn w:val="Normal"/>
    <w:rsid w:val="00012A67"/>
    <w:pPr>
      <w:shd w:val="clear" w:color="auto" w:fill="3D547D"/>
      <w:spacing w:before="15" w:after="45" w:line="240" w:lineRule="auto"/>
    </w:pPr>
    <w:rPr>
      <w:rFonts w:ascii="Times New Roman" w:eastAsia="Times New Roman" w:hAnsi="Times New Roman" w:cs="Times New Roman"/>
      <w:sz w:val="24"/>
      <w:szCs w:val="24"/>
    </w:rPr>
  </w:style>
  <w:style w:type="paragraph" w:customStyle="1" w:styleId="ip-button-style">
    <w:name w:val="ip-button-style"/>
    <w:basedOn w:val="Normal"/>
    <w:rsid w:val="00012A67"/>
    <w:pPr>
      <w:pBdr>
        <w:top w:val="single" w:sz="6" w:space="0" w:color="BBBBBB"/>
        <w:left w:val="single" w:sz="6" w:space="19" w:color="BBBBBB"/>
        <w:bottom w:val="single" w:sz="6" w:space="0" w:color="BBBBBB"/>
        <w:right w:val="single" w:sz="6" w:space="6" w:color="BBBBBB"/>
      </w:pBdr>
      <w:shd w:val="clear" w:color="auto" w:fill="F8F8F8"/>
      <w:spacing w:before="100" w:beforeAutospacing="1" w:after="100" w:afterAutospacing="1" w:line="360" w:lineRule="atLeast"/>
    </w:pPr>
    <w:rPr>
      <w:rFonts w:ascii="Helvetica" w:eastAsia="Times New Roman" w:hAnsi="Helvetica" w:cs="Helvetica"/>
      <w:b/>
      <w:bCs/>
      <w:color w:val="4A4F5A"/>
      <w:sz w:val="18"/>
      <w:szCs w:val="18"/>
    </w:rPr>
  </w:style>
  <w:style w:type="paragraph" w:customStyle="1" w:styleId="ip-delete">
    <w:name w:val="ip-delete"/>
    <w:basedOn w:val="Normal"/>
    <w:rsid w:val="00012A67"/>
    <w:pPr>
      <w:shd w:val="clear" w:color="auto" w:fill="F8D5C7"/>
      <w:spacing w:before="100" w:beforeAutospacing="1" w:after="100" w:afterAutospacing="1" w:line="240" w:lineRule="auto"/>
      <w:ind w:left="75"/>
    </w:pPr>
    <w:rPr>
      <w:rFonts w:ascii="Times New Roman" w:eastAsia="Times New Roman" w:hAnsi="Times New Roman" w:cs="Times New Roman"/>
      <w:color w:val="CC6143"/>
      <w:sz w:val="24"/>
      <w:szCs w:val="24"/>
    </w:rPr>
  </w:style>
  <w:style w:type="paragraph" w:customStyle="1" w:styleId="ip-edit">
    <w:name w:val="ip-edi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ycscopedash">
    <w:name w:val="mycscope_dash"/>
    <w:basedOn w:val="Normal"/>
    <w:rsid w:val="00012A67"/>
    <w:pPr>
      <w:spacing w:before="100" w:beforeAutospacing="1" w:after="300" w:line="240" w:lineRule="auto"/>
    </w:pPr>
    <w:rPr>
      <w:rFonts w:ascii="Times New Roman" w:eastAsia="Times New Roman" w:hAnsi="Times New Roman" w:cs="Times New Roman"/>
      <w:sz w:val="24"/>
      <w:szCs w:val="24"/>
    </w:rPr>
  </w:style>
  <w:style w:type="paragraph" w:customStyle="1" w:styleId="tools-content">
    <w:name w:val="tools-content"/>
    <w:basedOn w:val="Normal"/>
    <w:rsid w:val="00012A67"/>
    <w:pPr>
      <w:pBdr>
        <w:bottom w:val="single" w:sz="6" w:space="0" w:color="E9E9E9"/>
      </w:pBdr>
      <w:spacing w:after="150" w:line="240" w:lineRule="auto"/>
      <w:ind w:left="150" w:right="150"/>
    </w:pPr>
    <w:rPr>
      <w:rFonts w:ascii="Times New Roman" w:eastAsia="Times New Roman" w:hAnsi="Times New Roman" w:cs="Times New Roman"/>
      <w:sz w:val="24"/>
      <w:szCs w:val="24"/>
    </w:rPr>
  </w:style>
  <w:style w:type="paragraph" w:customStyle="1" w:styleId="dash-admin-accounts">
    <w:name w:val="dash-admin-account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content">
    <w:name w:val="dash-admin-conten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announcements">
    <w:name w:val="dash-admin-announcement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cscope">
    <w:name w:val="dash-admin-cscop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resources">
    <w:name w:val="dash-admin-resource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profile">
    <w:name w:val="dash-profil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creator">
    <w:name w:val="dash-creato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
    <w:name w:val="dash-admin"/>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feedback">
    <w:name w:val="dash-admin-feedback"/>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calendar">
    <w:name w:val="dash-calenda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reporting">
    <w:name w:val="dash-admin-reporting"/>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principal">
    <w:name w:val="dash-admin-principal"/>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walkthrough">
    <w:name w:val="dash-walkthrough"/>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websitebuilder">
    <w:name w:val="dash-websitebuilde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sh-admin-revisions">
    <w:name w:val="dash-admin-revision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
    <w:name w:val="highlight"/>
    <w:basedOn w:val="Normal"/>
    <w:rsid w:val="00012A67"/>
    <w:pPr>
      <w:shd w:val="clear" w:color="auto" w:fill="F7F7F7"/>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highlight-gold">
    <w:name w:val="highlight-gold"/>
    <w:basedOn w:val="Normal"/>
    <w:rsid w:val="00012A67"/>
    <w:pPr>
      <w:shd w:val="clear" w:color="auto" w:fill="ECCB59"/>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parent-wrapper">
    <w:name w:val="parent-wrappe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assessment">
    <w:name w:val="resources-key-assessmen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constructedresponsequest">
    <w:name w:val="resources-key-constructedresponseques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documentbasedquestion">
    <w:name w:val="resources-key-documentbasedquestion"/>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rubric">
    <w:name w:val="resources-key-rubric"/>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ducationalresources">
    <w:name w:val="resources-key-educationalresource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multimedia">
    <w:name w:val="resources-key-multimedia"/>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teacheresource">
    <w:name w:val="resources-key-teacheresourc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webbasedresource">
    <w:name w:val="resources-key-webbasedresourc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webbasedpractice">
    <w:name w:val="resources-key-webbasedpractic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nstructionalcontent">
    <w:name w:val="resources-key-instructionalconten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activity">
    <w:name w:val="resources-key-activity"/>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learningexperience">
    <w:name w:val="resources-key-learningexperienc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yag">
    <w:name w:val="resources-key-yag"/>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lessonplan">
    <w:name w:val="resources-key-lessonplan"/>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tvd">
    <w:name w:val="resources-key-tvd"/>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vad">
    <w:name w:val="resources-key-vad"/>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tcd">
    <w:name w:val="resources-key-tcd"/>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tcd">
    <w:name w:val="resources-key-etcd"/>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tc">
    <w:name w:val="resources-key-etc"/>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fd">
    <w:name w:val="resources-key-ifd"/>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tg">
    <w:name w:val="resources-key-itg"/>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itg">
    <w:name w:val="resources-key-eitg"/>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exemplarlesson">
    <w:name w:val="resources-key-exemplarlesson"/>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nstresource">
    <w:name w:val="resources-key-instresourc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instruction">
    <w:name w:val="resources-key-instruction"/>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unittest">
    <w:name w:val="resources-key-unittes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ources-key-pi">
    <w:name w:val="resources-key-pi"/>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tems">
    <w:name w:val="list-items"/>
    <w:basedOn w:val="Normal"/>
    <w:rsid w:val="00012A67"/>
    <w:pPr>
      <w:shd w:val="clear" w:color="auto" w:fill="F7F7F7"/>
      <w:spacing w:before="100" w:beforeAutospacing="1" w:after="120" w:line="240" w:lineRule="auto"/>
    </w:pPr>
    <w:rPr>
      <w:rFonts w:ascii="Times New Roman" w:eastAsia="Times New Roman" w:hAnsi="Times New Roman" w:cs="Times New Roman"/>
      <w:sz w:val="24"/>
      <w:szCs w:val="24"/>
    </w:rPr>
  </w:style>
  <w:style w:type="paragraph" w:customStyle="1" w:styleId="container">
    <w:name w:val="containe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imple">
    <w:name w:val="simple"/>
    <w:basedOn w:val="Normal"/>
    <w:rsid w:val="00012A67"/>
    <w:pPr>
      <w:shd w:val="clear" w:color="auto" w:fill="CC403F"/>
      <w:spacing w:before="30" w:after="100" w:afterAutospacing="1" w:line="240" w:lineRule="auto"/>
    </w:pPr>
    <w:rPr>
      <w:rFonts w:ascii="Helvetica" w:eastAsia="Times New Roman" w:hAnsi="Helvetica" w:cs="Helvetica"/>
      <w:b/>
      <w:bCs/>
      <w:color w:val="FFFFFF"/>
      <w:sz w:val="21"/>
      <w:szCs w:val="21"/>
    </w:rPr>
  </w:style>
  <w:style w:type="paragraph" w:customStyle="1" w:styleId="under-construction">
    <w:name w:val="under-construction"/>
    <w:basedOn w:val="Normal"/>
    <w:rsid w:val="00012A67"/>
    <w:pPr>
      <w:shd w:val="clear" w:color="auto" w:fill="FFFF5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drop">
    <w:name w:val="chzn-drop"/>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single">
    <w:name w:val="chzn-singl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default">
    <w:name w:val="chzn-defaul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search">
    <w:name w:val="chzn-search"/>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choices">
    <w:name w:val="chzn-choice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results">
    <w:name w:val="chzn-result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results-scroll">
    <w:name w:val="chzn-results-scroll"/>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panel-inner">
    <w:name w:val="content-panel-inne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nel-org-finder">
    <w:name w:val="panel-org-finde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
    <w:name w:val="ui-datepicker-heade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prev">
    <w:name w:val="ui-datepicker-prev"/>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next">
    <w:name w:val="ui-datepicker-nex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title">
    <w:name w:val="ui-datepicker-titl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buttonpane">
    <w:name w:val="ui-datepicker-buttonpan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group">
    <w:name w:val="ui-datepicker-group"/>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
    <w:name w:val="hitarea"/>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ver">
    <w:name w:val="hove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ceholder">
    <w:name w:val="placeholde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
    <w:name w:val="tool"/>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ed">
    <w:name w:val="selected"/>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et">
    <w:name w:val="rese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egend">
    <w:name w:val="footer-legend"/>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ctype">
    <w:name w:val="doc_typ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interfriendly">
    <w:name w:val="printerfriendly"/>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top10">
    <w:name w:val="padtop10"/>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ssiblelessonnumber">
    <w:name w:val="possiblelessonnumbe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
    <w:name w:val="caption"/>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ellowhighlight">
    <w:name w:val="yellowhighligh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
    <w:name w:val="heade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ank">
    <w:name w:val="blank"/>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perator">
    <w:name w:val="seperato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cell">
    <w:name w:val="highlight-cell"/>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matrix-td-options">
    <w:name w:val="cm-matrix-td-option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column">
    <w:name w:val="leftcolumn"/>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field">
    <w:name w:val="search-field"/>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
    <w:name w:val="search-choic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focus">
    <w:name w:val="search-choice-focu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result">
    <w:name w:val="active-resul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ed">
    <w:name w:val="highlighted"/>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esults">
    <w:name w:val="no-result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result">
    <w:name w:val="group-resul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option">
    <w:name w:val="group-option"/>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ult-selected">
    <w:name w:val="result-selected"/>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fdelar">
    <w:name w:val="ifd_ela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close">
    <w:name w:val="search-choice-clos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eckbox-panel">
    <w:name w:val="checkbox-panel"/>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ed-standards">
    <w:name w:val="aligned-standard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ser-info">
    <w:name w:val="user-info"/>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d-subject">
    <w:name w:val="vad-subjec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d-title">
    <w:name w:val="vad-titl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standardlist">
    <w:name w:val="itemstandardlis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eheader">
    <w:name w:val="collapseheade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ttern-thumbs">
    <w:name w:val="pattern-thumb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watch">
    <w:name w:val="swatch"/>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ange">
    <w:name w:val="orang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ellow">
    <w:name w:val="yellow"/>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green">
    <w:name w:val="lt_green"/>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blue">
    <w:name w:val="lt_blu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olet">
    <w:name w:val="viole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hite">
    <w:name w:val="whit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1">
    <w:name w:val="gray_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2">
    <w:name w:val="gray_2"/>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3">
    <w:name w:val="gray_3"/>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tan">
    <w:name w:val="lt_tan"/>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n">
    <w:name w:val="tan"/>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own">
    <w:name w:val="brown"/>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edfilewrap">
    <w:name w:val="uploadedfilewrap"/>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set">
    <w:name w:val="standard-se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rgsearcharea">
    <w:name w:val="orgsearcharea"/>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nswer">
    <w:name w:val="answe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bar">
    <w:name w:val="search-ba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
    <w:name w:val="inne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
    <w:name w:val="section"/>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ctbuttons">
    <w:name w:val="contactbutton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chdropdown">
    <w:name w:val="richdropdown"/>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s">
    <w:name w:val="dropdownitem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eupload">
    <w:name w:val="fileupload"/>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euploadcloned">
    <w:name w:val="fileuploadcloned"/>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port">
    <w:name w:val="expor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d-title">
    <w:name w:val="red-titl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rsist-area">
    <w:name w:val="persist-area"/>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tions">
    <w:name w:val="option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ldertree">
    <w:name w:val="foldertre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rix-cell">
    <w:name w:val="matrix-cell"/>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gheaderstyle">
    <w:name w:val="dgheaderstyl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etext">
    <w:name w:val="mcetext"/>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eopen">
    <w:name w:val="mceopen"/>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de">
    <w:name w:val="grad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1-header">
    <w:name w:val="l1-heade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rrentstandards">
    <w:name w:val="currentstandard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rrentassessments">
    <w:name w:val="currentassessment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rrentcurriculumframeworks">
    <w:name w:val="currentcurriculumframework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toggle">
    <w:name w:val="dropdown-toggle"/>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rialing-review">
    <w:name w:val="sprialing-review"/>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ndscape">
    <w:name w:val="landscape"/>
    <w:basedOn w:val="Normal"/>
    <w:rsid w:val="00012A67"/>
    <w:pPr>
      <w:spacing w:after="0" w:line="240" w:lineRule="auto"/>
    </w:pPr>
    <w:rPr>
      <w:rFonts w:ascii="Times New Roman" w:eastAsia="Times New Roman" w:hAnsi="Times New Roman" w:cs="Times New Roman"/>
      <w:sz w:val="24"/>
      <w:szCs w:val="24"/>
    </w:rPr>
  </w:style>
  <w:style w:type="paragraph" w:customStyle="1" w:styleId="portrait">
    <w:name w:val="portrait"/>
    <w:basedOn w:val="Normal"/>
    <w:rsid w:val="00012A67"/>
    <w:pPr>
      <w:spacing w:after="0" w:line="240" w:lineRule="auto"/>
    </w:pPr>
    <w:rPr>
      <w:rFonts w:ascii="Times New Roman" w:eastAsia="Times New Roman" w:hAnsi="Times New Roman" w:cs="Times New Roman"/>
      <w:sz w:val="24"/>
      <w:szCs w:val="24"/>
    </w:rPr>
  </w:style>
  <w:style w:type="paragraph" w:customStyle="1" w:styleId="links">
    <w:name w:val="link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e">
    <w:name w:val="hide"/>
    <w:basedOn w:val="Normal"/>
    <w:rsid w:val="00012A6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ntact-us-send">
    <w:name w:val="contact-us-send"/>
    <w:basedOn w:val="Normal"/>
    <w:rsid w:val="00012A67"/>
    <w:pPr>
      <w:spacing w:before="100" w:beforeAutospacing="1" w:after="300" w:line="240" w:lineRule="auto"/>
    </w:pPr>
    <w:rPr>
      <w:rFonts w:ascii="Times New Roman" w:eastAsia="Times New Roman" w:hAnsi="Times New Roman" w:cs="Times New Roman"/>
      <w:sz w:val="24"/>
      <w:szCs w:val="24"/>
    </w:rPr>
  </w:style>
  <w:style w:type="paragraph" w:customStyle="1" w:styleId="tablefloatingheader">
    <w:name w:val="tablefloatingheader"/>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or-thumbs">
    <w:name w:val="color-thumbs"/>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rialing-review1">
    <w:name w:val="sprialing-review1"/>
    <w:basedOn w:val="DefaultParagraphFont"/>
    <w:rsid w:val="00012A67"/>
    <w:rPr>
      <w:b/>
      <w:bCs/>
      <w:sz w:val="27"/>
      <w:szCs w:val="27"/>
    </w:rPr>
  </w:style>
  <w:style w:type="character" w:customStyle="1" w:styleId="daily-lesson">
    <w:name w:val="daily-lesson"/>
    <w:basedOn w:val="DefaultParagraphFont"/>
    <w:rsid w:val="00012A67"/>
    <w:rPr>
      <w:b/>
      <w:bCs/>
      <w:sz w:val="27"/>
      <w:szCs w:val="27"/>
    </w:rPr>
  </w:style>
  <w:style w:type="character" w:customStyle="1" w:styleId="check-for-understanding">
    <w:name w:val="check-for-understanding"/>
    <w:basedOn w:val="DefaultParagraphFont"/>
    <w:rsid w:val="00012A67"/>
    <w:rPr>
      <w:b/>
      <w:bCs/>
      <w:sz w:val="27"/>
      <w:szCs w:val="27"/>
    </w:rPr>
  </w:style>
  <w:style w:type="character" w:customStyle="1" w:styleId="practice-station">
    <w:name w:val="practice-station"/>
    <w:basedOn w:val="DefaultParagraphFont"/>
    <w:rsid w:val="00012A67"/>
    <w:rPr>
      <w:b/>
      <w:bCs/>
      <w:sz w:val="27"/>
      <w:szCs w:val="27"/>
    </w:rPr>
  </w:style>
  <w:style w:type="character" w:customStyle="1" w:styleId="state-assessment">
    <w:name w:val="state-assessment"/>
    <w:basedOn w:val="DefaultParagraphFont"/>
    <w:rsid w:val="00012A67"/>
    <w:rPr>
      <w:b/>
      <w:bCs/>
      <w:sz w:val="27"/>
      <w:szCs w:val="27"/>
    </w:rPr>
  </w:style>
  <w:style w:type="character" w:customStyle="1" w:styleId="misonceptions">
    <w:name w:val="misonceptions"/>
    <w:basedOn w:val="DefaultParagraphFont"/>
    <w:rsid w:val="00012A67"/>
    <w:rPr>
      <w:b/>
      <w:bCs/>
      <w:sz w:val="27"/>
      <w:szCs w:val="27"/>
    </w:rPr>
  </w:style>
  <w:style w:type="character" w:customStyle="1" w:styleId="underdeveloped-concept">
    <w:name w:val="underdeveloped-concept"/>
    <w:basedOn w:val="DefaultParagraphFont"/>
    <w:rsid w:val="00012A67"/>
    <w:rPr>
      <w:b/>
      <w:bCs/>
      <w:sz w:val="27"/>
      <w:szCs w:val="27"/>
    </w:rPr>
  </w:style>
  <w:style w:type="character" w:customStyle="1" w:styleId="answer-code">
    <w:name w:val="answer-code"/>
    <w:basedOn w:val="DefaultParagraphFont"/>
    <w:rsid w:val="00012A67"/>
    <w:rPr>
      <w:vanish w:val="0"/>
      <w:webHidden w:val="0"/>
      <w:specVanish w:val="0"/>
    </w:rPr>
  </w:style>
  <w:style w:type="character" w:customStyle="1" w:styleId="answer-data">
    <w:name w:val="answer-data"/>
    <w:basedOn w:val="DefaultParagraphFont"/>
    <w:rsid w:val="00012A67"/>
    <w:rPr>
      <w:vanish w:val="0"/>
      <w:webHidden w:val="0"/>
      <w:specVanish w:val="0"/>
    </w:rPr>
  </w:style>
  <w:style w:type="character" w:customStyle="1" w:styleId="title">
    <w:name w:val="title"/>
    <w:basedOn w:val="DefaultParagraphFont"/>
    <w:rsid w:val="00012A67"/>
    <w:rPr>
      <w:b/>
      <w:bCs/>
    </w:rPr>
  </w:style>
  <w:style w:type="character" w:customStyle="1" w:styleId="tagnew">
    <w:name w:val="tagnew"/>
    <w:basedOn w:val="DefaultParagraphFont"/>
    <w:rsid w:val="00012A67"/>
    <w:rPr>
      <w:color w:val="666666"/>
      <w:shd w:val="clear" w:color="auto" w:fill="ECCB59"/>
    </w:rPr>
  </w:style>
  <w:style w:type="character" w:customStyle="1" w:styleId="folder">
    <w:name w:val="folder"/>
    <w:basedOn w:val="DefaultParagraphFont"/>
    <w:rsid w:val="00012A67"/>
  </w:style>
  <w:style w:type="character" w:customStyle="1" w:styleId="file">
    <w:name w:val="file"/>
    <w:basedOn w:val="DefaultParagraphFont"/>
    <w:rsid w:val="00012A67"/>
  </w:style>
  <w:style w:type="character" w:customStyle="1" w:styleId="display-page">
    <w:name w:val="display-page"/>
    <w:basedOn w:val="DefaultParagraphFont"/>
    <w:rsid w:val="00012A67"/>
  </w:style>
  <w:style w:type="character" w:customStyle="1" w:styleId="top-teksheading-area">
    <w:name w:val="top-teksheading-area"/>
    <w:basedOn w:val="DefaultParagraphFont"/>
    <w:rsid w:val="00012A67"/>
  </w:style>
  <w:style w:type="character" w:customStyle="1" w:styleId="bottom-teksheading-area">
    <w:name w:val="bottom-teksheading-area"/>
    <w:basedOn w:val="DefaultParagraphFont"/>
    <w:rsid w:val="00012A67"/>
  </w:style>
  <w:style w:type="paragraph" w:customStyle="1" w:styleId="seperator1">
    <w:name w:val="seperator1"/>
    <w:basedOn w:val="Normal"/>
    <w:rsid w:val="00012A67"/>
    <w:pPr>
      <w:spacing w:before="45" w:after="45" w:line="240" w:lineRule="auto"/>
      <w:ind w:hanging="18913"/>
    </w:pPr>
    <w:rPr>
      <w:rFonts w:ascii="Times New Roman" w:eastAsia="Times New Roman" w:hAnsi="Times New Roman" w:cs="Times New Roman"/>
      <w:sz w:val="24"/>
      <w:szCs w:val="24"/>
    </w:rPr>
  </w:style>
  <w:style w:type="paragraph" w:customStyle="1" w:styleId="save-cancel-buttons1">
    <w:name w:val="save-cancel-buttons1"/>
    <w:basedOn w:val="Normal"/>
    <w:rsid w:val="00012A67"/>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save-cancel-buttons2">
    <w:name w:val="save-cancel-buttons2"/>
    <w:basedOn w:val="Normal"/>
    <w:rsid w:val="00012A67"/>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heckbox-panel1">
    <w:name w:val="checkbox-panel1"/>
    <w:basedOn w:val="Normal"/>
    <w:rsid w:val="00012A67"/>
    <w:pPr>
      <w:spacing w:after="0" w:line="240" w:lineRule="auto"/>
    </w:pPr>
    <w:rPr>
      <w:rFonts w:ascii="Times New Roman" w:eastAsia="Times New Roman" w:hAnsi="Times New Roman" w:cs="Times New Roman"/>
      <w:sz w:val="24"/>
      <w:szCs w:val="24"/>
    </w:rPr>
  </w:style>
  <w:style w:type="paragraph" w:customStyle="1" w:styleId="save-cancel-buttons3">
    <w:name w:val="save-cancel-buttons3"/>
    <w:basedOn w:val="Normal"/>
    <w:rsid w:val="00012A67"/>
    <w:pPr>
      <w:spacing w:after="0" w:line="240" w:lineRule="auto"/>
    </w:pPr>
    <w:rPr>
      <w:rFonts w:ascii="Times New Roman" w:eastAsia="Times New Roman" w:hAnsi="Times New Roman" w:cs="Times New Roman"/>
      <w:sz w:val="24"/>
      <w:szCs w:val="24"/>
    </w:rPr>
  </w:style>
  <w:style w:type="paragraph" w:customStyle="1" w:styleId="chzn-drop1">
    <w:name w:val="chzn-drop1"/>
    <w:basedOn w:val="Normal"/>
    <w:rsid w:val="00012A67"/>
    <w:pPr>
      <w:pBdr>
        <w:top w:val="single" w:sz="2"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single1">
    <w:name w:val="chzn-single1"/>
    <w:basedOn w:val="Normal"/>
    <w:rsid w:val="00012A67"/>
    <w:pPr>
      <w:pBdr>
        <w:top w:val="single" w:sz="6" w:space="0" w:color="AAAAAA"/>
        <w:left w:val="single" w:sz="6" w:space="6" w:color="AAAAAA"/>
        <w:bottom w:val="single" w:sz="6" w:space="0" w:color="AAAAAA"/>
        <w:right w:val="single" w:sz="6" w:space="0" w:color="AAAAAA"/>
      </w:pBdr>
      <w:shd w:val="clear" w:color="auto" w:fill="FFFFFF"/>
      <w:spacing w:before="100" w:beforeAutospacing="1" w:after="100" w:afterAutospacing="1" w:line="360" w:lineRule="atLeast"/>
    </w:pPr>
    <w:rPr>
      <w:rFonts w:ascii="Times New Roman" w:eastAsia="Times New Roman" w:hAnsi="Times New Roman" w:cs="Times New Roman"/>
      <w:color w:val="444444"/>
      <w:sz w:val="24"/>
      <w:szCs w:val="24"/>
    </w:rPr>
  </w:style>
  <w:style w:type="paragraph" w:customStyle="1" w:styleId="chzn-default1">
    <w:name w:val="chzn-default1"/>
    <w:basedOn w:val="Normal"/>
    <w:rsid w:val="00012A67"/>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chzn-search1">
    <w:name w:val="chzn-search1"/>
    <w:basedOn w:val="Normal"/>
    <w:rsid w:val="00012A67"/>
    <w:pPr>
      <w:spacing w:after="0" w:line="240" w:lineRule="auto"/>
    </w:pPr>
    <w:rPr>
      <w:rFonts w:ascii="Times New Roman" w:eastAsia="Times New Roman" w:hAnsi="Times New Roman" w:cs="Times New Roman"/>
      <w:sz w:val="24"/>
      <w:szCs w:val="24"/>
    </w:rPr>
  </w:style>
  <w:style w:type="paragraph" w:customStyle="1" w:styleId="chzn-drop2">
    <w:name w:val="chzn-drop2"/>
    <w:basedOn w:val="Normal"/>
    <w:rsid w:val="00012A67"/>
    <w:pPr>
      <w:spacing w:after="100" w:afterAutospacing="1" w:line="240" w:lineRule="auto"/>
    </w:pPr>
    <w:rPr>
      <w:rFonts w:ascii="Times New Roman" w:eastAsia="Times New Roman" w:hAnsi="Times New Roman" w:cs="Times New Roman"/>
      <w:sz w:val="24"/>
      <w:szCs w:val="24"/>
    </w:rPr>
  </w:style>
  <w:style w:type="paragraph" w:customStyle="1" w:styleId="chzn-choices1">
    <w:name w:val="chzn-choices1"/>
    <w:basedOn w:val="Normal"/>
    <w:rsid w:val="00012A67"/>
    <w:pPr>
      <w:pBdr>
        <w:top w:val="single" w:sz="6" w:space="0" w:color="AAAAAA"/>
        <w:left w:val="single" w:sz="6" w:space="0" w:color="AAAAAA"/>
        <w:bottom w:val="single" w:sz="6" w:space="0" w:color="AAAAAA"/>
        <w:right w:val="single" w:sz="6" w:space="0" w:color="AAAAAA"/>
      </w:pBdr>
      <w:shd w:val="clear" w:color="auto" w:fill="FFFFFF"/>
      <w:spacing w:after="0" w:line="240" w:lineRule="auto"/>
    </w:pPr>
    <w:rPr>
      <w:rFonts w:ascii="Times New Roman" w:eastAsia="Times New Roman" w:hAnsi="Times New Roman" w:cs="Times New Roman"/>
      <w:sz w:val="24"/>
      <w:szCs w:val="24"/>
    </w:rPr>
  </w:style>
  <w:style w:type="paragraph" w:customStyle="1" w:styleId="search-field1">
    <w:name w:val="search-field1"/>
    <w:basedOn w:val="Normal"/>
    <w:rsid w:val="00012A67"/>
    <w:pPr>
      <w:spacing w:after="0" w:line="240" w:lineRule="auto"/>
    </w:pPr>
    <w:rPr>
      <w:rFonts w:ascii="Times New Roman" w:eastAsia="Times New Roman" w:hAnsi="Times New Roman" w:cs="Times New Roman"/>
      <w:sz w:val="24"/>
      <w:szCs w:val="24"/>
    </w:rPr>
  </w:style>
  <w:style w:type="paragraph" w:customStyle="1" w:styleId="default1">
    <w:name w:val="default1"/>
    <w:basedOn w:val="Normal"/>
    <w:rsid w:val="00012A67"/>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search-choice1">
    <w:name w:val="search-choice1"/>
    <w:basedOn w:val="Normal"/>
    <w:rsid w:val="00012A67"/>
    <w:pPr>
      <w:pBdr>
        <w:top w:val="single" w:sz="6" w:space="2" w:color="AAAAAA"/>
        <w:left w:val="single" w:sz="6" w:space="4" w:color="AAAAAA"/>
        <w:bottom w:val="single" w:sz="6" w:space="2" w:color="AAAAAA"/>
        <w:right w:val="single" w:sz="6" w:space="15" w:color="AAAAAA"/>
      </w:pBdr>
      <w:shd w:val="clear" w:color="auto" w:fill="E4E4E4"/>
      <w:spacing w:before="45" w:after="45" w:line="195" w:lineRule="atLeast"/>
      <w:ind w:left="75"/>
    </w:pPr>
    <w:rPr>
      <w:rFonts w:ascii="Times New Roman" w:eastAsia="Times New Roman" w:hAnsi="Times New Roman" w:cs="Times New Roman"/>
      <w:color w:val="333333"/>
      <w:sz w:val="24"/>
      <w:szCs w:val="24"/>
    </w:rPr>
  </w:style>
  <w:style w:type="paragraph" w:customStyle="1" w:styleId="search-choice-focus1">
    <w:name w:val="search-choice-focus1"/>
    <w:basedOn w:val="Normal"/>
    <w:rsid w:val="00012A67"/>
    <w:pPr>
      <w:shd w:val="clear" w:color="auto" w:fill="D4D4D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close1">
    <w:name w:val="search-choice-close1"/>
    <w:basedOn w:val="Normal"/>
    <w:rsid w:val="00012A67"/>
    <w:pPr>
      <w:spacing w:before="100" w:beforeAutospacing="1" w:after="100" w:afterAutospacing="1" w:line="240" w:lineRule="auto"/>
    </w:pPr>
    <w:rPr>
      <w:rFonts w:ascii="Times New Roman" w:eastAsia="Times New Roman" w:hAnsi="Times New Roman" w:cs="Times New Roman"/>
      <w:sz w:val="2"/>
      <w:szCs w:val="2"/>
    </w:rPr>
  </w:style>
  <w:style w:type="paragraph" w:customStyle="1" w:styleId="chzn-results1">
    <w:name w:val="chzn-results1"/>
    <w:basedOn w:val="Normal"/>
    <w:rsid w:val="00012A67"/>
    <w:pPr>
      <w:spacing w:after="60" w:line="240" w:lineRule="auto"/>
      <w:ind w:right="60"/>
    </w:pPr>
    <w:rPr>
      <w:rFonts w:ascii="Times New Roman" w:eastAsia="Times New Roman" w:hAnsi="Times New Roman" w:cs="Times New Roman"/>
      <w:sz w:val="24"/>
      <w:szCs w:val="24"/>
    </w:rPr>
  </w:style>
  <w:style w:type="paragraph" w:customStyle="1" w:styleId="chzn-results2">
    <w:name w:val="chzn-results2"/>
    <w:basedOn w:val="Normal"/>
    <w:rsid w:val="00012A67"/>
    <w:pPr>
      <w:spacing w:after="0" w:line="240" w:lineRule="auto"/>
    </w:pPr>
    <w:rPr>
      <w:rFonts w:ascii="Times New Roman" w:eastAsia="Times New Roman" w:hAnsi="Times New Roman" w:cs="Times New Roman"/>
      <w:sz w:val="24"/>
      <w:szCs w:val="24"/>
    </w:rPr>
  </w:style>
  <w:style w:type="paragraph" w:customStyle="1" w:styleId="active-result1">
    <w:name w:val="active-result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ed1">
    <w:name w:val="highlighted1"/>
    <w:basedOn w:val="Normal"/>
    <w:rsid w:val="00012A67"/>
    <w:pPr>
      <w:shd w:val="clear" w:color="auto" w:fill="3875D7"/>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no-results1">
    <w:name w:val="no-results1"/>
    <w:basedOn w:val="Normal"/>
    <w:rsid w:val="00012A67"/>
    <w:pPr>
      <w:shd w:val="clear" w:color="auto" w:fill="F4F4F4"/>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oup-result1">
    <w:name w:val="group-result1"/>
    <w:basedOn w:val="Normal"/>
    <w:rsid w:val="00012A67"/>
    <w:pPr>
      <w:spacing w:before="100" w:beforeAutospacing="1" w:after="100" w:afterAutospacing="1" w:line="240" w:lineRule="auto"/>
    </w:pPr>
    <w:rPr>
      <w:rFonts w:ascii="Times New Roman" w:eastAsia="Times New Roman" w:hAnsi="Times New Roman" w:cs="Times New Roman"/>
      <w:b/>
      <w:bCs/>
      <w:color w:val="999999"/>
      <w:sz w:val="24"/>
      <w:szCs w:val="24"/>
    </w:rPr>
  </w:style>
  <w:style w:type="paragraph" w:customStyle="1" w:styleId="group-option1">
    <w:name w:val="group-option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sult-selected1">
    <w:name w:val="result-selected1"/>
    <w:basedOn w:val="Normal"/>
    <w:rsid w:val="00012A6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hzn-results-scroll1">
    <w:name w:val="chzn-results-scroll1"/>
    <w:basedOn w:val="Normal"/>
    <w:rsid w:val="00012A67"/>
    <w:pPr>
      <w:shd w:val="clear" w:color="auto" w:fill="FFFFFF"/>
      <w:spacing w:after="0" w:line="240" w:lineRule="auto"/>
      <w:ind w:left="60" w:right="60"/>
      <w:jc w:val="center"/>
    </w:pPr>
    <w:rPr>
      <w:rFonts w:ascii="Times New Roman" w:eastAsia="Times New Roman" w:hAnsi="Times New Roman" w:cs="Times New Roman"/>
      <w:sz w:val="24"/>
      <w:szCs w:val="24"/>
    </w:rPr>
  </w:style>
  <w:style w:type="paragraph" w:customStyle="1" w:styleId="chzn-single2">
    <w:name w:val="chzn-single2"/>
    <w:basedOn w:val="Normal"/>
    <w:rsid w:val="00012A67"/>
    <w:pPr>
      <w:pBdr>
        <w:top w:val="single" w:sz="6" w:space="0" w:color="5897FB"/>
        <w:left w:val="single" w:sz="6" w:space="0" w:color="5897FB"/>
        <w:bottom w:val="single" w:sz="6" w:space="0" w:color="5897FB"/>
        <w:right w:val="single" w:sz="6" w:space="0" w:color="5897FB"/>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choices2">
    <w:name w:val="chzn-choices2"/>
    <w:basedOn w:val="Normal"/>
    <w:rsid w:val="00012A67"/>
    <w:pPr>
      <w:pBdr>
        <w:top w:val="single" w:sz="6" w:space="0" w:color="5897FB"/>
        <w:left w:val="single" w:sz="6" w:space="0" w:color="5897FB"/>
        <w:bottom w:val="single" w:sz="6" w:space="0" w:color="5897FB"/>
        <w:right w:val="single" w:sz="6" w:space="0" w:color="5897FB"/>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zn-single3">
    <w:name w:val="chzn-single3"/>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arch-choice2">
    <w:name w:val="search-choice2"/>
    <w:basedOn w:val="Normal"/>
    <w:rsid w:val="00012A67"/>
    <w:pPr>
      <w:spacing w:before="45" w:after="45" w:line="240" w:lineRule="auto"/>
      <w:ind w:right="75"/>
    </w:pPr>
    <w:rPr>
      <w:rFonts w:ascii="Times New Roman" w:eastAsia="Times New Roman" w:hAnsi="Times New Roman" w:cs="Times New Roman"/>
      <w:sz w:val="24"/>
      <w:szCs w:val="24"/>
    </w:rPr>
  </w:style>
  <w:style w:type="paragraph" w:customStyle="1" w:styleId="group-option2">
    <w:name w:val="group-option2"/>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panel1">
    <w:name w:val="content-panel1"/>
    <w:basedOn w:val="Normal"/>
    <w:rsid w:val="00012A67"/>
    <w:pPr>
      <w:pBdr>
        <w:top w:val="single" w:sz="6" w:space="0" w:color="CCCCCC"/>
        <w:left w:val="single" w:sz="6" w:space="0" w:color="CCCCCC"/>
        <w:bottom w:val="single" w:sz="6" w:space="0" w:color="CCCCCC"/>
        <w:right w:val="single" w:sz="6" w:space="0" w:color="CCCCCC"/>
      </w:pBdr>
      <w:shd w:val="clear" w:color="auto" w:fill="EFEFEF"/>
      <w:spacing w:after="0" w:line="240" w:lineRule="auto"/>
    </w:pPr>
    <w:rPr>
      <w:rFonts w:ascii="Times New Roman" w:eastAsia="Times New Roman" w:hAnsi="Times New Roman" w:cs="Times New Roman"/>
      <w:sz w:val="24"/>
      <w:szCs w:val="24"/>
    </w:rPr>
  </w:style>
  <w:style w:type="paragraph" w:customStyle="1" w:styleId="dropdowns1">
    <w:name w:val="dropdowns1"/>
    <w:basedOn w:val="Normal"/>
    <w:rsid w:val="00012A67"/>
    <w:pPr>
      <w:spacing w:after="0" w:line="240" w:lineRule="auto"/>
      <w:ind w:right="300"/>
    </w:pPr>
    <w:rPr>
      <w:rFonts w:ascii="Times New Roman" w:eastAsia="Times New Roman" w:hAnsi="Times New Roman" w:cs="Times New Roman"/>
      <w:sz w:val="24"/>
      <w:szCs w:val="24"/>
    </w:rPr>
  </w:style>
  <w:style w:type="paragraph" w:customStyle="1" w:styleId="content-panel-inner1">
    <w:name w:val="content-panel-inner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nel-org-finder1">
    <w:name w:val="panel-org-finder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ghlight-cell1">
    <w:name w:val="highlight-cell1"/>
    <w:basedOn w:val="Normal"/>
    <w:rsid w:val="00012A67"/>
    <w:pPr>
      <w:shd w:val="clear" w:color="auto" w:fill="FFF3A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te1">
    <w:name w:val="date1"/>
    <w:basedOn w:val="Normal"/>
    <w:rsid w:val="00012A67"/>
    <w:pPr>
      <w:spacing w:before="100" w:beforeAutospacing="1" w:after="100" w:afterAutospacing="1" w:line="240" w:lineRule="auto"/>
    </w:pPr>
    <w:rPr>
      <w:rFonts w:ascii="Times New Roman" w:eastAsia="Times New Roman" w:hAnsi="Times New Roman" w:cs="Times New Roman"/>
      <w:b/>
      <w:bCs/>
      <w:color w:val="FFFFFF"/>
      <w:sz w:val="20"/>
      <w:szCs w:val="20"/>
    </w:rPr>
  </w:style>
  <w:style w:type="paragraph" w:customStyle="1" w:styleId="dgheaderstyle1">
    <w:name w:val="dgheaderstyle1"/>
    <w:basedOn w:val="Normal"/>
    <w:rsid w:val="00012A67"/>
    <w:pPr>
      <w:shd w:val="clear" w:color="auto" w:fill="55748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gheaderstyle2">
    <w:name w:val="dgheaderstyle2"/>
    <w:basedOn w:val="Normal"/>
    <w:rsid w:val="00012A67"/>
    <w:pPr>
      <w:shd w:val="clear" w:color="auto" w:fill="55748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widget1">
    <w:name w:val="ui-widget1"/>
    <w:basedOn w:val="Normal"/>
    <w:rsid w:val="00012A67"/>
    <w:pPr>
      <w:spacing w:before="100" w:beforeAutospacing="1" w:after="100" w:afterAutospacing="1" w:line="240" w:lineRule="auto"/>
    </w:pPr>
    <w:rPr>
      <w:rFonts w:ascii="Lucida Sans" w:eastAsia="Times New Roman" w:hAnsi="Lucida Sans" w:cs="Times New Roman"/>
      <w:sz w:val="24"/>
      <w:szCs w:val="24"/>
    </w:rPr>
  </w:style>
  <w:style w:type="paragraph" w:customStyle="1" w:styleId="ui-state-default1">
    <w:name w:val="ui-state-default1"/>
    <w:basedOn w:val="Normal"/>
    <w:rsid w:val="00012A67"/>
    <w:pPr>
      <w:pBdr>
        <w:top w:val="single" w:sz="6" w:space="0" w:color="E5E5E5"/>
        <w:left w:val="single" w:sz="6" w:space="0" w:color="E5E5E5"/>
        <w:bottom w:val="single" w:sz="6" w:space="0" w:color="E5E5E5"/>
        <w:right w:val="single" w:sz="6" w:space="0" w:color="E5E5E5"/>
      </w:pBdr>
      <w:shd w:val="clear" w:color="auto" w:fill="EEEEEE"/>
      <w:spacing w:before="100" w:beforeAutospacing="1" w:after="100" w:afterAutospacing="1" w:line="240" w:lineRule="auto"/>
    </w:pPr>
    <w:rPr>
      <w:rFonts w:ascii="Times New Roman" w:eastAsia="Times New Roman" w:hAnsi="Times New Roman" w:cs="Times New Roman"/>
      <w:b/>
      <w:bCs/>
      <w:color w:val="3D557D"/>
      <w:sz w:val="24"/>
      <w:szCs w:val="24"/>
    </w:rPr>
  </w:style>
  <w:style w:type="paragraph" w:customStyle="1" w:styleId="ui-state-default2">
    <w:name w:val="ui-state-default2"/>
    <w:basedOn w:val="Normal"/>
    <w:rsid w:val="00012A67"/>
    <w:pPr>
      <w:pBdr>
        <w:top w:val="single" w:sz="6" w:space="0" w:color="E5E5E5"/>
        <w:left w:val="single" w:sz="6" w:space="0" w:color="E5E5E5"/>
        <w:bottom w:val="single" w:sz="6" w:space="0" w:color="E5E5E5"/>
        <w:right w:val="single" w:sz="6" w:space="0" w:color="E5E5E5"/>
      </w:pBdr>
      <w:shd w:val="clear" w:color="auto" w:fill="EEEEEE"/>
      <w:spacing w:before="100" w:beforeAutospacing="1" w:after="100" w:afterAutospacing="1" w:line="240" w:lineRule="auto"/>
    </w:pPr>
    <w:rPr>
      <w:rFonts w:ascii="Times New Roman" w:eastAsia="Times New Roman" w:hAnsi="Times New Roman" w:cs="Times New Roman"/>
      <w:b/>
      <w:bCs/>
      <w:color w:val="3D557D"/>
      <w:sz w:val="24"/>
      <w:szCs w:val="24"/>
    </w:rPr>
  </w:style>
  <w:style w:type="paragraph" w:customStyle="1" w:styleId="ui-state-hover1">
    <w:name w:val="ui-state-hover1"/>
    <w:basedOn w:val="Normal"/>
    <w:rsid w:val="00012A67"/>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hover2">
    <w:name w:val="ui-state-hover2"/>
    <w:basedOn w:val="Normal"/>
    <w:rsid w:val="00012A67"/>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focus1">
    <w:name w:val="ui-state-focus1"/>
    <w:basedOn w:val="Normal"/>
    <w:rsid w:val="00012A67"/>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focus2">
    <w:name w:val="ui-state-focus2"/>
    <w:basedOn w:val="Normal"/>
    <w:rsid w:val="00012A67"/>
    <w:pPr>
      <w:pBdr>
        <w:top w:val="single" w:sz="6" w:space="0" w:color="79B7E7"/>
        <w:left w:val="single" w:sz="6" w:space="0" w:color="79B7E7"/>
        <w:bottom w:val="single" w:sz="6" w:space="0" w:color="79B7E7"/>
        <w:right w:val="single" w:sz="6" w:space="0" w:color="79B7E7"/>
      </w:pBdr>
      <w:shd w:val="clear" w:color="auto" w:fill="D0E5F5"/>
      <w:spacing w:before="100" w:beforeAutospacing="1" w:after="100" w:afterAutospacing="1" w:line="240" w:lineRule="auto"/>
    </w:pPr>
    <w:rPr>
      <w:rFonts w:ascii="Times New Roman" w:eastAsia="Times New Roman" w:hAnsi="Times New Roman" w:cs="Times New Roman"/>
      <w:b/>
      <w:bCs/>
      <w:color w:val="1D5987"/>
      <w:sz w:val="24"/>
      <w:szCs w:val="24"/>
    </w:rPr>
  </w:style>
  <w:style w:type="paragraph" w:customStyle="1" w:styleId="ui-state-active1">
    <w:name w:val="ui-state-active1"/>
    <w:basedOn w:val="Normal"/>
    <w:rsid w:val="00012A67"/>
    <w:pPr>
      <w:pBdr>
        <w:top w:val="single" w:sz="6" w:space="0" w:color="79B7E7"/>
        <w:left w:val="single" w:sz="6" w:space="0" w:color="79B7E7"/>
        <w:bottom w:val="single" w:sz="6" w:space="0" w:color="79B7E7"/>
        <w:right w:val="single" w:sz="6" w:space="0" w:color="79B7E7"/>
      </w:pBdr>
      <w:shd w:val="clear" w:color="auto" w:fill="F5F8F9"/>
      <w:spacing w:before="100" w:beforeAutospacing="1" w:after="100" w:afterAutospacing="1" w:line="240" w:lineRule="auto"/>
    </w:pPr>
    <w:rPr>
      <w:rFonts w:ascii="Times New Roman" w:eastAsia="Times New Roman" w:hAnsi="Times New Roman" w:cs="Times New Roman"/>
      <w:b/>
      <w:bCs/>
      <w:color w:val="E17009"/>
      <w:sz w:val="24"/>
      <w:szCs w:val="24"/>
    </w:rPr>
  </w:style>
  <w:style w:type="paragraph" w:customStyle="1" w:styleId="ui-state-active2">
    <w:name w:val="ui-state-active2"/>
    <w:basedOn w:val="Normal"/>
    <w:rsid w:val="00012A67"/>
    <w:pPr>
      <w:pBdr>
        <w:top w:val="single" w:sz="6" w:space="0" w:color="79B7E7"/>
        <w:left w:val="single" w:sz="6" w:space="0" w:color="79B7E7"/>
        <w:bottom w:val="single" w:sz="6" w:space="0" w:color="79B7E7"/>
        <w:right w:val="single" w:sz="6" w:space="0" w:color="79B7E7"/>
      </w:pBdr>
      <w:shd w:val="clear" w:color="auto" w:fill="F5F8F9"/>
      <w:spacing w:before="100" w:beforeAutospacing="1" w:after="100" w:afterAutospacing="1" w:line="240" w:lineRule="auto"/>
    </w:pPr>
    <w:rPr>
      <w:rFonts w:ascii="Times New Roman" w:eastAsia="Times New Roman" w:hAnsi="Times New Roman" w:cs="Times New Roman"/>
      <w:b/>
      <w:bCs/>
      <w:color w:val="E17009"/>
      <w:sz w:val="24"/>
      <w:szCs w:val="24"/>
    </w:rPr>
  </w:style>
  <w:style w:type="paragraph" w:customStyle="1" w:styleId="ui-state-highlight1">
    <w:name w:val="ui-state-highlight1"/>
    <w:basedOn w:val="Normal"/>
    <w:rsid w:val="00012A67"/>
    <w:pPr>
      <w:pBdr>
        <w:top w:val="single" w:sz="6" w:space="0" w:color="FAD42E"/>
        <w:left w:val="single" w:sz="6" w:space="0" w:color="FAD42E"/>
        <w:bottom w:val="single" w:sz="6" w:space="0" w:color="FAD42E"/>
        <w:right w:val="single" w:sz="6" w:space="0" w:color="FAD42E"/>
      </w:pBdr>
      <w:shd w:val="clear" w:color="auto" w:fill="FBEC88"/>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highlight2">
    <w:name w:val="ui-state-highlight2"/>
    <w:basedOn w:val="Normal"/>
    <w:rsid w:val="00012A67"/>
    <w:pPr>
      <w:pBdr>
        <w:top w:val="single" w:sz="6" w:space="0" w:color="FAD42E"/>
        <w:left w:val="single" w:sz="6" w:space="0" w:color="FAD42E"/>
        <w:bottom w:val="single" w:sz="6" w:space="0" w:color="FAD42E"/>
        <w:right w:val="single" w:sz="6" w:space="0" w:color="FAD42E"/>
      </w:pBdr>
      <w:shd w:val="clear" w:color="auto" w:fill="FBEC88"/>
      <w:spacing w:before="100" w:beforeAutospacing="1" w:after="100" w:afterAutospacing="1" w:line="240" w:lineRule="auto"/>
    </w:pPr>
    <w:rPr>
      <w:rFonts w:ascii="Times New Roman" w:eastAsia="Times New Roman" w:hAnsi="Times New Roman" w:cs="Times New Roman"/>
      <w:color w:val="363636"/>
      <w:sz w:val="24"/>
      <w:szCs w:val="24"/>
    </w:rPr>
  </w:style>
  <w:style w:type="paragraph" w:customStyle="1" w:styleId="ui-state-error1">
    <w:name w:val="ui-state-error1"/>
    <w:basedOn w:val="Normal"/>
    <w:rsid w:val="00012A67"/>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2">
    <w:name w:val="ui-state-error2"/>
    <w:basedOn w:val="Normal"/>
    <w:rsid w:val="00012A67"/>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text1">
    <w:name w:val="ui-state-error-text1"/>
    <w:basedOn w:val="Normal"/>
    <w:rsid w:val="00012A67"/>
    <w:pPr>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state-error-text2">
    <w:name w:val="ui-state-error-text2"/>
    <w:basedOn w:val="Normal"/>
    <w:rsid w:val="00012A67"/>
    <w:pPr>
      <w:spacing w:before="100" w:beforeAutospacing="1" w:after="100" w:afterAutospacing="1" w:line="240" w:lineRule="auto"/>
    </w:pPr>
    <w:rPr>
      <w:rFonts w:ascii="Times New Roman" w:eastAsia="Times New Roman" w:hAnsi="Times New Roman" w:cs="Times New Roman"/>
      <w:color w:val="CD0A0A"/>
      <w:sz w:val="24"/>
      <w:szCs w:val="24"/>
    </w:rPr>
  </w:style>
  <w:style w:type="paragraph" w:customStyle="1" w:styleId="ui-priority-primary1">
    <w:name w:val="ui-priority-primary1"/>
    <w:basedOn w:val="Normal"/>
    <w:rsid w:val="00012A6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primary2">
    <w:name w:val="ui-priority-primary2"/>
    <w:basedOn w:val="Normal"/>
    <w:rsid w:val="00012A67"/>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ui-priority-secondary1">
    <w:name w:val="ui-priority-secondary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priority-secondary2">
    <w:name w:val="ui-priority-secondary2"/>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1">
    <w:name w:val="ui-state-disabled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state-disabled2">
    <w:name w:val="ui-state-disabled2"/>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icon1">
    <w:name w:val="ui-icon1"/>
    <w:basedOn w:val="Normal"/>
    <w:rsid w:val="00012A6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2">
    <w:name w:val="ui-icon2"/>
    <w:basedOn w:val="Normal"/>
    <w:rsid w:val="00012A6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3">
    <w:name w:val="ui-icon3"/>
    <w:basedOn w:val="Normal"/>
    <w:rsid w:val="00012A6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4">
    <w:name w:val="ui-icon4"/>
    <w:basedOn w:val="Normal"/>
    <w:rsid w:val="00012A6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5">
    <w:name w:val="ui-icon5"/>
    <w:basedOn w:val="Normal"/>
    <w:rsid w:val="00012A6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6">
    <w:name w:val="ui-icon6"/>
    <w:basedOn w:val="Normal"/>
    <w:rsid w:val="00012A6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7">
    <w:name w:val="ui-icon7"/>
    <w:basedOn w:val="Normal"/>
    <w:rsid w:val="00012A6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8">
    <w:name w:val="ui-icon8"/>
    <w:basedOn w:val="Normal"/>
    <w:rsid w:val="00012A6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icon9">
    <w:name w:val="ui-icon9"/>
    <w:basedOn w:val="Normal"/>
    <w:rsid w:val="00012A67"/>
    <w:pPr>
      <w:spacing w:before="100" w:beforeAutospacing="1" w:after="100" w:afterAutospacing="1" w:line="240" w:lineRule="auto"/>
      <w:ind w:firstLine="7343"/>
    </w:pPr>
    <w:rPr>
      <w:rFonts w:ascii="Times New Roman" w:eastAsia="Times New Roman" w:hAnsi="Times New Roman" w:cs="Times New Roman"/>
      <w:sz w:val="24"/>
      <w:szCs w:val="24"/>
    </w:rPr>
  </w:style>
  <w:style w:type="paragraph" w:customStyle="1" w:styleId="ui-datepicker-header1">
    <w:name w:val="ui-datepicker-header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prev1">
    <w:name w:val="ui-datepicker-prev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next1">
    <w:name w:val="ui-datepicker-next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title1">
    <w:name w:val="ui-datepicker-title1"/>
    <w:basedOn w:val="Normal"/>
    <w:rsid w:val="00012A67"/>
    <w:pPr>
      <w:spacing w:after="0" w:line="432" w:lineRule="atLeast"/>
      <w:ind w:left="552" w:right="552"/>
      <w:jc w:val="center"/>
    </w:pPr>
    <w:rPr>
      <w:rFonts w:ascii="Times New Roman" w:eastAsia="Times New Roman" w:hAnsi="Times New Roman" w:cs="Times New Roman"/>
      <w:sz w:val="24"/>
      <w:szCs w:val="24"/>
    </w:rPr>
  </w:style>
  <w:style w:type="paragraph" w:customStyle="1" w:styleId="ui-datepicker-buttonpane1">
    <w:name w:val="ui-datepicker-buttonpane1"/>
    <w:basedOn w:val="Normal"/>
    <w:rsid w:val="00012A67"/>
    <w:pPr>
      <w:spacing w:before="168" w:after="0" w:line="240" w:lineRule="auto"/>
    </w:pPr>
    <w:rPr>
      <w:rFonts w:ascii="Times New Roman" w:eastAsia="Times New Roman" w:hAnsi="Times New Roman" w:cs="Times New Roman"/>
      <w:sz w:val="24"/>
      <w:szCs w:val="24"/>
    </w:rPr>
  </w:style>
  <w:style w:type="paragraph" w:customStyle="1" w:styleId="ui-datepicker-group1">
    <w:name w:val="ui-datepicker-group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group2">
    <w:name w:val="ui-datepicker-group2"/>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group3">
    <w:name w:val="ui-datepicker-group3"/>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2">
    <w:name w:val="ui-datepicker-header2"/>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3">
    <w:name w:val="ui-datepicker-header3"/>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buttonpane2">
    <w:name w:val="ui-datepicker-buttonpane2"/>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buttonpane3">
    <w:name w:val="ui-datepicker-buttonpane3"/>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4">
    <w:name w:val="ui-datepicker-header4"/>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datepicker-header5">
    <w:name w:val="ui-datepicker-header5"/>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1">
    <w:name w:val="hitarea1"/>
    <w:basedOn w:val="Normal"/>
    <w:rsid w:val="00012A67"/>
    <w:pPr>
      <w:spacing w:before="100" w:beforeAutospacing="1" w:after="100" w:afterAutospacing="1" w:line="240" w:lineRule="auto"/>
      <w:ind w:left="-240"/>
    </w:pPr>
    <w:rPr>
      <w:rFonts w:ascii="Times New Roman" w:eastAsia="Times New Roman" w:hAnsi="Times New Roman" w:cs="Times New Roman"/>
      <w:sz w:val="24"/>
      <w:szCs w:val="24"/>
    </w:rPr>
  </w:style>
  <w:style w:type="paragraph" w:customStyle="1" w:styleId="hover1">
    <w:name w:val="hover1"/>
    <w:basedOn w:val="Normal"/>
    <w:rsid w:val="00012A67"/>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hitarea2">
    <w:name w:val="hitarea2"/>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3">
    <w:name w:val="hitarea3"/>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4">
    <w:name w:val="hitarea4"/>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tarea5">
    <w:name w:val="hitarea5"/>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ceholder1">
    <w:name w:val="placeholder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lder1">
    <w:name w:val="folder1"/>
    <w:basedOn w:val="DefaultParagraphFont"/>
    <w:rsid w:val="00012A67"/>
    <w:rPr>
      <w:vanish w:val="0"/>
      <w:webHidden w:val="0"/>
      <w:specVanish w:val="0"/>
    </w:rPr>
  </w:style>
  <w:style w:type="character" w:customStyle="1" w:styleId="file1">
    <w:name w:val="file1"/>
    <w:basedOn w:val="DefaultParagraphFont"/>
    <w:rsid w:val="00012A67"/>
    <w:rPr>
      <w:vanish w:val="0"/>
      <w:webHidden w:val="0"/>
      <w:specVanish w:val="0"/>
    </w:rPr>
  </w:style>
  <w:style w:type="character" w:customStyle="1" w:styleId="folder2">
    <w:name w:val="folder2"/>
    <w:basedOn w:val="DefaultParagraphFont"/>
    <w:rsid w:val="00012A67"/>
    <w:rPr>
      <w:vanish w:val="0"/>
      <w:webHidden w:val="0"/>
      <w:specVanish w:val="0"/>
    </w:rPr>
  </w:style>
  <w:style w:type="paragraph" w:customStyle="1" w:styleId="app-module-bg1">
    <w:name w:val="app-module-bg1"/>
    <w:basedOn w:val="Normal"/>
    <w:rsid w:val="00012A67"/>
    <w:pPr>
      <w:pBdr>
        <w:top w:val="single" w:sz="6" w:space="0" w:color="CCCCCC"/>
        <w:left w:val="single" w:sz="6" w:space="0" w:color="CCCCCC"/>
        <w:bottom w:val="single" w:sz="6" w:space="0" w:color="CCCCCC"/>
        <w:right w:val="single" w:sz="6" w:space="0" w:color="CCCCCC"/>
      </w:pBdr>
      <w:shd w:val="clear" w:color="auto" w:fill="DDDDD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eopen1">
    <w:name w:val="mceopen1"/>
    <w:basedOn w:val="Normal"/>
    <w:rsid w:val="00012A67"/>
    <w:pPr>
      <w:spacing w:before="100" w:beforeAutospacing="1" w:after="100" w:afterAutospacing="1" w:line="240" w:lineRule="auto"/>
      <w:ind w:right="45"/>
    </w:pPr>
    <w:rPr>
      <w:rFonts w:ascii="Times New Roman" w:eastAsia="Times New Roman" w:hAnsi="Times New Roman" w:cs="Times New Roman"/>
      <w:sz w:val="24"/>
      <w:szCs w:val="24"/>
    </w:rPr>
  </w:style>
  <w:style w:type="character" w:customStyle="1" w:styleId="display-page1">
    <w:name w:val="display-page1"/>
    <w:basedOn w:val="DefaultParagraphFont"/>
    <w:rsid w:val="00012A67"/>
    <w:rPr>
      <w:strike w:val="0"/>
      <w:dstrike w:val="0"/>
      <w:vanish w:val="0"/>
      <w:webHidden w:val="0"/>
      <w:color w:val="666666"/>
      <w:sz w:val="15"/>
      <w:szCs w:val="15"/>
      <w:u w:val="none"/>
      <w:effect w:val="none"/>
      <w:specVanish w:val="0"/>
    </w:rPr>
  </w:style>
  <w:style w:type="paragraph" w:customStyle="1" w:styleId="date2">
    <w:name w:val="date2"/>
    <w:basedOn w:val="Normal"/>
    <w:rsid w:val="00012A67"/>
    <w:pPr>
      <w:pBdr>
        <w:top w:val="single" w:sz="6" w:space="8" w:color="E7E7E7"/>
        <w:left w:val="single" w:sz="6" w:space="8" w:color="E7E7E7"/>
        <w:bottom w:val="single" w:sz="6" w:space="8" w:color="D3D3D3"/>
        <w:right w:val="single" w:sz="6" w:space="8" w:color="D3D3D3"/>
      </w:pBdr>
      <w:shd w:val="clear" w:color="auto" w:fill="FFFFFF"/>
      <w:spacing w:after="0" w:line="240" w:lineRule="auto"/>
    </w:pPr>
    <w:rPr>
      <w:rFonts w:ascii="Times New Roman" w:eastAsia="Times New Roman" w:hAnsi="Times New Roman" w:cs="Times New Roman"/>
      <w:b/>
      <w:bCs/>
      <w:sz w:val="21"/>
      <w:szCs w:val="21"/>
    </w:rPr>
  </w:style>
  <w:style w:type="paragraph" w:customStyle="1" w:styleId="cm-matrix-td-options1">
    <w:name w:val="cm-matrix-td-options1"/>
    <w:basedOn w:val="Normal"/>
    <w:rsid w:val="00012A67"/>
    <w:pPr>
      <w:shd w:val="clear" w:color="auto" w:fill="F3FB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terboxes1">
    <w:name w:val="filterboxes1"/>
    <w:basedOn w:val="Normal"/>
    <w:rsid w:val="00012A67"/>
    <w:pPr>
      <w:shd w:val="clear" w:color="auto" w:fill="EFEFEF"/>
      <w:spacing w:before="300" w:after="0" w:line="240" w:lineRule="auto"/>
    </w:pPr>
    <w:rPr>
      <w:rFonts w:ascii="Times New Roman" w:eastAsia="Times New Roman" w:hAnsi="Times New Roman" w:cs="Times New Roman"/>
      <w:sz w:val="24"/>
      <w:szCs w:val="24"/>
    </w:rPr>
  </w:style>
  <w:style w:type="paragraph" w:customStyle="1" w:styleId="searchbox1">
    <w:name w:val="searchbox1"/>
    <w:basedOn w:val="Normal"/>
    <w:rsid w:val="00012A67"/>
    <w:pPr>
      <w:shd w:val="clear" w:color="auto" w:fill="FFFFFF"/>
      <w:spacing w:after="150" w:line="240" w:lineRule="auto"/>
    </w:pPr>
    <w:rPr>
      <w:rFonts w:ascii="Times New Roman" w:eastAsia="Times New Roman" w:hAnsi="Times New Roman" w:cs="Times New Roman"/>
      <w:sz w:val="18"/>
      <w:szCs w:val="18"/>
    </w:rPr>
  </w:style>
  <w:style w:type="paragraph" w:customStyle="1" w:styleId="currentstandards1">
    <w:name w:val="currentstandards1"/>
    <w:basedOn w:val="Normal"/>
    <w:rsid w:val="00012A67"/>
    <w:pPr>
      <w:pBdr>
        <w:top w:val="single" w:sz="6" w:space="8" w:color="D3D3D3"/>
        <w:left w:val="single" w:sz="6" w:space="8" w:color="D3D3D3"/>
        <w:bottom w:val="single" w:sz="6" w:space="8" w:color="D3D3D3"/>
        <w:right w:val="single" w:sz="6" w:space="8" w:color="D3D3D3"/>
      </w:pBdr>
      <w:shd w:val="clear" w:color="auto" w:fill="FFFFFF"/>
      <w:spacing w:before="300" w:after="300" w:line="240" w:lineRule="auto"/>
      <w:ind w:right="150"/>
    </w:pPr>
    <w:rPr>
      <w:rFonts w:ascii="Times New Roman" w:eastAsia="Times New Roman" w:hAnsi="Times New Roman" w:cs="Times New Roman"/>
      <w:sz w:val="18"/>
      <w:szCs w:val="18"/>
    </w:rPr>
  </w:style>
  <w:style w:type="paragraph" w:customStyle="1" w:styleId="currentassessments1">
    <w:name w:val="currentassessments1"/>
    <w:basedOn w:val="Normal"/>
    <w:rsid w:val="00012A67"/>
    <w:pPr>
      <w:pBdr>
        <w:top w:val="single" w:sz="6" w:space="8" w:color="D3D3D3"/>
        <w:left w:val="single" w:sz="6" w:space="8" w:color="D3D3D3"/>
        <w:bottom w:val="single" w:sz="6" w:space="8" w:color="D3D3D3"/>
        <w:right w:val="single" w:sz="6" w:space="8" w:color="D3D3D3"/>
      </w:pBdr>
      <w:shd w:val="clear" w:color="auto" w:fill="FFFFFF"/>
      <w:spacing w:before="300" w:after="300" w:line="240" w:lineRule="auto"/>
      <w:ind w:right="150"/>
    </w:pPr>
    <w:rPr>
      <w:rFonts w:ascii="Times New Roman" w:eastAsia="Times New Roman" w:hAnsi="Times New Roman" w:cs="Times New Roman"/>
      <w:sz w:val="18"/>
      <w:szCs w:val="18"/>
    </w:rPr>
  </w:style>
  <w:style w:type="paragraph" w:customStyle="1" w:styleId="currentcurriculumframeworks1">
    <w:name w:val="currentcurriculumframeworks1"/>
    <w:basedOn w:val="Normal"/>
    <w:rsid w:val="00012A67"/>
    <w:pPr>
      <w:pBdr>
        <w:top w:val="single" w:sz="6" w:space="8" w:color="D3D3D3"/>
        <w:left w:val="single" w:sz="6" w:space="8" w:color="D3D3D3"/>
        <w:bottom w:val="single" w:sz="6" w:space="8" w:color="D3D3D3"/>
        <w:right w:val="single" w:sz="6" w:space="8" w:color="D3D3D3"/>
      </w:pBdr>
      <w:shd w:val="clear" w:color="auto" w:fill="FFFFFF"/>
      <w:spacing w:before="300" w:after="300" w:line="240" w:lineRule="auto"/>
      <w:ind w:right="150"/>
    </w:pPr>
    <w:rPr>
      <w:rFonts w:ascii="Times New Roman" w:eastAsia="Times New Roman" w:hAnsi="Times New Roman" w:cs="Times New Roman"/>
      <w:sz w:val="18"/>
      <w:szCs w:val="18"/>
    </w:rPr>
  </w:style>
  <w:style w:type="paragraph" w:customStyle="1" w:styleId="defaultfields1">
    <w:name w:val="default_fields1"/>
    <w:basedOn w:val="Normal"/>
    <w:rsid w:val="00012A67"/>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defaultfields2">
    <w:name w:val="default_fields2"/>
    <w:basedOn w:val="Normal"/>
    <w:rsid w:val="00012A67"/>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profilefield1">
    <w:name w:val="profile_field1"/>
    <w:basedOn w:val="Normal"/>
    <w:rsid w:val="00012A67"/>
    <w:pPr>
      <w:spacing w:before="150" w:after="100" w:afterAutospacing="1" w:line="240" w:lineRule="auto"/>
    </w:pPr>
    <w:rPr>
      <w:rFonts w:ascii="Times New Roman" w:eastAsia="Times New Roman" w:hAnsi="Times New Roman" w:cs="Times New Roman"/>
      <w:sz w:val="24"/>
      <w:szCs w:val="24"/>
    </w:rPr>
  </w:style>
  <w:style w:type="paragraph" w:customStyle="1" w:styleId="aligned-standards1">
    <w:name w:val="aligned-standards1"/>
    <w:basedOn w:val="Normal"/>
    <w:rsid w:val="00012A67"/>
    <w:pPr>
      <w:shd w:val="clear" w:color="auto" w:fill="D9E1EB"/>
      <w:spacing w:before="150" w:after="150" w:line="240" w:lineRule="auto"/>
      <w:ind w:left="150" w:right="150"/>
    </w:pPr>
    <w:rPr>
      <w:rFonts w:ascii="Times New Roman" w:eastAsia="Times New Roman" w:hAnsi="Times New Roman" w:cs="Times New Roman"/>
      <w:sz w:val="24"/>
      <w:szCs w:val="24"/>
    </w:rPr>
  </w:style>
  <w:style w:type="paragraph" w:customStyle="1" w:styleId="aligned-standards2">
    <w:name w:val="aligned-standards2"/>
    <w:basedOn w:val="Normal"/>
    <w:rsid w:val="00012A67"/>
    <w:pPr>
      <w:shd w:val="clear" w:color="auto" w:fill="D9E1EB"/>
      <w:spacing w:before="150" w:after="150" w:line="240" w:lineRule="auto"/>
      <w:ind w:left="150" w:right="150"/>
    </w:pPr>
    <w:rPr>
      <w:rFonts w:ascii="Times New Roman" w:eastAsia="Times New Roman" w:hAnsi="Times New Roman" w:cs="Times New Roman"/>
      <w:sz w:val="24"/>
      <w:szCs w:val="24"/>
    </w:rPr>
  </w:style>
  <w:style w:type="paragraph" w:customStyle="1" w:styleId="tabbed-content1">
    <w:name w:val="tabbed-content1"/>
    <w:basedOn w:val="Normal"/>
    <w:rsid w:val="00012A67"/>
    <w:pPr>
      <w:pBdr>
        <w:top w:val="single" w:sz="6" w:space="11" w:color="DEDEDE"/>
        <w:left w:val="single" w:sz="6" w:space="11" w:color="DEDEDE"/>
        <w:bottom w:val="single" w:sz="6" w:space="11" w:color="DEDEDE"/>
        <w:right w:val="single" w:sz="6" w:space="11" w:color="DEDEDE"/>
      </w:pBdr>
      <w:shd w:val="clear" w:color="auto" w:fill="F7F7F7"/>
      <w:spacing w:after="0" w:line="240" w:lineRule="auto"/>
    </w:pPr>
    <w:rPr>
      <w:rFonts w:ascii="Times New Roman" w:eastAsia="Times New Roman" w:hAnsi="Times New Roman" w:cs="Times New Roman"/>
      <w:sz w:val="24"/>
      <w:szCs w:val="24"/>
    </w:rPr>
  </w:style>
  <w:style w:type="paragraph" w:customStyle="1" w:styleId="tabbed-content2">
    <w:name w:val="tabbed-content2"/>
    <w:basedOn w:val="Normal"/>
    <w:rsid w:val="00012A67"/>
    <w:pPr>
      <w:pBdr>
        <w:top w:val="single" w:sz="6" w:space="11" w:color="D2E0F4"/>
        <w:left w:val="single" w:sz="6" w:space="11" w:color="D2E0F4"/>
        <w:bottom w:val="single" w:sz="6" w:space="11" w:color="D2E0F4"/>
        <w:right w:val="single" w:sz="6" w:space="11" w:color="D2E0F4"/>
      </w:pBdr>
      <w:shd w:val="clear" w:color="auto" w:fill="F7F7F7"/>
      <w:spacing w:after="0" w:line="240" w:lineRule="auto"/>
    </w:pPr>
    <w:rPr>
      <w:rFonts w:ascii="Times New Roman" w:eastAsia="Times New Roman" w:hAnsi="Times New Roman" w:cs="Times New Roman"/>
      <w:sz w:val="24"/>
      <w:szCs w:val="24"/>
    </w:rPr>
  </w:style>
  <w:style w:type="paragraph" w:customStyle="1" w:styleId="tool1">
    <w:name w:val="tool1"/>
    <w:basedOn w:val="Normal"/>
    <w:rsid w:val="00012A67"/>
    <w:pPr>
      <w:pBdr>
        <w:top w:val="single" w:sz="6" w:space="9" w:color="FFFFFF"/>
        <w:left w:val="single" w:sz="6" w:space="9" w:color="FFFFFF"/>
        <w:bottom w:val="single" w:sz="6" w:space="5" w:color="FFFFFF"/>
        <w:right w:val="single" w:sz="6" w:space="9" w:color="FFFFFF"/>
      </w:pBdr>
      <w:spacing w:before="75" w:after="75" w:line="240" w:lineRule="auto"/>
      <w:ind w:right="75"/>
      <w:jc w:val="center"/>
    </w:pPr>
    <w:rPr>
      <w:rFonts w:ascii="Times New Roman" w:eastAsia="Times New Roman" w:hAnsi="Times New Roman" w:cs="Times New Roman"/>
      <w:b/>
      <w:bCs/>
      <w:color w:val="E0941C"/>
      <w:sz w:val="24"/>
      <w:szCs w:val="24"/>
    </w:rPr>
  </w:style>
  <w:style w:type="paragraph" w:customStyle="1" w:styleId="tool2">
    <w:name w:val="tool2"/>
    <w:basedOn w:val="Normal"/>
    <w:rsid w:val="00012A67"/>
    <w:pPr>
      <w:spacing w:before="100" w:beforeAutospacing="1" w:after="100" w:afterAutospacing="1" w:line="525" w:lineRule="atLeast"/>
      <w:jc w:val="right"/>
    </w:pPr>
    <w:rPr>
      <w:rFonts w:ascii="Times New Roman" w:eastAsia="Times New Roman" w:hAnsi="Times New Roman" w:cs="Times New Roman"/>
      <w:b/>
      <w:bCs/>
      <w:sz w:val="14"/>
      <w:szCs w:val="14"/>
    </w:rPr>
  </w:style>
  <w:style w:type="paragraph" w:customStyle="1" w:styleId="tool3">
    <w:name w:val="tool3"/>
    <w:basedOn w:val="Normal"/>
    <w:rsid w:val="00012A67"/>
    <w:pPr>
      <w:pBdr>
        <w:top w:val="single" w:sz="6" w:space="9" w:color="E7E7E7"/>
        <w:left w:val="single" w:sz="6" w:space="9" w:color="E7E7E7"/>
        <w:bottom w:val="single" w:sz="6" w:space="5" w:color="E7E7E7"/>
        <w:right w:val="single" w:sz="6" w:space="9" w:color="E7E7E7"/>
      </w:pBdr>
      <w:shd w:val="clear" w:color="auto" w:fill="F3FBFF"/>
      <w:spacing w:before="75" w:after="75" w:line="240" w:lineRule="auto"/>
      <w:ind w:right="75"/>
      <w:jc w:val="center"/>
    </w:pPr>
    <w:rPr>
      <w:rFonts w:ascii="Times New Roman" w:eastAsia="Times New Roman" w:hAnsi="Times New Roman" w:cs="Times New Roman"/>
      <w:b/>
      <w:bCs/>
      <w:color w:val="000000"/>
      <w:sz w:val="24"/>
      <w:szCs w:val="24"/>
    </w:rPr>
  </w:style>
  <w:style w:type="paragraph" w:customStyle="1" w:styleId="tool4">
    <w:name w:val="tool4"/>
    <w:basedOn w:val="Normal"/>
    <w:rsid w:val="00012A67"/>
    <w:pPr>
      <w:pBdr>
        <w:top w:val="single" w:sz="6" w:space="0" w:color="E7E7E7"/>
        <w:left w:val="single" w:sz="6" w:space="0" w:color="E7E7E7"/>
        <w:bottom w:val="single" w:sz="6" w:space="0" w:color="E7E7E7"/>
        <w:right w:val="single" w:sz="6" w:space="0" w:color="E7E7E7"/>
      </w:pBdr>
      <w:shd w:val="clear" w:color="auto" w:fill="F3FB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selected1">
    <w:name w:val="selected1"/>
    <w:basedOn w:val="Normal"/>
    <w:rsid w:val="00012A67"/>
    <w:pPr>
      <w:pBdr>
        <w:top w:val="single" w:sz="6" w:space="0" w:color="CCCCCC"/>
        <w:left w:val="single" w:sz="6" w:space="0" w:color="CCCCCC"/>
        <w:right w:val="single" w:sz="6" w:space="0" w:color="CCCCCC"/>
      </w:pBdr>
      <w:shd w:val="clear" w:color="auto" w:fill="F7F7F7"/>
      <w:spacing w:before="100" w:beforeAutospacing="1" w:after="0" w:line="240" w:lineRule="auto"/>
    </w:pPr>
    <w:rPr>
      <w:rFonts w:ascii="Times New Roman" w:eastAsia="Times New Roman" w:hAnsi="Times New Roman" w:cs="Times New Roman"/>
      <w:color w:val="000000"/>
      <w:sz w:val="24"/>
      <w:szCs w:val="24"/>
    </w:rPr>
  </w:style>
  <w:style w:type="paragraph" w:customStyle="1" w:styleId="selected2">
    <w:name w:val="selected2"/>
    <w:basedOn w:val="Normal"/>
    <w:rsid w:val="00012A67"/>
    <w:pPr>
      <w:pBdr>
        <w:top w:val="single" w:sz="6" w:space="0" w:color="CCCCCC"/>
        <w:left w:val="single" w:sz="6" w:space="0" w:color="CCCCCC"/>
        <w:right w:val="single" w:sz="6" w:space="0" w:color="CCCCCC"/>
      </w:pBdr>
      <w:shd w:val="clear" w:color="auto" w:fill="F7F7F7"/>
      <w:spacing w:before="100" w:beforeAutospacing="1" w:after="0" w:line="240" w:lineRule="auto"/>
    </w:pPr>
    <w:rPr>
      <w:rFonts w:ascii="Times New Roman" w:eastAsia="Times New Roman" w:hAnsi="Times New Roman" w:cs="Times New Roman"/>
      <w:color w:val="000000"/>
      <w:sz w:val="24"/>
      <w:szCs w:val="24"/>
    </w:rPr>
  </w:style>
  <w:style w:type="paragraph" w:customStyle="1" w:styleId="selected3">
    <w:name w:val="selected3"/>
    <w:basedOn w:val="Normal"/>
    <w:rsid w:val="00012A67"/>
    <w:pPr>
      <w:pBdr>
        <w:top w:val="single" w:sz="6" w:space="0" w:color="CCCCCC"/>
        <w:left w:val="single" w:sz="6" w:space="0" w:color="CCCCCC"/>
        <w:right w:val="single" w:sz="6" w:space="0" w:color="CCCCCC"/>
      </w:pBdr>
      <w:shd w:val="clear" w:color="auto" w:fill="F7F7F7"/>
      <w:spacing w:before="100" w:beforeAutospacing="1" w:after="0" w:line="240" w:lineRule="auto"/>
    </w:pPr>
    <w:rPr>
      <w:rFonts w:ascii="Times New Roman" w:eastAsia="Times New Roman" w:hAnsi="Times New Roman" w:cs="Times New Roman"/>
      <w:color w:val="000000"/>
      <w:sz w:val="24"/>
      <w:szCs w:val="24"/>
    </w:rPr>
  </w:style>
  <w:style w:type="paragraph" w:customStyle="1" w:styleId="selected4">
    <w:name w:val="selected4"/>
    <w:basedOn w:val="Normal"/>
    <w:rsid w:val="00012A67"/>
    <w:pPr>
      <w:pBdr>
        <w:top w:val="single" w:sz="6" w:space="0" w:color="CCCCCC"/>
        <w:left w:val="single" w:sz="6" w:space="0" w:color="CCCCCC"/>
        <w:right w:val="single" w:sz="6" w:space="0" w:color="CCCCCC"/>
      </w:pBdr>
      <w:shd w:val="clear" w:color="auto" w:fill="F7F7F7"/>
      <w:spacing w:before="100" w:beforeAutospacing="1" w:after="0" w:line="240" w:lineRule="auto"/>
    </w:pPr>
    <w:rPr>
      <w:rFonts w:ascii="Times New Roman" w:eastAsia="Times New Roman" w:hAnsi="Times New Roman" w:cs="Times New Roman"/>
      <w:color w:val="000000"/>
      <w:sz w:val="24"/>
      <w:szCs w:val="24"/>
    </w:rPr>
  </w:style>
  <w:style w:type="paragraph" w:customStyle="1" w:styleId="error-panel1">
    <w:name w:val="error-panel1"/>
    <w:basedOn w:val="Normal"/>
    <w:rsid w:val="00012A67"/>
    <w:pPr>
      <w:pBdr>
        <w:top w:val="single" w:sz="6" w:space="8" w:color="E59D83"/>
        <w:left w:val="single" w:sz="6" w:space="11" w:color="E59D83"/>
        <w:bottom w:val="single" w:sz="6" w:space="8" w:color="E59D83"/>
        <w:right w:val="single" w:sz="6" w:space="11" w:color="E59D83"/>
      </w:pBdr>
      <w:shd w:val="clear" w:color="auto" w:fill="F8D3C5"/>
      <w:spacing w:before="300" w:after="450" w:line="240" w:lineRule="auto"/>
      <w:ind w:right="150"/>
    </w:pPr>
    <w:rPr>
      <w:rFonts w:ascii="Times New Roman" w:eastAsia="Times New Roman" w:hAnsi="Times New Roman" w:cs="Times New Roman"/>
      <w:sz w:val="24"/>
      <w:szCs w:val="24"/>
    </w:rPr>
  </w:style>
  <w:style w:type="paragraph" w:customStyle="1" w:styleId="user-info1">
    <w:name w:val="user-info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port1">
    <w:name w:val="export1"/>
    <w:basedOn w:val="Normal"/>
    <w:rsid w:val="00012A67"/>
    <w:pPr>
      <w:spacing w:before="300" w:after="100" w:afterAutospacing="1" w:line="240" w:lineRule="auto"/>
    </w:pPr>
    <w:rPr>
      <w:rFonts w:ascii="Times New Roman" w:eastAsia="Times New Roman" w:hAnsi="Times New Roman" w:cs="Times New Roman"/>
      <w:sz w:val="24"/>
      <w:szCs w:val="24"/>
    </w:rPr>
  </w:style>
  <w:style w:type="paragraph" w:customStyle="1" w:styleId="reset1">
    <w:name w:val="reset1"/>
    <w:basedOn w:val="Normal"/>
    <w:rsid w:val="00012A67"/>
    <w:pPr>
      <w:spacing w:before="100" w:beforeAutospacing="1" w:after="100" w:afterAutospacing="1" w:line="240" w:lineRule="auto"/>
      <w:ind w:left="150"/>
    </w:pPr>
    <w:rPr>
      <w:rFonts w:ascii="Times New Roman" w:eastAsia="Times New Roman" w:hAnsi="Times New Roman" w:cs="Times New Roman"/>
      <w:color w:val="4B74C8"/>
      <w:sz w:val="24"/>
      <w:szCs w:val="24"/>
    </w:rPr>
  </w:style>
  <w:style w:type="paragraph" w:customStyle="1" w:styleId="save-cancel-buttons4">
    <w:name w:val="save-cancel-buttons4"/>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cancel-buttons5">
    <w:name w:val="save-cancel-buttons5"/>
    <w:basedOn w:val="Normal"/>
    <w:rsid w:val="00012A67"/>
    <w:pPr>
      <w:spacing w:after="0" w:line="240" w:lineRule="auto"/>
    </w:pPr>
    <w:rPr>
      <w:rFonts w:ascii="Times New Roman" w:eastAsia="Times New Roman" w:hAnsi="Times New Roman" w:cs="Times New Roman"/>
      <w:sz w:val="24"/>
      <w:szCs w:val="24"/>
    </w:rPr>
  </w:style>
  <w:style w:type="paragraph" w:customStyle="1" w:styleId="resourcetable1">
    <w:name w:val="resourcetable1"/>
    <w:basedOn w:val="Normal"/>
    <w:rsid w:val="00012A67"/>
    <w:pPr>
      <w:shd w:val="clear" w:color="auto" w:fill="FFFFFF"/>
      <w:spacing w:before="150" w:after="100" w:afterAutospacing="1" w:line="324" w:lineRule="atLeast"/>
    </w:pPr>
    <w:rPr>
      <w:rFonts w:ascii="Times New Roman" w:eastAsia="Times New Roman" w:hAnsi="Times New Roman" w:cs="Times New Roman"/>
      <w:sz w:val="20"/>
      <w:szCs w:val="20"/>
    </w:rPr>
  </w:style>
  <w:style w:type="paragraph" w:customStyle="1" w:styleId="resourcetable2">
    <w:name w:val="resourcetable2"/>
    <w:basedOn w:val="Normal"/>
    <w:rsid w:val="00012A67"/>
    <w:pPr>
      <w:shd w:val="clear" w:color="auto" w:fill="FFFFFF"/>
      <w:spacing w:before="150" w:after="100" w:afterAutospacing="1" w:line="324" w:lineRule="atLeast"/>
    </w:pPr>
    <w:rPr>
      <w:rFonts w:ascii="Times New Roman" w:eastAsia="Times New Roman" w:hAnsi="Times New Roman" w:cs="Times New Roman"/>
      <w:sz w:val="20"/>
      <w:szCs w:val="20"/>
    </w:rPr>
  </w:style>
  <w:style w:type="paragraph" w:customStyle="1" w:styleId="footer-legend1">
    <w:name w:val="footer-legend1"/>
    <w:basedOn w:val="Normal"/>
    <w:rsid w:val="00012A67"/>
    <w:pPr>
      <w:pBdr>
        <w:top w:val="single" w:sz="6" w:space="4" w:color="000000"/>
        <w:left w:val="single" w:sz="6" w:space="15" w:color="000000"/>
        <w:bottom w:val="single" w:sz="6" w:space="4" w:color="000000"/>
        <w:right w:val="single" w:sz="6" w:space="15" w:color="000000"/>
      </w:pBdr>
      <w:shd w:val="clear" w:color="auto" w:fill="FFFFFF"/>
      <w:spacing w:before="300" w:after="0" w:line="240" w:lineRule="auto"/>
    </w:pPr>
    <w:rPr>
      <w:rFonts w:ascii="Times New Roman" w:eastAsia="Times New Roman" w:hAnsi="Times New Roman" w:cs="Times New Roman"/>
      <w:sz w:val="20"/>
      <w:szCs w:val="20"/>
    </w:rPr>
  </w:style>
  <w:style w:type="paragraph" w:customStyle="1" w:styleId="footer-legend2">
    <w:name w:val="footer-legend2"/>
    <w:basedOn w:val="Normal"/>
    <w:rsid w:val="00012A67"/>
    <w:pPr>
      <w:pBdr>
        <w:top w:val="single" w:sz="6" w:space="4" w:color="000000"/>
        <w:left w:val="single" w:sz="6" w:space="15" w:color="000000"/>
        <w:bottom w:val="single" w:sz="6" w:space="4" w:color="000000"/>
        <w:right w:val="single" w:sz="6" w:space="15" w:color="000000"/>
      </w:pBdr>
      <w:shd w:val="clear" w:color="auto" w:fill="FFFFFF"/>
      <w:spacing w:before="300" w:after="100" w:afterAutospacing="1" w:line="240" w:lineRule="auto"/>
    </w:pPr>
    <w:rPr>
      <w:rFonts w:ascii="Times New Roman" w:eastAsia="Times New Roman" w:hAnsi="Times New Roman" w:cs="Times New Roman"/>
      <w:sz w:val="24"/>
      <w:szCs w:val="24"/>
    </w:rPr>
  </w:style>
  <w:style w:type="paragraph" w:customStyle="1" w:styleId="footer-legend3">
    <w:name w:val="footer-legend3"/>
    <w:basedOn w:val="Normal"/>
    <w:rsid w:val="00012A67"/>
    <w:pPr>
      <w:pBdr>
        <w:top w:val="single" w:sz="6" w:space="4" w:color="000000"/>
        <w:left w:val="single" w:sz="6" w:space="15" w:color="000000"/>
        <w:bottom w:val="single" w:sz="6" w:space="4" w:color="000000"/>
        <w:right w:val="single" w:sz="6" w:space="15" w:color="000000"/>
      </w:pBdr>
      <w:shd w:val="clear" w:color="auto" w:fill="FFFFFF"/>
      <w:spacing w:before="300" w:after="0" w:line="240" w:lineRule="auto"/>
    </w:pPr>
    <w:rPr>
      <w:rFonts w:ascii="Times New Roman" w:eastAsia="Times New Roman" w:hAnsi="Times New Roman" w:cs="Times New Roman"/>
      <w:sz w:val="20"/>
      <w:szCs w:val="20"/>
    </w:rPr>
  </w:style>
  <w:style w:type="paragraph" w:customStyle="1" w:styleId="footer-legend4">
    <w:name w:val="footer-legend4"/>
    <w:basedOn w:val="Normal"/>
    <w:rsid w:val="00012A67"/>
    <w:pPr>
      <w:spacing w:before="150" w:after="150" w:line="240" w:lineRule="auto"/>
      <w:jc w:val="center"/>
    </w:pPr>
    <w:rPr>
      <w:rFonts w:ascii="Times New Roman" w:eastAsia="Times New Roman" w:hAnsi="Times New Roman" w:cs="Times New Roman"/>
      <w:sz w:val="17"/>
      <w:szCs w:val="17"/>
    </w:rPr>
  </w:style>
  <w:style w:type="paragraph" w:customStyle="1" w:styleId="footer-legend5">
    <w:name w:val="footer-legend5"/>
    <w:basedOn w:val="Normal"/>
    <w:rsid w:val="00012A67"/>
    <w:pPr>
      <w:spacing w:before="150" w:after="150" w:line="240" w:lineRule="auto"/>
      <w:jc w:val="center"/>
    </w:pPr>
    <w:rPr>
      <w:rFonts w:ascii="Times New Roman" w:eastAsia="Times New Roman" w:hAnsi="Times New Roman" w:cs="Times New Roman"/>
      <w:sz w:val="17"/>
      <w:szCs w:val="17"/>
    </w:rPr>
  </w:style>
  <w:style w:type="paragraph" w:customStyle="1" w:styleId="content-panel2">
    <w:name w:val="content-panel2"/>
    <w:basedOn w:val="Normal"/>
    <w:rsid w:val="00012A67"/>
    <w:pPr>
      <w:shd w:val="clear" w:color="auto" w:fill="FFFFFF"/>
      <w:spacing w:after="0" w:line="240" w:lineRule="auto"/>
    </w:pPr>
    <w:rPr>
      <w:rFonts w:ascii="Times New Roman" w:eastAsia="Times New Roman" w:hAnsi="Times New Roman" w:cs="Times New Roman"/>
      <w:sz w:val="20"/>
      <w:szCs w:val="20"/>
    </w:rPr>
  </w:style>
  <w:style w:type="paragraph" w:customStyle="1" w:styleId="content-panel3">
    <w:name w:val="content-panel3"/>
    <w:basedOn w:val="Normal"/>
    <w:rsid w:val="00012A67"/>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panel4">
    <w:name w:val="content-panel4"/>
    <w:basedOn w:val="Normal"/>
    <w:rsid w:val="00012A67"/>
    <w:pPr>
      <w:shd w:val="clear" w:color="auto" w:fill="FFFFFF"/>
      <w:spacing w:after="0" w:line="240" w:lineRule="auto"/>
    </w:pPr>
    <w:rPr>
      <w:rFonts w:ascii="Times New Roman" w:eastAsia="Times New Roman" w:hAnsi="Times New Roman" w:cs="Times New Roman"/>
      <w:sz w:val="20"/>
      <w:szCs w:val="20"/>
    </w:rPr>
  </w:style>
  <w:style w:type="paragraph" w:customStyle="1" w:styleId="doctype1">
    <w:name w:val="doc_type1"/>
    <w:basedOn w:val="Normal"/>
    <w:rsid w:val="00012A67"/>
    <w:pPr>
      <w:shd w:val="clear" w:color="auto" w:fill="FFFFFF"/>
      <w:spacing w:after="0" w:line="240" w:lineRule="auto"/>
    </w:pPr>
    <w:rPr>
      <w:rFonts w:ascii="Times New Roman" w:eastAsia="Times New Roman" w:hAnsi="Times New Roman" w:cs="Times New Roman"/>
      <w:color w:val="AAAAAA"/>
      <w:sz w:val="27"/>
      <w:szCs w:val="27"/>
    </w:rPr>
  </w:style>
  <w:style w:type="paragraph" w:customStyle="1" w:styleId="doctype2">
    <w:name w:val="doc_type2"/>
    <w:basedOn w:val="Normal"/>
    <w:rsid w:val="00012A67"/>
    <w:pPr>
      <w:shd w:val="clear" w:color="auto" w:fill="FFFFFF"/>
      <w:spacing w:after="0" w:line="240" w:lineRule="auto"/>
    </w:pPr>
    <w:rPr>
      <w:rFonts w:ascii="Times New Roman" w:eastAsia="Times New Roman" w:hAnsi="Times New Roman" w:cs="Times New Roman"/>
      <w:color w:val="AAAAAA"/>
      <w:sz w:val="27"/>
      <w:szCs w:val="27"/>
    </w:rPr>
  </w:style>
  <w:style w:type="paragraph" w:customStyle="1" w:styleId="doctype3">
    <w:name w:val="doc_type3"/>
    <w:basedOn w:val="Normal"/>
    <w:rsid w:val="00012A67"/>
    <w:pPr>
      <w:shd w:val="clear" w:color="auto" w:fill="FFFFFF"/>
      <w:spacing w:after="0" w:line="240" w:lineRule="auto"/>
    </w:pPr>
    <w:rPr>
      <w:rFonts w:ascii="Times New Roman" w:eastAsia="Times New Roman" w:hAnsi="Times New Roman" w:cs="Times New Roman"/>
      <w:color w:val="AAAAAA"/>
      <w:sz w:val="27"/>
      <w:szCs w:val="27"/>
    </w:rPr>
  </w:style>
  <w:style w:type="paragraph" w:customStyle="1" w:styleId="red-title1">
    <w:name w:val="red-title1"/>
    <w:basedOn w:val="Normal"/>
    <w:rsid w:val="00012A67"/>
    <w:pPr>
      <w:spacing w:after="0" w:line="240" w:lineRule="auto"/>
    </w:pPr>
    <w:rPr>
      <w:rFonts w:ascii="Times New Roman" w:eastAsia="Times New Roman" w:hAnsi="Times New Roman" w:cs="Times New Roman"/>
      <w:color w:val="ED6D72"/>
      <w:sz w:val="20"/>
      <w:szCs w:val="20"/>
    </w:rPr>
  </w:style>
  <w:style w:type="paragraph" w:customStyle="1" w:styleId="assessment-result-header1">
    <w:name w:val="assessment-result-header1"/>
    <w:basedOn w:val="Normal"/>
    <w:rsid w:val="00012A67"/>
    <w:pPr>
      <w:shd w:val="clear" w:color="auto" w:fill="FFFFFF"/>
      <w:spacing w:after="0" w:line="240" w:lineRule="auto"/>
    </w:pPr>
    <w:rPr>
      <w:rFonts w:ascii="Times New Roman" w:eastAsia="Times New Roman" w:hAnsi="Times New Roman" w:cs="Times New Roman"/>
      <w:sz w:val="20"/>
      <w:szCs w:val="20"/>
    </w:rPr>
  </w:style>
  <w:style w:type="paragraph" w:customStyle="1" w:styleId="gridview1">
    <w:name w:val="gridview1"/>
    <w:basedOn w:val="Normal"/>
    <w:rsid w:val="00012A67"/>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printerfriendly1">
    <w:name w:val="printerfriendly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d-subject1">
    <w:name w:val="vad-subject1"/>
    <w:basedOn w:val="Normal"/>
    <w:rsid w:val="00012A67"/>
    <w:pPr>
      <w:spacing w:after="0" w:line="240" w:lineRule="auto"/>
    </w:pPr>
    <w:rPr>
      <w:rFonts w:ascii="Times New Roman" w:eastAsia="Times New Roman" w:hAnsi="Times New Roman" w:cs="Times New Roman"/>
      <w:color w:val="000000"/>
      <w:sz w:val="27"/>
      <w:szCs w:val="27"/>
    </w:rPr>
  </w:style>
  <w:style w:type="paragraph" w:customStyle="1" w:styleId="vad-title1">
    <w:name w:val="vad-title1"/>
    <w:basedOn w:val="Normal"/>
    <w:rsid w:val="00012A67"/>
    <w:pPr>
      <w:pBdr>
        <w:bottom w:val="single" w:sz="6" w:space="8" w:color="000000"/>
      </w:pBdr>
      <w:spacing w:after="0" w:line="240" w:lineRule="auto"/>
    </w:pPr>
    <w:rPr>
      <w:rFonts w:ascii="Times New Roman" w:eastAsia="Times New Roman" w:hAnsi="Times New Roman" w:cs="Times New Roman"/>
      <w:color w:val="700015"/>
      <w:sz w:val="36"/>
      <w:szCs w:val="36"/>
    </w:rPr>
  </w:style>
  <w:style w:type="paragraph" w:customStyle="1" w:styleId="grade1">
    <w:name w:val="grade1"/>
    <w:basedOn w:val="Normal"/>
    <w:rsid w:val="00012A67"/>
    <w:pPr>
      <w:shd w:val="clear" w:color="auto" w:fill="700015"/>
      <w:spacing w:after="0" w:line="240" w:lineRule="auto"/>
    </w:pPr>
    <w:rPr>
      <w:rFonts w:ascii="Times New Roman" w:eastAsia="Times New Roman" w:hAnsi="Times New Roman" w:cs="Times New Roman"/>
      <w:color w:val="FFFFFF"/>
      <w:sz w:val="20"/>
      <w:szCs w:val="20"/>
    </w:rPr>
  </w:style>
  <w:style w:type="paragraph" w:customStyle="1" w:styleId="printerfriendly2">
    <w:name w:val="printerfriendly2"/>
    <w:basedOn w:val="Normal"/>
    <w:rsid w:val="00012A67"/>
    <w:pPr>
      <w:spacing w:after="0" w:line="240" w:lineRule="auto"/>
    </w:pPr>
    <w:rPr>
      <w:rFonts w:ascii="Times New Roman" w:eastAsia="Times New Roman" w:hAnsi="Times New Roman" w:cs="Times New Roman"/>
      <w:sz w:val="20"/>
      <w:szCs w:val="20"/>
    </w:rPr>
  </w:style>
  <w:style w:type="paragraph" w:customStyle="1" w:styleId="persist-area1">
    <w:name w:val="persist-area1"/>
    <w:basedOn w:val="Normal"/>
    <w:rsid w:val="00012A67"/>
    <w:pPr>
      <w:spacing w:after="0" w:line="240" w:lineRule="auto"/>
    </w:pPr>
    <w:rPr>
      <w:rFonts w:ascii="Times New Roman" w:eastAsia="Times New Roman" w:hAnsi="Times New Roman" w:cs="Times New Roman"/>
      <w:sz w:val="20"/>
      <w:szCs w:val="20"/>
    </w:rPr>
  </w:style>
  <w:style w:type="paragraph" w:customStyle="1" w:styleId="notes1">
    <w:name w:val="notes1"/>
    <w:basedOn w:val="Normal"/>
    <w:rsid w:val="00012A67"/>
    <w:pPr>
      <w:spacing w:after="0" w:line="240" w:lineRule="auto"/>
      <w:ind w:left="300"/>
    </w:pPr>
    <w:rPr>
      <w:rFonts w:ascii="Times New Roman" w:eastAsia="Times New Roman" w:hAnsi="Times New Roman" w:cs="Times New Roman"/>
      <w:sz w:val="20"/>
      <w:szCs w:val="20"/>
    </w:rPr>
  </w:style>
  <w:style w:type="paragraph" w:customStyle="1" w:styleId="specificity1">
    <w:name w:val="specificity1"/>
    <w:basedOn w:val="Normal"/>
    <w:rsid w:val="00012A67"/>
    <w:pPr>
      <w:spacing w:after="0" w:line="240" w:lineRule="auto"/>
      <w:ind w:left="300"/>
    </w:pPr>
    <w:rPr>
      <w:rFonts w:ascii="Times New Roman" w:eastAsia="Times New Roman" w:hAnsi="Times New Roman" w:cs="Times New Roman"/>
      <w:color w:val="0A0AFF"/>
      <w:sz w:val="20"/>
      <w:szCs w:val="20"/>
    </w:rPr>
  </w:style>
  <w:style w:type="paragraph" w:customStyle="1" w:styleId="ifdelar1">
    <w:name w:val="ifd_elar1"/>
    <w:basedOn w:val="Normal"/>
    <w:rsid w:val="00012A67"/>
    <w:pPr>
      <w:spacing w:before="100" w:beforeAutospacing="1" w:after="100" w:afterAutospacing="1" w:line="240" w:lineRule="auto"/>
    </w:pPr>
    <w:rPr>
      <w:rFonts w:ascii="Times New Roman" w:eastAsia="Times New Roman" w:hAnsi="Times New Roman" w:cs="Times New Roman"/>
      <w:caps/>
      <w:sz w:val="20"/>
      <w:szCs w:val="20"/>
    </w:rPr>
  </w:style>
  <w:style w:type="paragraph" w:customStyle="1" w:styleId="gridview2">
    <w:name w:val="gridview2"/>
    <w:basedOn w:val="Normal"/>
    <w:rsid w:val="00012A67"/>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ment-result-header2">
    <w:name w:val="assessment-result-header2"/>
    <w:basedOn w:val="Normal"/>
    <w:rsid w:val="00012A67"/>
    <w:pPr>
      <w:pBdr>
        <w:top w:val="single" w:sz="6" w:space="4" w:color="000000"/>
        <w:bottom w:val="single" w:sz="6" w:space="4" w:color="000000"/>
      </w:pBdr>
      <w:shd w:val="clear" w:color="auto" w:fill="FFFFFF"/>
      <w:spacing w:after="150" w:line="240" w:lineRule="auto"/>
    </w:pPr>
    <w:rPr>
      <w:rFonts w:ascii="Times New Roman" w:eastAsia="Times New Roman" w:hAnsi="Times New Roman" w:cs="Times New Roman"/>
      <w:sz w:val="20"/>
      <w:szCs w:val="20"/>
    </w:rPr>
  </w:style>
  <w:style w:type="paragraph" w:customStyle="1" w:styleId="aligned-standards3">
    <w:name w:val="aligned-standards3"/>
    <w:basedOn w:val="Normal"/>
    <w:rsid w:val="00012A67"/>
    <w:pPr>
      <w:pBdr>
        <w:top w:val="single" w:sz="6" w:space="4" w:color="000000"/>
      </w:pBdr>
      <w:spacing w:before="150" w:after="100" w:afterAutospacing="1" w:line="240" w:lineRule="auto"/>
    </w:pPr>
    <w:rPr>
      <w:rFonts w:ascii="Times New Roman" w:eastAsia="Times New Roman" w:hAnsi="Times New Roman" w:cs="Times New Roman"/>
      <w:sz w:val="20"/>
      <w:szCs w:val="20"/>
    </w:rPr>
  </w:style>
  <w:style w:type="paragraph" w:customStyle="1" w:styleId="printerfriendly3">
    <w:name w:val="printerfriendly3"/>
    <w:basedOn w:val="Normal"/>
    <w:rsid w:val="00012A6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rinterfriendly4">
    <w:name w:val="printerfriendly4"/>
    <w:basedOn w:val="Normal"/>
    <w:rsid w:val="00012A6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rinterfriendly5">
    <w:name w:val="printerfriendly5"/>
    <w:basedOn w:val="Normal"/>
    <w:rsid w:val="00012A6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rinterfriendly6">
    <w:name w:val="printerfriendly6"/>
    <w:basedOn w:val="Normal"/>
    <w:rsid w:val="00012A6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itemstandardlist1">
    <w:name w:val="itemstandardlist1"/>
    <w:basedOn w:val="Normal"/>
    <w:rsid w:val="00012A67"/>
    <w:pPr>
      <w:shd w:val="clear" w:color="auto" w:fill="F0F0E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alignment1">
    <w:name w:val="noalignment1"/>
    <w:basedOn w:val="Normal"/>
    <w:rsid w:val="00012A67"/>
    <w:pPr>
      <w:shd w:val="clear" w:color="auto" w:fill="F8D5C7"/>
      <w:spacing w:after="150" w:line="240" w:lineRule="auto"/>
    </w:pPr>
    <w:rPr>
      <w:rFonts w:ascii="Times New Roman" w:eastAsia="Times New Roman" w:hAnsi="Times New Roman" w:cs="Times New Roman"/>
      <w:sz w:val="24"/>
      <w:szCs w:val="24"/>
    </w:rPr>
  </w:style>
  <w:style w:type="paragraph" w:customStyle="1" w:styleId="collapseheader1">
    <w:name w:val="collapseheader1"/>
    <w:basedOn w:val="Normal"/>
    <w:rsid w:val="00012A67"/>
    <w:pPr>
      <w:shd w:val="clear" w:color="auto" w:fill="F0F0EE"/>
      <w:spacing w:before="300" w:after="100" w:afterAutospacing="1" w:line="240" w:lineRule="auto"/>
    </w:pPr>
    <w:rPr>
      <w:rFonts w:ascii="Times New Roman" w:eastAsia="Times New Roman" w:hAnsi="Times New Roman" w:cs="Times New Roman"/>
      <w:sz w:val="24"/>
      <w:szCs w:val="24"/>
    </w:rPr>
  </w:style>
  <w:style w:type="paragraph" w:customStyle="1" w:styleId="content-panel5">
    <w:name w:val="content-panel5"/>
    <w:basedOn w:val="Normal"/>
    <w:rsid w:val="00012A67"/>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panel6">
    <w:name w:val="content-panel6"/>
    <w:basedOn w:val="Normal"/>
    <w:rsid w:val="00012A67"/>
    <w:pPr>
      <w:pBdr>
        <w:top w:val="single" w:sz="6" w:space="0" w:color="CCCCCC"/>
        <w:left w:val="single" w:sz="6" w:space="0" w:color="CCCCCC"/>
        <w:bottom w:val="single" w:sz="6" w:space="0" w:color="CCCCCC"/>
        <w:right w:val="single" w:sz="6" w:space="0" w:color="CCCCCC"/>
      </w:pBdr>
      <w:shd w:val="clear" w:color="auto" w:fill="EFEF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top101">
    <w:name w:val="padtop10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barcontainer1">
    <w:name w:val="toolbarcontainer1"/>
    <w:basedOn w:val="Normal"/>
    <w:rsid w:val="00012A67"/>
    <w:pPr>
      <w:shd w:val="clear" w:color="auto" w:fill="FFFFFF"/>
      <w:spacing w:after="0" w:line="240" w:lineRule="auto"/>
      <w:ind w:left="75"/>
    </w:pPr>
    <w:rPr>
      <w:rFonts w:ascii="Times New Roman" w:eastAsia="Times New Roman" w:hAnsi="Times New Roman" w:cs="Times New Roman"/>
      <w:sz w:val="24"/>
      <w:szCs w:val="24"/>
    </w:rPr>
  </w:style>
  <w:style w:type="paragraph" w:customStyle="1" w:styleId="tool5">
    <w:name w:val="tool5"/>
    <w:basedOn w:val="Normal"/>
    <w:rsid w:val="00012A67"/>
    <w:pPr>
      <w:pBdr>
        <w:top w:val="single" w:sz="6" w:space="9" w:color="BBBBBB"/>
        <w:left w:val="single" w:sz="6" w:space="9" w:color="BBBBBB"/>
        <w:bottom w:val="single" w:sz="6" w:space="5" w:color="BBBBBB"/>
        <w:right w:val="single" w:sz="6" w:space="9" w:color="BBBBBB"/>
      </w:pBdr>
      <w:shd w:val="clear" w:color="auto" w:fill="CCCCCC"/>
      <w:spacing w:before="75" w:after="0" w:line="240" w:lineRule="auto"/>
      <w:ind w:right="30"/>
      <w:jc w:val="center"/>
    </w:pPr>
    <w:rPr>
      <w:rFonts w:ascii="Times New Roman" w:eastAsia="Times New Roman" w:hAnsi="Times New Roman" w:cs="Times New Roman"/>
      <w:b/>
      <w:bCs/>
      <w:color w:val="4A4F5A"/>
      <w:sz w:val="24"/>
      <w:szCs w:val="24"/>
    </w:rPr>
  </w:style>
  <w:style w:type="paragraph" w:customStyle="1" w:styleId="selected5">
    <w:name w:val="selected5"/>
    <w:basedOn w:val="Normal"/>
    <w:rsid w:val="00012A67"/>
    <w:pPr>
      <w:pBdr>
        <w:top w:val="single" w:sz="6" w:space="0" w:color="CCCCCC"/>
        <w:left w:val="single" w:sz="6" w:space="0" w:color="CCCCCC"/>
        <w:bottom w:val="single" w:sz="6" w:space="5" w:color="EFEFEF"/>
        <w:right w:val="single" w:sz="6" w:space="0" w:color="CCCCCC"/>
      </w:pBdr>
      <w:shd w:val="clear" w:color="auto" w:fill="EFEFEF"/>
      <w:spacing w:before="100" w:beforeAutospacing="1" w:after="0" w:line="240" w:lineRule="auto"/>
    </w:pPr>
    <w:rPr>
      <w:rFonts w:ascii="Times New Roman" w:eastAsia="Times New Roman" w:hAnsi="Times New Roman" w:cs="Times New Roman"/>
      <w:color w:val="000000"/>
      <w:sz w:val="24"/>
      <w:szCs w:val="24"/>
    </w:rPr>
  </w:style>
  <w:style w:type="paragraph" w:customStyle="1" w:styleId="tool6">
    <w:name w:val="tool6"/>
    <w:basedOn w:val="Normal"/>
    <w:rsid w:val="00012A67"/>
    <w:pPr>
      <w:pBdr>
        <w:top w:val="single" w:sz="6" w:space="9" w:color="CCCCCC"/>
        <w:left w:val="single" w:sz="6" w:space="9" w:color="CCCCCC"/>
        <w:bottom w:val="single" w:sz="6" w:space="5" w:color="EFEFEF"/>
        <w:right w:val="single" w:sz="6" w:space="9" w:color="CCCCCC"/>
      </w:pBdr>
      <w:shd w:val="clear" w:color="auto" w:fill="EFEFEF"/>
      <w:spacing w:before="75" w:after="0" w:line="240" w:lineRule="auto"/>
      <w:ind w:right="30"/>
      <w:jc w:val="center"/>
    </w:pPr>
    <w:rPr>
      <w:rFonts w:ascii="Times New Roman" w:eastAsia="Times New Roman" w:hAnsi="Times New Roman" w:cs="Times New Roman"/>
      <w:b/>
      <w:bCs/>
      <w:color w:val="4A4F5A"/>
      <w:sz w:val="24"/>
      <w:szCs w:val="24"/>
    </w:rPr>
  </w:style>
  <w:style w:type="paragraph" w:customStyle="1" w:styleId="l1-header1">
    <w:name w:val="l1-header1"/>
    <w:basedOn w:val="Normal"/>
    <w:rsid w:val="00012A67"/>
    <w:pPr>
      <w:shd w:val="clear" w:color="auto" w:fill="5273A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cetext1">
    <w:name w:val="mcetext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tions1">
    <w:name w:val="options1"/>
    <w:basedOn w:val="Normal"/>
    <w:rsid w:val="00012A67"/>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options2">
    <w:name w:val="options2"/>
    <w:basedOn w:val="Normal"/>
    <w:rsid w:val="00012A67"/>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options3">
    <w:name w:val="options3"/>
    <w:basedOn w:val="Normal"/>
    <w:rsid w:val="00012A67"/>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optionsdropdown1">
    <w:name w:val="optionsdropdown1"/>
    <w:basedOn w:val="Normal"/>
    <w:rsid w:val="00012A67"/>
    <w:pPr>
      <w:spacing w:before="100" w:beforeAutospacing="1" w:after="150" w:line="240" w:lineRule="auto"/>
    </w:pPr>
    <w:rPr>
      <w:rFonts w:ascii="Times New Roman" w:eastAsia="Times New Roman" w:hAnsi="Times New Roman" w:cs="Times New Roman"/>
      <w:sz w:val="24"/>
      <w:szCs w:val="24"/>
    </w:rPr>
  </w:style>
  <w:style w:type="paragraph" w:customStyle="1" w:styleId="optionsdropdown2">
    <w:name w:val="optionsdropdown2"/>
    <w:basedOn w:val="Normal"/>
    <w:rsid w:val="00012A67"/>
    <w:pPr>
      <w:spacing w:before="100" w:beforeAutospacing="1" w:after="150" w:line="240" w:lineRule="auto"/>
    </w:pPr>
    <w:rPr>
      <w:rFonts w:ascii="Times New Roman" w:eastAsia="Times New Roman" w:hAnsi="Times New Roman" w:cs="Times New Roman"/>
      <w:sz w:val="24"/>
      <w:szCs w:val="24"/>
    </w:rPr>
  </w:style>
  <w:style w:type="paragraph" w:customStyle="1" w:styleId="optionsdropdown3">
    <w:name w:val="optionsdropdown3"/>
    <w:basedOn w:val="Normal"/>
    <w:rsid w:val="00012A67"/>
    <w:pPr>
      <w:spacing w:before="100" w:beforeAutospacing="1" w:after="150" w:line="240" w:lineRule="auto"/>
    </w:pPr>
    <w:rPr>
      <w:rFonts w:ascii="Times New Roman" w:eastAsia="Times New Roman" w:hAnsi="Times New Roman" w:cs="Times New Roman"/>
      <w:sz w:val="24"/>
      <w:szCs w:val="24"/>
    </w:rPr>
  </w:style>
  <w:style w:type="paragraph" w:customStyle="1" w:styleId="options4">
    <w:name w:val="options4"/>
    <w:basedOn w:val="Normal"/>
    <w:rsid w:val="00012A67"/>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ave-cancel-buttons6">
    <w:name w:val="save-cancel-buttons6"/>
    <w:basedOn w:val="Normal"/>
    <w:rsid w:val="00012A67"/>
    <w:pPr>
      <w:spacing w:after="0" w:line="240" w:lineRule="auto"/>
    </w:pPr>
    <w:rPr>
      <w:rFonts w:ascii="Times New Roman" w:eastAsia="Times New Roman" w:hAnsi="Times New Roman" w:cs="Times New Roman"/>
      <w:sz w:val="24"/>
      <w:szCs w:val="24"/>
    </w:rPr>
  </w:style>
  <w:style w:type="paragraph" w:customStyle="1" w:styleId="color-thumbs1">
    <w:name w:val="color-thumbs1"/>
    <w:basedOn w:val="Normal"/>
    <w:rsid w:val="00012A67"/>
    <w:pPr>
      <w:spacing w:after="0" w:line="240" w:lineRule="auto"/>
    </w:pPr>
    <w:rPr>
      <w:rFonts w:ascii="Times New Roman" w:eastAsia="Times New Roman" w:hAnsi="Times New Roman" w:cs="Times New Roman"/>
      <w:sz w:val="24"/>
      <w:szCs w:val="24"/>
    </w:rPr>
  </w:style>
  <w:style w:type="paragraph" w:customStyle="1" w:styleId="pattern-thumbs1">
    <w:name w:val="pattern-thumbs1"/>
    <w:basedOn w:val="Normal"/>
    <w:rsid w:val="00012A67"/>
    <w:pPr>
      <w:spacing w:after="0" w:line="240" w:lineRule="auto"/>
    </w:pPr>
    <w:rPr>
      <w:rFonts w:ascii="Times New Roman" w:eastAsia="Times New Roman" w:hAnsi="Times New Roman" w:cs="Times New Roman"/>
      <w:vanish/>
      <w:sz w:val="24"/>
      <w:szCs w:val="24"/>
    </w:rPr>
  </w:style>
  <w:style w:type="paragraph" w:customStyle="1" w:styleId="swatch1">
    <w:name w:val="swatch1"/>
    <w:basedOn w:val="Normal"/>
    <w:rsid w:val="00012A67"/>
    <w:pPr>
      <w:spacing w:before="45" w:after="45" w:line="240" w:lineRule="auto"/>
      <w:ind w:left="45" w:right="45"/>
    </w:pPr>
    <w:rPr>
      <w:rFonts w:ascii="Times New Roman" w:eastAsia="Times New Roman" w:hAnsi="Times New Roman" w:cs="Times New Roman"/>
      <w:sz w:val="24"/>
      <w:szCs w:val="24"/>
    </w:rPr>
  </w:style>
  <w:style w:type="paragraph" w:customStyle="1" w:styleId="swatch2">
    <w:name w:val="swatch2"/>
    <w:basedOn w:val="Normal"/>
    <w:rsid w:val="00012A67"/>
    <w:pPr>
      <w:pBdr>
        <w:top w:val="single" w:sz="6" w:space="0" w:color="FF0000"/>
        <w:left w:val="single" w:sz="6" w:space="0" w:color="FF0000"/>
        <w:bottom w:val="single" w:sz="6" w:space="0" w:color="FF0000"/>
        <w:right w:val="single" w:sz="6" w:space="0" w:color="FF0000"/>
      </w:pBdr>
      <w:spacing w:before="45" w:after="45" w:line="240" w:lineRule="auto"/>
      <w:ind w:left="45" w:right="45"/>
    </w:pPr>
    <w:rPr>
      <w:rFonts w:ascii="Times New Roman" w:eastAsia="Times New Roman" w:hAnsi="Times New Roman" w:cs="Times New Roman"/>
      <w:sz w:val="24"/>
      <w:szCs w:val="24"/>
    </w:rPr>
  </w:style>
  <w:style w:type="paragraph" w:customStyle="1" w:styleId="red1">
    <w:name w:val="red1"/>
    <w:basedOn w:val="Normal"/>
    <w:rsid w:val="00012A67"/>
    <w:pPr>
      <w:shd w:val="clear" w:color="auto" w:fill="CC6143"/>
      <w:spacing w:before="100" w:beforeAutospacing="1" w:after="100" w:afterAutospacing="1" w:line="240" w:lineRule="auto"/>
    </w:pPr>
    <w:rPr>
      <w:rFonts w:ascii="Times New Roman" w:eastAsia="Times New Roman" w:hAnsi="Times New Roman" w:cs="Times New Roman"/>
      <w:b/>
      <w:bCs/>
      <w:i/>
      <w:iCs/>
      <w:color w:val="FF0000"/>
      <w:sz w:val="24"/>
      <w:szCs w:val="24"/>
    </w:rPr>
  </w:style>
  <w:style w:type="paragraph" w:customStyle="1" w:styleId="orange1">
    <w:name w:val="orange1"/>
    <w:basedOn w:val="Normal"/>
    <w:rsid w:val="00012A67"/>
    <w:pPr>
      <w:shd w:val="clear" w:color="auto" w:fill="EDA6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ellow1">
    <w:name w:val="yellow1"/>
    <w:basedOn w:val="Normal"/>
    <w:rsid w:val="00012A67"/>
    <w:pPr>
      <w:shd w:val="clear" w:color="auto" w:fill="F6D97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green1">
    <w:name w:val="lt_green1"/>
    <w:basedOn w:val="Normal"/>
    <w:rsid w:val="00012A67"/>
    <w:pPr>
      <w:shd w:val="clear" w:color="auto" w:fill="B7D88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een1">
    <w:name w:val="green1"/>
    <w:basedOn w:val="Normal"/>
    <w:rsid w:val="00012A67"/>
    <w:pPr>
      <w:shd w:val="clear" w:color="auto" w:fill="62867D"/>
      <w:spacing w:before="100" w:beforeAutospacing="1" w:after="100" w:afterAutospacing="1" w:line="240" w:lineRule="auto"/>
    </w:pPr>
    <w:rPr>
      <w:rFonts w:ascii="Times New Roman" w:eastAsia="Times New Roman" w:hAnsi="Times New Roman" w:cs="Times New Roman"/>
      <w:b/>
      <w:bCs/>
      <w:i/>
      <w:iCs/>
      <w:color w:val="15B65E"/>
      <w:sz w:val="24"/>
      <w:szCs w:val="24"/>
    </w:rPr>
  </w:style>
  <w:style w:type="paragraph" w:customStyle="1" w:styleId="ltblue1">
    <w:name w:val="lt_blue1"/>
    <w:basedOn w:val="Normal"/>
    <w:rsid w:val="00012A67"/>
    <w:pPr>
      <w:shd w:val="clear" w:color="auto" w:fill="B9DAE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ue1">
    <w:name w:val="blue1"/>
    <w:basedOn w:val="Normal"/>
    <w:rsid w:val="00012A67"/>
    <w:pPr>
      <w:shd w:val="clear" w:color="auto" w:fill="557488"/>
      <w:spacing w:before="100" w:beforeAutospacing="1" w:after="100" w:afterAutospacing="1" w:line="240" w:lineRule="auto"/>
    </w:pPr>
    <w:rPr>
      <w:rFonts w:ascii="Times New Roman" w:eastAsia="Times New Roman" w:hAnsi="Times New Roman" w:cs="Times New Roman"/>
      <w:b/>
      <w:bCs/>
      <w:color w:val="0A0AFF"/>
      <w:sz w:val="24"/>
      <w:szCs w:val="24"/>
    </w:rPr>
  </w:style>
  <w:style w:type="paragraph" w:customStyle="1" w:styleId="violet1">
    <w:name w:val="violet1"/>
    <w:basedOn w:val="Normal"/>
    <w:rsid w:val="00012A67"/>
    <w:pPr>
      <w:shd w:val="clear" w:color="auto" w:fill="8985B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hite1">
    <w:name w:val="white1"/>
    <w:basedOn w:val="Normal"/>
    <w:rsid w:val="00012A67"/>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11">
    <w:name w:val="gray_11"/>
    <w:basedOn w:val="Normal"/>
    <w:rsid w:val="00012A67"/>
    <w:pPr>
      <w:shd w:val="clear" w:color="auto" w:fill="E7E7E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21">
    <w:name w:val="gray_21"/>
    <w:basedOn w:val="Normal"/>
    <w:rsid w:val="00012A67"/>
    <w:pPr>
      <w:shd w:val="clear" w:color="auto" w:fill="D7D7D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ray31">
    <w:name w:val="gray_31"/>
    <w:basedOn w:val="Normal"/>
    <w:rsid w:val="00012A67"/>
    <w:pPr>
      <w:shd w:val="clear" w:color="auto" w:fill="C7C7C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ack1">
    <w:name w:val="black1"/>
    <w:basedOn w:val="Normal"/>
    <w:rsid w:val="00012A67"/>
    <w:pPr>
      <w:shd w:val="clear" w:color="auto" w:fill="000000"/>
      <w:spacing w:before="100" w:beforeAutospacing="1" w:after="100" w:afterAutospacing="1" w:line="240" w:lineRule="auto"/>
    </w:pPr>
    <w:rPr>
      <w:rFonts w:ascii="Times New Roman" w:eastAsia="Times New Roman" w:hAnsi="Times New Roman" w:cs="Times New Roman"/>
      <w:b/>
      <w:bCs/>
      <w:i/>
      <w:iCs/>
      <w:color w:val="000000"/>
      <w:sz w:val="24"/>
      <w:szCs w:val="24"/>
    </w:rPr>
  </w:style>
  <w:style w:type="paragraph" w:customStyle="1" w:styleId="lttan1">
    <w:name w:val="lt_tan1"/>
    <w:basedOn w:val="Normal"/>
    <w:rsid w:val="00012A67"/>
    <w:pPr>
      <w:shd w:val="clear" w:color="auto" w:fill="F6F3E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n1">
    <w:name w:val="tan1"/>
    <w:basedOn w:val="Normal"/>
    <w:rsid w:val="00012A67"/>
    <w:pPr>
      <w:shd w:val="clear" w:color="auto" w:fill="E3DAB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own1">
    <w:name w:val="brown1"/>
    <w:basedOn w:val="Normal"/>
    <w:rsid w:val="00012A67"/>
    <w:pPr>
      <w:shd w:val="clear" w:color="auto" w:fill="AB9B83"/>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lected6">
    <w:name w:val="selected6"/>
    <w:basedOn w:val="Normal"/>
    <w:rsid w:val="00012A67"/>
    <w:pPr>
      <w:pBdr>
        <w:top w:val="single" w:sz="6" w:space="0" w:color="FF0000"/>
        <w:left w:val="single" w:sz="6" w:space="0" w:color="FF0000"/>
        <w:bottom w:val="single" w:sz="6" w:space="0" w:color="FF0000"/>
        <w:right w:val="single" w:sz="6" w:space="0" w:color="FF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terboxes2">
    <w:name w:val="filterboxes2"/>
    <w:basedOn w:val="Normal"/>
    <w:rsid w:val="00012A67"/>
    <w:pPr>
      <w:shd w:val="clear" w:color="auto" w:fill="EFEFEF"/>
      <w:spacing w:before="300" w:after="300" w:line="240" w:lineRule="auto"/>
    </w:pPr>
    <w:rPr>
      <w:rFonts w:ascii="Times New Roman" w:eastAsia="Times New Roman" w:hAnsi="Times New Roman" w:cs="Times New Roman"/>
      <w:sz w:val="24"/>
      <w:szCs w:val="24"/>
    </w:rPr>
  </w:style>
  <w:style w:type="paragraph" w:customStyle="1" w:styleId="app-module-bg2">
    <w:name w:val="app-module-bg2"/>
    <w:basedOn w:val="Normal"/>
    <w:rsid w:val="00012A67"/>
    <w:pPr>
      <w:shd w:val="clear" w:color="auto" w:fill="5273A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pp-module1">
    <w:name w:val="app-module1"/>
    <w:basedOn w:val="Normal"/>
    <w:rsid w:val="00012A67"/>
    <w:pPr>
      <w:spacing w:before="100" w:beforeAutospacing="1" w:after="75" w:line="240" w:lineRule="auto"/>
    </w:pPr>
    <w:rPr>
      <w:rFonts w:ascii="Times New Roman" w:eastAsia="Times New Roman" w:hAnsi="Times New Roman" w:cs="Times New Roman"/>
      <w:sz w:val="24"/>
      <w:szCs w:val="24"/>
    </w:rPr>
  </w:style>
  <w:style w:type="paragraph" w:customStyle="1" w:styleId="dropdown-toggle1">
    <w:name w:val="dropdown-toggle1"/>
    <w:basedOn w:val="Normal"/>
    <w:rsid w:val="00012A67"/>
    <w:pPr>
      <w:spacing w:after="0" w:line="240" w:lineRule="auto"/>
    </w:pPr>
    <w:rPr>
      <w:rFonts w:ascii="Times New Roman" w:eastAsia="Times New Roman" w:hAnsi="Times New Roman" w:cs="Times New Roman"/>
      <w:sz w:val="24"/>
      <w:szCs w:val="24"/>
    </w:rPr>
  </w:style>
  <w:style w:type="paragraph" w:customStyle="1" w:styleId="uploadedfilewrap1">
    <w:name w:val="uploadedfilewrap1"/>
    <w:basedOn w:val="Normal"/>
    <w:rsid w:val="00012A67"/>
    <w:pPr>
      <w:pBdr>
        <w:top w:val="single" w:sz="6" w:space="8" w:color="CCCCCC"/>
        <w:left w:val="single" w:sz="6" w:space="8" w:color="CCCCCC"/>
        <w:bottom w:val="single" w:sz="6" w:space="8" w:color="CCCCCC"/>
        <w:right w:val="single" w:sz="6" w:space="8" w:color="CCCCCC"/>
      </w:pBdr>
      <w:shd w:val="clear" w:color="auto" w:fill="DDDDDD"/>
      <w:spacing w:before="300" w:after="300" w:line="240" w:lineRule="auto"/>
      <w:jc w:val="center"/>
    </w:pPr>
    <w:rPr>
      <w:rFonts w:ascii="Times New Roman" w:eastAsia="Times New Roman" w:hAnsi="Times New Roman" w:cs="Times New Roman"/>
      <w:sz w:val="24"/>
      <w:szCs w:val="24"/>
    </w:rPr>
  </w:style>
  <w:style w:type="paragraph" w:customStyle="1" w:styleId="standard-set1">
    <w:name w:val="standard-set1"/>
    <w:basedOn w:val="Normal"/>
    <w:rsid w:val="00012A67"/>
    <w:pPr>
      <w:spacing w:before="100" w:beforeAutospacing="1" w:after="300" w:line="240" w:lineRule="auto"/>
    </w:pPr>
    <w:rPr>
      <w:rFonts w:ascii="Times New Roman" w:eastAsia="Times New Roman" w:hAnsi="Times New Roman" w:cs="Times New Roman"/>
      <w:sz w:val="24"/>
      <w:szCs w:val="24"/>
    </w:rPr>
  </w:style>
  <w:style w:type="paragraph" w:customStyle="1" w:styleId="standard-set2">
    <w:name w:val="standard-set2"/>
    <w:basedOn w:val="Normal"/>
    <w:rsid w:val="00012A67"/>
    <w:pPr>
      <w:spacing w:before="100" w:beforeAutospacing="1" w:after="300" w:line="240" w:lineRule="auto"/>
    </w:pPr>
    <w:rPr>
      <w:rFonts w:ascii="Times New Roman" w:eastAsia="Times New Roman" w:hAnsi="Times New Roman" w:cs="Times New Roman"/>
      <w:sz w:val="24"/>
      <w:szCs w:val="24"/>
    </w:rPr>
  </w:style>
  <w:style w:type="paragraph" w:customStyle="1" w:styleId="searchbox2">
    <w:name w:val="searchbox2"/>
    <w:basedOn w:val="Normal"/>
    <w:rsid w:val="00012A67"/>
    <w:pPr>
      <w:shd w:val="clear" w:color="auto" w:fill="FFFFFF"/>
      <w:spacing w:before="150" w:after="150" w:line="240" w:lineRule="auto"/>
    </w:pPr>
    <w:rPr>
      <w:rFonts w:ascii="Times New Roman" w:eastAsia="Times New Roman" w:hAnsi="Times New Roman" w:cs="Times New Roman"/>
      <w:vanish/>
      <w:sz w:val="24"/>
      <w:szCs w:val="24"/>
    </w:rPr>
  </w:style>
  <w:style w:type="paragraph" w:customStyle="1" w:styleId="searchbox3">
    <w:name w:val="searchbox3"/>
    <w:basedOn w:val="Normal"/>
    <w:rsid w:val="00012A67"/>
    <w:pPr>
      <w:shd w:val="clear" w:color="auto" w:fill="FFFFFF"/>
      <w:spacing w:after="150" w:line="240" w:lineRule="auto"/>
    </w:pPr>
    <w:rPr>
      <w:rFonts w:ascii="Times New Roman" w:eastAsia="Times New Roman" w:hAnsi="Times New Roman" w:cs="Times New Roman"/>
      <w:sz w:val="24"/>
      <w:szCs w:val="24"/>
    </w:rPr>
  </w:style>
  <w:style w:type="paragraph" w:customStyle="1" w:styleId="searchbox4">
    <w:name w:val="searchbox4"/>
    <w:basedOn w:val="Normal"/>
    <w:rsid w:val="00012A67"/>
    <w:pPr>
      <w:shd w:val="clear" w:color="auto" w:fill="FFFFFF"/>
      <w:spacing w:before="150" w:after="150" w:line="240" w:lineRule="auto"/>
    </w:pPr>
    <w:rPr>
      <w:rFonts w:ascii="Times New Roman" w:eastAsia="Times New Roman" w:hAnsi="Times New Roman" w:cs="Times New Roman"/>
      <w:sz w:val="24"/>
      <w:szCs w:val="24"/>
    </w:rPr>
  </w:style>
  <w:style w:type="paragraph" w:customStyle="1" w:styleId="searchbox5">
    <w:name w:val="searchbox5"/>
    <w:basedOn w:val="Normal"/>
    <w:rsid w:val="00012A67"/>
    <w:pPr>
      <w:shd w:val="clear" w:color="auto" w:fill="FFFFFF"/>
      <w:spacing w:after="0" w:line="240" w:lineRule="auto"/>
    </w:pPr>
    <w:rPr>
      <w:rFonts w:ascii="Times New Roman" w:eastAsia="Times New Roman" w:hAnsi="Times New Roman" w:cs="Times New Roman"/>
      <w:sz w:val="24"/>
      <w:szCs w:val="24"/>
    </w:rPr>
  </w:style>
  <w:style w:type="paragraph" w:customStyle="1" w:styleId="searchbox6">
    <w:name w:val="searchbox6"/>
    <w:basedOn w:val="Normal"/>
    <w:rsid w:val="00012A67"/>
    <w:pPr>
      <w:shd w:val="clear" w:color="auto" w:fill="FFFFFF"/>
      <w:spacing w:after="150" w:line="240" w:lineRule="auto"/>
    </w:pPr>
    <w:rPr>
      <w:rFonts w:ascii="Times New Roman" w:eastAsia="Times New Roman" w:hAnsi="Times New Roman" w:cs="Times New Roman"/>
      <w:sz w:val="24"/>
      <w:szCs w:val="24"/>
    </w:rPr>
  </w:style>
  <w:style w:type="paragraph" w:customStyle="1" w:styleId="searchbox7">
    <w:name w:val="searchbox7"/>
    <w:basedOn w:val="Normal"/>
    <w:rsid w:val="00012A67"/>
    <w:pPr>
      <w:shd w:val="clear" w:color="auto" w:fill="FFFFFF"/>
      <w:spacing w:after="0" w:line="240" w:lineRule="auto"/>
    </w:pPr>
    <w:rPr>
      <w:rFonts w:ascii="Times New Roman" w:eastAsia="Times New Roman" w:hAnsi="Times New Roman" w:cs="Times New Roman"/>
      <w:sz w:val="24"/>
      <w:szCs w:val="24"/>
    </w:rPr>
  </w:style>
  <w:style w:type="paragraph" w:customStyle="1" w:styleId="orgsearcharea1">
    <w:name w:val="orgsearcharea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field1">
    <w:name w:val="default_field1"/>
    <w:basedOn w:val="Normal"/>
    <w:rsid w:val="00012A67"/>
    <w:pPr>
      <w:spacing w:before="150" w:after="300" w:line="240" w:lineRule="auto"/>
    </w:pPr>
    <w:rPr>
      <w:rFonts w:ascii="Times New Roman" w:eastAsia="Times New Roman" w:hAnsi="Times New Roman" w:cs="Times New Roman"/>
      <w:sz w:val="24"/>
      <w:szCs w:val="24"/>
    </w:rPr>
  </w:style>
  <w:style w:type="paragraph" w:customStyle="1" w:styleId="content-panel7">
    <w:name w:val="content-panel7"/>
    <w:basedOn w:val="Normal"/>
    <w:rsid w:val="00012A67"/>
    <w:pPr>
      <w:pBdr>
        <w:top w:val="single" w:sz="6" w:space="0" w:color="000000"/>
        <w:left w:val="single" w:sz="6" w:space="0" w:color="000000"/>
        <w:bottom w:val="single" w:sz="6" w:space="0" w:color="000000"/>
        <w:right w:val="single" w:sz="6" w:space="0" w:color="000000"/>
      </w:pBdr>
      <w:shd w:val="clear" w:color="auto" w:fill="FFFFFF"/>
      <w:spacing w:after="0" w:line="240" w:lineRule="auto"/>
    </w:pPr>
    <w:rPr>
      <w:rFonts w:ascii="Times New Roman" w:eastAsia="Times New Roman" w:hAnsi="Times New Roman" w:cs="Times New Roman"/>
      <w:sz w:val="20"/>
      <w:szCs w:val="20"/>
    </w:rPr>
  </w:style>
  <w:style w:type="paragraph" w:customStyle="1" w:styleId="content-panel8">
    <w:name w:val="content-panel8"/>
    <w:basedOn w:val="Normal"/>
    <w:rsid w:val="00012A67"/>
    <w:pPr>
      <w:shd w:val="clear" w:color="auto" w:fill="FFFFFF"/>
      <w:spacing w:after="0" w:line="240" w:lineRule="auto"/>
    </w:pPr>
    <w:rPr>
      <w:rFonts w:ascii="Times New Roman" w:eastAsia="Times New Roman" w:hAnsi="Times New Roman" w:cs="Times New Roman"/>
      <w:sz w:val="20"/>
      <w:szCs w:val="20"/>
    </w:rPr>
  </w:style>
  <w:style w:type="paragraph" w:customStyle="1" w:styleId="gridview3">
    <w:name w:val="gridview3"/>
    <w:basedOn w:val="Normal"/>
    <w:rsid w:val="00012A67"/>
    <w:pPr>
      <w:spacing w:after="0" w:line="240" w:lineRule="auto"/>
    </w:pPr>
    <w:rPr>
      <w:rFonts w:ascii="Times New Roman" w:eastAsia="Times New Roman" w:hAnsi="Times New Roman" w:cs="Times New Roman"/>
      <w:sz w:val="20"/>
      <w:szCs w:val="20"/>
    </w:rPr>
  </w:style>
  <w:style w:type="paragraph" w:customStyle="1" w:styleId="possiblelessonnumber1">
    <w:name w:val="possiblelessonnumber1"/>
    <w:basedOn w:val="Normal"/>
    <w:rsid w:val="00012A67"/>
    <w:pPr>
      <w:pBdr>
        <w:top w:val="single" w:sz="6" w:space="8" w:color="000000"/>
        <w:left w:val="single" w:sz="6" w:space="8" w:color="000000"/>
        <w:bottom w:val="single" w:sz="6" w:space="8" w:color="000000"/>
        <w:right w:val="single" w:sz="6" w:space="8" w:color="000000"/>
      </w:pBdr>
      <w:spacing w:after="0" w:line="240" w:lineRule="auto"/>
    </w:pPr>
    <w:rPr>
      <w:rFonts w:ascii="Times New Roman" w:eastAsia="Times New Roman" w:hAnsi="Times New Roman" w:cs="Times New Roman"/>
      <w:sz w:val="20"/>
      <w:szCs w:val="20"/>
    </w:rPr>
  </w:style>
  <w:style w:type="paragraph" w:customStyle="1" w:styleId="gridview4">
    <w:name w:val="gridview4"/>
    <w:basedOn w:val="Normal"/>
    <w:rsid w:val="00012A67"/>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0"/>
      <w:szCs w:val="20"/>
    </w:rPr>
  </w:style>
  <w:style w:type="paragraph" w:customStyle="1" w:styleId="assessment-result-header3">
    <w:name w:val="assessment-result-header3"/>
    <w:basedOn w:val="Normal"/>
    <w:rsid w:val="00012A67"/>
    <w:pPr>
      <w:shd w:val="clear" w:color="auto" w:fill="DDDDDD"/>
      <w:spacing w:after="0" w:line="240" w:lineRule="auto"/>
    </w:pPr>
    <w:rPr>
      <w:rFonts w:ascii="Times New Roman" w:eastAsia="Times New Roman" w:hAnsi="Times New Roman" w:cs="Times New Roman"/>
      <w:sz w:val="20"/>
      <w:szCs w:val="20"/>
    </w:rPr>
  </w:style>
  <w:style w:type="paragraph" w:customStyle="1" w:styleId="content-panel9">
    <w:name w:val="content-panel9"/>
    <w:basedOn w:val="Normal"/>
    <w:rsid w:val="00012A67"/>
    <w:pPr>
      <w:shd w:val="clear" w:color="auto" w:fill="FFFFFF"/>
      <w:spacing w:after="0" w:line="240" w:lineRule="auto"/>
    </w:pPr>
    <w:rPr>
      <w:rFonts w:ascii="Times New Roman" w:eastAsia="Times New Roman" w:hAnsi="Times New Roman" w:cs="Times New Roman"/>
      <w:sz w:val="20"/>
      <w:szCs w:val="20"/>
    </w:rPr>
  </w:style>
  <w:style w:type="paragraph" w:customStyle="1" w:styleId="options-toggle1">
    <w:name w:val="options-toggle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ed-standards4">
    <w:name w:val="aligned-standards4"/>
    <w:basedOn w:val="Normal"/>
    <w:rsid w:val="00012A67"/>
    <w:pPr>
      <w:spacing w:after="0" w:line="240" w:lineRule="auto"/>
    </w:pPr>
    <w:rPr>
      <w:rFonts w:ascii="Times New Roman" w:eastAsia="Times New Roman" w:hAnsi="Times New Roman" w:cs="Times New Roman"/>
      <w:sz w:val="20"/>
      <w:szCs w:val="20"/>
    </w:rPr>
  </w:style>
  <w:style w:type="paragraph" w:customStyle="1" w:styleId="leftcolumn1">
    <w:name w:val="leftcolumn1"/>
    <w:basedOn w:val="Normal"/>
    <w:rsid w:val="00012A67"/>
    <w:pPr>
      <w:pBdr>
        <w:top w:val="single" w:sz="6" w:space="4" w:color="5273A9"/>
      </w:pBdr>
      <w:shd w:val="clear" w:color="auto" w:fill="5273A9"/>
      <w:spacing w:after="0" w:line="240" w:lineRule="auto"/>
    </w:pPr>
    <w:rPr>
      <w:rFonts w:ascii="Times New Roman" w:eastAsia="Times New Roman" w:hAnsi="Times New Roman" w:cs="Times New Roman"/>
      <w:sz w:val="24"/>
      <w:szCs w:val="24"/>
    </w:rPr>
  </w:style>
  <w:style w:type="paragraph" w:customStyle="1" w:styleId="foldertree1">
    <w:name w:val="foldertree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ldertree2">
    <w:name w:val="foldertree2"/>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eeview1">
    <w:name w:val="treeview1"/>
    <w:basedOn w:val="Normal"/>
    <w:rsid w:val="00012A67"/>
    <w:pPr>
      <w:spacing w:after="225" w:line="240" w:lineRule="auto"/>
    </w:pPr>
    <w:rPr>
      <w:rFonts w:ascii="Times New Roman" w:eastAsia="Times New Roman" w:hAnsi="Times New Roman" w:cs="Times New Roman"/>
      <w:sz w:val="24"/>
      <w:szCs w:val="24"/>
    </w:rPr>
  </w:style>
  <w:style w:type="paragraph" w:customStyle="1" w:styleId="hitarea6">
    <w:name w:val="hitarea6"/>
    <w:basedOn w:val="Normal"/>
    <w:rsid w:val="00012A67"/>
    <w:pPr>
      <w:spacing w:before="100" w:beforeAutospacing="1" w:after="100" w:afterAutospacing="1" w:line="240" w:lineRule="auto"/>
      <w:ind w:left="-165"/>
    </w:pPr>
    <w:rPr>
      <w:rFonts w:ascii="Times New Roman" w:eastAsia="Times New Roman" w:hAnsi="Times New Roman" w:cs="Times New Roman"/>
      <w:sz w:val="24"/>
      <w:szCs w:val="24"/>
    </w:rPr>
  </w:style>
  <w:style w:type="character" w:customStyle="1" w:styleId="folder3">
    <w:name w:val="folder3"/>
    <w:basedOn w:val="DefaultParagraphFont"/>
    <w:rsid w:val="00012A67"/>
  </w:style>
  <w:style w:type="character" w:customStyle="1" w:styleId="folder4">
    <w:name w:val="folder4"/>
    <w:basedOn w:val="DefaultParagraphFont"/>
    <w:rsid w:val="00012A67"/>
  </w:style>
  <w:style w:type="character" w:customStyle="1" w:styleId="folder5">
    <w:name w:val="folder5"/>
    <w:basedOn w:val="DefaultParagraphFont"/>
    <w:rsid w:val="00012A67"/>
  </w:style>
  <w:style w:type="character" w:customStyle="1" w:styleId="folder6">
    <w:name w:val="folder6"/>
    <w:basedOn w:val="DefaultParagraphFont"/>
    <w:rsid w:val="00012A67"/>
  </w:style>
  <w:style w:type="paragraph" w:customStyle="1" w:styleId="folderpathbar1">
    <w:name w:val="folderpathbar1"/>
    <w:basedOn w:val="Normal"/>
    <w:rsid w:val="00012A67"/>
    <w:pPr>
      <w:spacing w:before="100" w:beforeAutospacing="1" w:after="100" w:afterAutospacing="1" w:line="360" w:lineRule="atLeast"/>
    </w:pPr>
    <w:rPr>
      <w:rFonts w:ascii="Times New Roman" w:eastAsia="Times New Roman" w:hAnsi="Times New Roman" w:cs="Times New Roman"/>
      <w:color w:val="FFFFFF"/>
      <w:sz w:val="27"/>
      <w:szCs w:val="27"/>
    </w:rPr>
  </w:style>
  <w:style w:type="paragraph" w:customStyle="1" w:styleId="folderpathbar2">
    <w:name w:val="folderpathbar2"/>
    <w:basedOn w:val="Normal"/>
    <w:rsid w:val="00012A67"/>
    <w:pPr>
      <w:shd w:val="clear" w:color="auto" w:fill="3D547D"/>
      <w:spacing w:before="100" w:beforeAutospacing="1" w:after="100" w:afterAutospacing="1" w:line="360" w:lineRule="atLeast"/>
    </w:pPr>
    <w:rPr>
      <w:rFonts w:ascii="Times New Roman" w:eastAsia="Times New Roman" w:hAnsi="Times New Roman" w:cs="Times New Roman"/>
      <w:color w:val="FFFFFF"/>
      <w:sz w:val="27"/>
      <w:szCs w:val="27"/>
    </w:rPr>
  </w:style>
  <w:style w:type="paragraph" w:customStyle="1" w:styleId="gridview5">
    <w:name w:val="gridview5"/>
    <w:basedOn w:val="Normal"/>
    <w:rsid w:val="00012A67"/>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earchbox8">
    <w:name w:val="searchbox8"/>
    <w:basedOn w:val="Normal"/>
    <w:rsid w:val="00012A67"/>
    <w:pPr>
      <w:shd w:val="clear" w:color="auto" w:fill="FFFFFF"/>
      <w:spacing w:after="150" w:line="240" w:lineRule="auto"/>
      <w:ind w:right="60"/>
    </w:pPr>
    <w:rPr>
      <w:rFonts w:ascii="Times New Roman" w:eastAsia="Times New Roman" w:hAnsi="Times New Roman" w:cs="Times New Roman"/>
      <w:sz w:val="24"/>
      <w:szCs w:val="24"/>
    </w:rPr>
  </w:style>
  <w:style w:type="paragraph" w:customStyle="1" w:styleId="searchbox9">
    <w:name w:val="searchbox9"/>
    <w:basedOn w:val="Normal"/>
    <w:rsid w:val="00012A67"/>
    <w:pPr>
      <w:shd w:val="clear" w:color="auto" w:fill="FFFFFF"/>
      <w:spacing w:after="0" w:line="240" w:lineRule="auto"/>
      <w:ind w:left="225" w:right="225"/>
    </w:pPr>
    <w:rPr>
      <w:rFonts w:ascii="Times New Roman" w:eastAsia="Times New Roman" w:hAnsi="Times New Roman" w:cs="Times New Roman"/>
      <w:sz w:val="24"/>
      <w:szCs w:val="24"/>
    </w:rPr>
  </w:style>
  <w:style w:type="paragraph" w:customStyle="1" w:styleId="matrix-cell1">
    <w:name w:val="matrix-cell1"/>
    <w:basedOn w:val="Normal"/>
    <w:rsid w:val="00012A67"/>
    <w:pPr>
      <w:spacing w:after="0" w:line="240" w:lineRule="auto"/>
    </w:pPr>
    <w:rPr>
      <w:rFonts w:ascii="Times New Roman" w:eastAsia="Times New Roman" w:hAnsi="Times New Roman" w:cs="Times New Roman"/>
      <w:sz w:val="20"/>
      <w:szCs w:val="20"/>
    </w:rPr>
  </w:style>
  <w:style w:type="character" w:customStyle="1" w:styleId="top-teksheading-area1">
    <w:name w:val="top-teksheading-area1"/>
    <w:basedOn w:val="DefaultParagraphFont"/>
    <w:rsid w:val="00012A67"/>
    <w:rPr>
      <w:sz w:val="18"/>
      <w:szCs w:val="18"/>
    </w:rPr>
  </w:style>
  <w:style w:type="character" w:customStyle="1" w:styleId="bottom-teksheading-area1">
    <w:name w:val="bottom-teksheading-area1"/>
    <w:basedOn w:val="DefaultParagraphFont"/>
    <w:rsid w:val="00012A67"/>
    <w:rPr>
      <w:sz w:val="18"/>
      <w:szCs w:val="18"/>
    </w:rPr>
  </w:style>
  <w:style w:type="paragraph" w:customStyle="1" w:styleId="sprialing-review2">
    <w:name w:val="sprialing-review2"/>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nswer1">
    <w:name w:val="answer1"/>
    <w:basedOn w:val="Normal"/>
    <w:rsid w:val="00012A67"/>
    <w:pPr>
      <w:shd w:val="clear" w:color="auto" w:fill="F7F7F7"/>
      <w:spacing w:before="75" w:after="75" w:line="240" w:lineRule="auto"/>
    </w:pPr>
    <w:rPr>
      <w:rFonts w:ascii="Times New Roman" w:eastAsia="Times New Roman" w:hAnsi="Times New Roman" w:cs="Times New Roman"/>
      <w:sz w:val="24"/>
      <w:szCs w:val="24"/>
    </w:rPr>
  </w:style>
  <w:style w:type="character" w:customStyle="1" w:styleId="folder7">
    <w:name w:val="folder7"/>
    <w:basedOn w:val="DefaultParagraphFont"/>
    <w:rsid w:val="00012A67"/>
    <w:rPr>
      <w:b/>
      <w:bCs/>
      <w:vanish w:val="0"/>
      <w:webHidden w:val="0"/>
      <w:color w:val="FFFFFF"/>
      <w:sz w:val="18"/>
      <w:szCs w:val="18"/>
      <w:shd w:val="clear" w:color="auto" w:fill="3D557D"/>
      <w:specVanish w:val="0"/>
    </w:rPr>
  </w:style>
  <w:style w:type="character" w:customStyle="1" w:styleId="folder8">
    <w:name w:val="folder8"/>
    <w:basedOn w:val="DefaultParagraphFont"/>
    <w:rsid w:val="00012A67"/>
    <w:rPr>
      <w:b/>
      <w:bCs/>
      <w:vanish w:val="0"/>
      <w:webHidden w:val="0"/>
      <w:color w:val="FFFFFF"/>
      <w:sz w:val="18"/>
      <w:szCs w:val="18"/>
      <w:shd w:val="clear" w:color="auto" w:fill="3D557D"/>
      <w:specVanish w:val="0"/>
    </w:rPr>
  </w:style>
  <w:style w:type="paragraph" w:customStyle="1" w:styleId="caption1">
    <w:name w:val="caption1"/>
    <w:basedOn w:val="Normal"/>
    <w:rsid w:val="00012A67"/>
    <w:pPr>
      <w:spacing w:before="100" w:beforeAutospacing="1" w:after="100" w:afterAutospacing="1" w:line="330" w:lineRule="atLeast"/>
    </w:pPr>
    <w:rPr>
      <w:rFonts w:ascii="Times New Roman" w:eastAsia="Times New Roman" w:hAnsi="Times New Roman" w:cs="Times New Roman"/>
      <w:sz w:val="15"/>
      <w:szCs w:val="15"/>
    </w:rPr>
  </w:style>
  <w:style w:type="paragraph" w:customStyle="1" w:styleId="search-bar1">
    <w:name w:val="search-bar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1">
    <w:name w:val="inner1"/>
    <w:basedOn w:val="Normal"/>
    <w:rsid w:val="00012A67"/>
    <w:pPr>
      <w:spacing w:after="0" w:line="240" w:lineRule="auto"/>
    </w:pPr>
    <w:rPr>
      <w:rFonts w:ascii="Times New Roman" w:eastAsia="Times New Roman" w:hAnsi="Times New Roman" w:cs="Times New Roman"/>
      <w:sz w:val="24"/>
      <w:szCs w:val="24"/>
    </w:rPr>
  </w:style>
  <w:style w:type="paragraph" w:customStyle="1" w:styleId="section1">
    <w:name w:val="section1"/>
    <w:basedOn w:val="Normal"/>
    <w:rsid w:val="00012A67"/>
    <w:pPr>
      <w:pBdr>
        <w:top w:val="single" w:sz="6" w:space="0" w:color="CCCCCC"/>
        <w:left w:val="single" w:sz="6" w:space="0" w:color="CCCCCC"/>
        <w:bottom w:val="single" w:sz="6" w:space="0" w:color="CCCCCC"/>
        <w:right w:val="single" w:sz="6" w:space="0" w:color="CCCCCC"/>
      </w:pBdr>
      <w:shd w:val="clear" w:color="auto" w:fill="EFEFEF"/>
      <w:spacing w:before="100" w:beforeAutospacing="1" w:after="450" w:line="240" w:lineRule="auto"/>
      <w:ind w:left="180"/>
    </w:pPr>
    <w:rPr>
      <w:rFonts w:ascii="Times New Roman" w:eastAsia="Times New Roman" w:hAnsi="Times New Roman" w:cs="Times New Roman"/>
      <w:sz w:val="24"/>
      <w:szCs w:val="24"/>
    </w:rPr>
  </w:style>
  <w:style w:type="paragraph" w:customStyle="1" w:styleId="inner2">
    <w:name w:val="inner2"/>
    <w:basedOn w:val="Normal"/>
    <w:rsid w:val="00012A67"/>
    <w:pPr>
      <w:spacing w:after="0" w:line="240" w:lineRule="auto"/>
    </w:pPr>
    <w:rPr>
      <w:rFonts w:ascii="Times New Roman" w:eastAsia="Times New Roman" w:hAnsi="Times New Roman" w:cs="Times New Roman"/>
      <w:sz w:val="24"/>
      <w:szCs w:val="24"/>
    </w:rPr>
  </w:style>
  <w:style w:type="paragraph" w:customStyle="1" w:styleId="content-panel10">
    <w:name w:val="content-panel10"/>
    <w:basedOn w:val="Normal"/>
    <w:rsid w:val="00012A67"/>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ontactbuttons1">
    <w:name w:val="contactbuttons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e-upload-disclaimer1">
    <w:name w:val="file-upload-disclaimer1"/>
    <w:basedOn w:val="Normal"/>
    <w:rsid w:val="00012A67"/>
    <w:pPr>
      <w:spacing w:before="100" w:beforeAutospacing="1" w:after="100" w:afterAutospacing="1" w:line="240" w:lineRule="auto"/>
    </w:pPr>
    <w:rPr>
      <w:rFonts w:ascii="Times New Roman" w:eastAsia="Times New Roman" w:hAnsi="Times New Roman" w:cs="Times New Roman"/>
      <w:b/>
      <w:bCs/>
      <w:color w:val="FF0000"/>
      <w:sz w:val="24"/>
      <w:szCs w:val="24"/>
    </w:rPr>
  </w:style>
  <w:style w:type="paragraph" w:customStyle="1" w:styleId="richdropdown1">
    <w:name w:val="richdropdown1"/>
    <w:basedOn w:val="Normal"/>
    <w:rsid w:val="00012A67"/>
    <w:pPr>
      <w:pBdr>
        <w:top w:val="single" w:sz="6" w:space="8" w:color="5273A9"/>
        <w:left w:val="single" w:sz="6" w:space="0" w:color="5273A9"/>
        <w:bottom w:val="single" w:sz="6" w:space="8" w:color="5273A9"/>
        <w:right w:val="single" w:sz="6" w:space="0" w:color="5273A9"/>
      </w:pBdr>
      <w:shd w:val="clear" w:color="auto" w:fill="5273A9"/>
      <w:spacing w:before="100" w:beforeAutospacing="1" w:after="75" w:line="240" w:lineRule="auto"/>
    </w:pPr>
    <w:rPr>
      <w:rFonts w:ascii="Times New Roman" w:eastAsia="Times New Roman" w:hAnsi="Times New Roman" w:cs="Times New Roman"/>
      <w:sz w:val="24"/>
      <w:szCs w:val="24"/>
    </w:rPr>
  </w:style>
  <w:style w:type="paragraph" w:customStyle="1" w:styleId="richdropdown2">
    <w:name w:val="richdropdown2"/>
    <w:basedOn w:val="Normal"/>
    <w:rsid w:val="00012A67"/>
    <w:pPr>
      <w:pBdr>
        <w:top w:val="single" w:sz="6" w:space="8" w:color="5273A9"/>
        <w:left w:val="single" w:sz="6" w:space="0" w:color="5273A9"/>
        <w:bottom w:val="single" w:sz="6" w:space="8" w:color="5273A9"/>
        <w:right w:val="single" w:sz="6" w:space="0" w:color="5273A9"/>
      </w:pBdr>
      <w:shd w:val="clear" w:color="auto" w:fill="5273A9"/>
      <w:spacing w:before="100" w:beforeAutospacing="1" w:after="75" w:line="240" w:lineRule="auto"/>
    </w:pPr>
    <w:rPr>
      <w:rFonts w:ascii="Times New Roman" w:eastAsia="Times New Roman" w:hAnsi="Times New Roman" w:cs="Times New Roman"/>
      <w:sz w:val="24"/>
      <w:szCs w:val="24"/>
    </w:rPr>
  </w:style>
  <w:style w:type="paragraph" w:customStyle="1" w:styleId="dropdownitems1">
    <w:name w:val="dropdownitems1"/>
    <w:basedOn w:val="Normal"/>
    <w:rsid w:val="00012A67"/>
    <w:pPr>
      <w:pBdr>
        <w:top w:val="dotted" w:sz="6" w:space="15" w:color="BBBBBB"/>
      </w:pBdr>
      <w:spacing w:before="150" w:after="150" w:line="240" w:lineRule="auto"/>
      <w:ind w:left="150" w:right="150"/>
    </w:pPr>
    <w:rPr>
      <w:rFonts w:ascii="Times New Roman" w:eastAsia="Times New Roman" w:hAnsi="Times New Roman" w:cs="Times New Roman"/>
      <w:vanish/>
      <w:sz w:val="24"/>
      <w:szCs w:val="24"/>
    </w:rPr>
  </w:style>
  <w:style w:type="paragraph" w:customStyle="1" w:styleId="dropdownitems2">
    <w:name w:val="dropdownitems2"/>
    <w:basedOn w:val="Normal"/>
    <w:rsid w:val="00012A67"/>
    <w:pPr>
      <w:pBdr>
        <w:top w:val="dotted" w:sz="6" w:space="15" w:color="BBBBBB"/>
      </w:pBdr>
      <w:spacing w:before="150" w:after="150" w:line="240" w:lineRule="auto"/>
      <w:ind w:left="150" w:right="150"/>
    </w:pPr>
    <w:rPr>
      <w:rFonts w:ascii="Times New Roman" w:eastAsia="Times New Roman" w:hAnsi="Times New Roman" w:cs="Times New Roman"/>
      <w:vanish/>
      <w:sz w:val="24"/>
      <w:szCs w:val="24"/>
    </w:rPr>
  </w:style>
  <w:style w:type="paragraph" w:customStyle="1" w:styleId="fileupload1">
    <w:name w:val="fileupload1"/>
    <w:basedOn w:val="Normal"/>
    <w:rsid w:val="00012A67"/>
    <w:pPr>
      <w:pBdr>
        <w:top w:val="single" w:sz="6" w:space="0" w:color="CDCDCD"/>
        <w:left w:val="single" w:sz="6" w:space="0" w:color="CDCDCD"/>
        <w:bottom w:val="single" w:sz="6" w:space="0" w:color="CDCDCD"/>
        <w:right w:val="single" w:sz="6" w:space="0" w:color="CDCDCD"/>
      </w:pBdr>
      <w:shd w:val="clear" w:color="auto" w:fill="EFEFEF"/>
      <w:spacing w:before="100" w:beforeAutospacing="1" w:after="75" w:line="240" w:lineRule="auto"/>
    </w:pPr>
    <w:rPr>
      <w:rFonts w:ascii="Times New Roman" w:eastAsia="Times New Roman" w:hAnsi="Times New Roman" w:cs="Times New Roman"/>
      <w:sz w:val="24"/>
      <w:szCs w:val="24"/>
    </w:rPr>
  </w:style>
  <w:style w:type="paragraph" w:customStyle="1" w:styleId="fileuploadcloned1">
    <w:name w:val="fileuploadcloned1"/>
    <w:basedOn w:val="Normal"/>
    <w:rsid w:val="00012A67"/>
    <w:pPr>
      <w:pBdr>
        <w:top w:val="single" w:sz="6" w:space="0" w:color="CDCDCD"/>
        <w:left w:val="single" w:sz="6" w:space="0" w:color="CDCDCD"/>
        <w:bottom w:val="single" w:sz="6" w:space="0" w:color="CDCDCD"/>
        <w:right w:val="single" w:sz="6" w:space="0" w:color="CDCDCD"/>
      </w:pBdr>
      <w:shd w:val="clear" w:color="auto" w:fill="EFEFEF"/>
      <w:spacing w:before="100" w:beforeAutospacing="1" w:after="75" w:line="240" w:lineRule="auto"/>
    </w:pPr>
    <w:rPr>
      <w:rFonts w:ascii="Times New Roman" w:eastAsia="Times New Roman" w:hAnsi="Times New Roman" w:cs="Times New Roman"/>
      <w:sz w:val="24"/>
      <w:szCs w:val="24"/>
    </w:rPr>
  </w:style>
  <w:style w:type="paragraph" w:customStyle="1" w:styleId="left1">
    <w:name w:val="left1"/>
    <w:basedOn w:val="Normal"/>
    <w:rsid w:val="00012A67"/>
    <w:pPr>
      <w:pBdr>
        <w:top w:val="single" w:sz="6" w:space="8" w:color="CCCCCC"/>
        <w:left w:val="single" w:sz="6" w:space="8" w:color="CCCCCC"/>
        <w:bottom w:val="single" w:sz="6" w:space="8" w:color="CCCCCC"/>
        <w:right w:val="single" w:sz="6" w:space="8" w:color="CCCCCC"/>
      </w:pBdr>
      <w:shd w:val="clear" w:color="auto" w:fill="DDDDDD"/>
      <w:spacing w:before="150" w:after="150" w:line="240" w:lineRule="auto"/>
      <w:ind w:left="150" w:right="150"/>
      <w:jc w:val="center"/>
    </w:pPr>
    <w:rPr>
      <w:rFonts w:ascii="Times New Roman" w:eastAsia="Times New Roman" w:hAnsi="Times New Roman" w:cs="Times New Roman"/>
      <w:sz w:val="24"/>
      <w:szCs w:val="24"/>
    </w:rPr>
  </w:style>
  <w:style w:type="paragraph" w:customStyle="1" w:styleId="left2">
    <w:name w:val="left2"/>
    <w:basedOn w:val="Normal"/>
    <w:rsid w:val="00012A67"/>
    <w:pPr>
      <w:pBdr>
        <w:top w:val="single" w:sz="6" w:space="8" w:color="CCCCCC"/>
        <w:left w:val="single" w:sz="6" w:space="8" w:color="CCCCCC"/>
        <w:bottom w:val="single" w:sz="6" w:space="8" w:color="CCCCCC"/>
        <w:right w:val="single" w:sz="6" w:space="8" w:color="CCCCCC"/>
      </w:pBdr>
      <w:shd w:val="clear" w:color="auto" w:fill="DDDDDD"/>
      <w:spacing w:before="150" w:after="150" w:line="240" w:lineRule="auto"/>
      <w:ind w:left="150" w:right="150"/>
      <w:jc w:val="center"/>
    </w:pPr>
    <w:rPr>
      <w:rFonts w:ascii="Times New Roman" w:eastAsia="Times New Roman" w:hAnsi="Times New Roman" w:cs="Times New Roman"/>
      <w:sz w:val="24"/>
      <w:szCs w:val="24"/>
    </w:rPr>
  </w:style>
  <w:style w:type="paragraph" w:customStyle="1" w:styleId="right1">
    <w:name w:val="right1"/>
    <w:basedOn w:val="Normal"/>
    <w:rsid w:val="00012A67"/>
    <w:pPr>
      <w:spacing w:before="270" w:after="100" w:afterAutospacing="1" w:line="240" w:lineRule="auto"/>
    </w:pPr>
    <w:rPr>
      <w:rFonts w:ascii="Times New Roman" w:eastAsia="Times New Roman" w:hAnsi="Times New Roman" w:cs="Times New Roman"/>
      <w:sz w:val="24"/>
      <w:szCs w:val="24"/>
    </w:rPr>
  </w:style>
  <w:style w:type="paragraph" w:customStyle="1" w:styleId="right2">
    <w:name w:val="right2"/>
    <w:basedOn w:val="Normal"/>
    <w:rsid w:val="00012A67"/>
    <w:pPr>
      <w:spacing w:before="270" w:after="100" w:afterAutospacing="1" w:line="240" w:lineRule="auto"/>
    </w:pPr>
    <w:rPr>
      <w:rFonts w:ascii="Times New Roman" w:eastAsia="Times New Roman" w:hAnsi="Times New Roman" w:cs="Times New Roman"/>
      <w:sz w:val="24"/>
      <w:szCs w:val="24"/>
    </w:rPr>
  </w:style>
  <w:style w:type="paragraph" w:customStyle="1" w:styleId="form-title1">
    <w:name w:val="form-title1"/>
    <w:basedOn w:val="Normal"/>
    <w:rsid w:val="00012A67"/>
    <w:pPr>
      <w:spacing w:before="100" w:beforeAutospacing="1" w:after="0" w:line="240" w:lineRule="auto"/>
    </w:pPr>
    <w:rPr>
      <w:rFonts w:ascii="Times New Roman" w:eastAsia="Times New Roman" w:hAnsi="Times New Roman" w:cs="Times New Roman"/>
      <w:b/>
      <w:bCs/>
      <w:sz w:val="24"/>
      <w:szCs w:val="24"/>
    </w:rPr>
  </w:style>
  <w:style w:type="paragraph" w:customStyle="1" w:styleId="drag-contentarea1">
    <w:name w:val="drag-contentarea1"/>
    <w:basedOn w:val="Normal"/>
    <w:rsid w:val="00012A67"/>
    <w:pPr>
      <w:shd w:val="clear" w:color="auto" w:fill="FFFFFF"/>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defaultfield2">
    <w:name w:val="default_field2"/>
    <w:basedOn w:val="Normal"/>
    <w:rsid w:val="00012A67"/>
    <w:pPr>
      <w:spacing w:before="150" w:after="150" w:line="240" w:lineRule="auto"/>
    </w:pPr>
    <w:rPr>
      <w:rFonts w:ascii="Times New Roman" w:eastAsia="Times New Roman" w:hAnsi="Times New Roman" w:cs="Times New Roman"/>
      <w:sz w:val="24"/>
      <w:szCs w:val="24"/>
    </w:rPr>
  </w:style>
  <w:style w:type="paragraph" w:customStyle="1" w:styleId="drag-contentarea2">
    <w:name w:val="drag-contentarea2"/>
    <w:basedOn w:val="Normal"/>
    <w:rsid w:val="00012A67"/>
    <w:pPr>
      <w:shd w:val="clear" w:color="auto" w:fill="FFFFFF"/>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drag-contentarea3">
    <w:name w:val="drag-contentarea3"/>
    <w:basedOn w:val="Normal"/>
    <w:rsid w:val="00012A67"/>
    <w:pPr>
      <w:shd w:val="clear" w:color="auto" w:fill="FFFFFF"/>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inner3">
    <w:name w:val="inner3"/>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ction2">
    <w:name w:val="section2"/>
    <w:basedOn w:val="Normal"/>
    <w:rsid w:val="00012A67"/>
    <w:pPr>
      <w:pBdr>
        <w:top w:val="single" w:sz="6" w:space="0" w:color="CCCCCC"/>
        <w:left w:val="single" w:sz="6" w:space="0" w:color="CCCCCC"/>
        <w:bottom w:val="single" w:sz="6" w:space="0" w:color="CCCCCC"/>
        <w:right w:val="single" w:sz="6" w:space="0" w:color="CCCCCC"/>
      </w:pBdr>
      <w:shd w:val="clear" w:color="auto" w:fill="EFEFEF"/>
      <w:spacing w:before="100" w:beforeAutospacing="1" w:after="0" w:line="240" w:lineRule="auto"/>
    </w:pPr>
    <w:rPr>
      <w:rFonts w:ascii="Times New Roman" w:eastAsia="Times New Roman" w:hAnsi="Times New Roman" w:cs="Times New Roman"/>
      <w:sz w:val="24"/>
      <w:szCs w:val="24"/>
    </w:rPr>
  </w:style>
  <w:style w:type="paragraph" w:customStyle="1" w:styleId="yellowhighlight1">
    <w:name w:val="yellowhighlight1"/>
    <w:basedOn w:val="Normal"/>
    <w:rsid w:val="00012A67"/>
    <w:pPr>
      <w:shd w:val="clear" w:color="auto" w:fill="F2ECD7"/>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yellowhighlightcallout1">
    <w:name w:val="yellowhighlightcallout1"/>
    <w:basedOn w:val="Normal"/>
    <w:rsid w:val="00012A67"/>
    <w:pPr>
      <w:shd w:val="clear" w:color="auto" w:fill="E4DDC6"/>
      <w:spacing w:after="0" w:line="240" w:lineRule="auto"/>
    </w:pPr>
    <w:rPr>
      <w:rFonts w:ascii="Times New Roman" w:eastAsia="Times New Roman" w:hAnsi="Times New Roman" w:cs="Times New Roman"/>
      <w:i/>
      <w:iCs/>
      <w:sz w:val="24"/>
      <w:szCs w:val="24"/>
    </w:rPr>
  </w:style>
  <w:style w:type="paragraph" w:customStyle="1" w:styleId="yellowhighlightcallout2">
    <w:name w:val="yellowhighlightcallout2"/>
    <w:basedOn w:val="Normal"/>
    <w:rsid w:val="00012A67"/>
    <w:pPr>
      <w:shd w:val="clear" w:color="auto" w:fill="E4DDC6"/>
      <w:spacing w:after="0" w:line="240" w:lineRule="auto"/>
    </w:pPr>
    <w:rPr>
      <w:rFonts w:ascii="Times New Roman" w:eastAsia="Times New Roman" w:hAnsi="Times New Roman" w:cs="Times New Roman"/>
      <w:i/>
      <w:iCs/>
      <w:sz w:val="24"/>
      <w:szCs w:val="24"/>
    </w:rPr>
  </w:style>
  <w:style w:type="paragraph" w:customStyle="1" w:styleId="save-cancel-buttons7">
    <w:name w:val="save-cancel-buttons7"/>
    <w:basedOn w:val="Normal"/>
    <w:rsid w:val="00012A67"/>
    <w:pPr>
      <w:spacing w:before="100" w:beforeAutospacing="1" w:after="450" w:line="240" w:lineRule="auto"/>
    </w:pPr>
    <w:rPr>
      <w:rFonts w:ascii="Times New Roman" w:eastAsia="Times New Roman" w:hAnsi="Times New Roman" w:cs="Times New Roman"/>
      <w:sz w:val="24"/>
      <w:szCs w:val="24"/>
    </w:rPr>
  </w:style>
  <w:style w:type="paragraph" w:customStyle="1" w:styleId="highlight1">
    <w:name w:val="highlight1"/>
    <w:basedOn w:val="Normal"/>
    <w:rsid w:val="00012A67"/>
    <w:pPr>
      <w:shd w:val="clear" w:color="auto" w:fill="F7F7F7"/>
      <w:spacing w:before="300" w:after="300" w:line="240" w:lineRule="auto"/>
      <w:ind w:left="300" w:right="300"/>
    </w:pPr>
    <w:rPr>
      <w:rFonts w:ascii="Times New Roman" w:eastAsia="Times New Roman" w:hAnsi="Times New Roman" w:cs="Times New Roman"/>
      <w:color w:val="666666"/>
      <w:sz w:val="24"/>
      <w:szCs w:val="24"/>
    </w:rPr>
  </w:style>
  <w:style w:type="paragraph" w:customStyle="1" w:styleId="profile-options1">
    <w:name w:val="profile-options1"/>
    <w:basedOn w:val="Normal"/>
    <w:rsid w:val="00012A67"/>
    <w:pPr>
      <w:spacing w:before="30" w:after="100" w:afterAutospacing="1" w:line="240" w:lineRule="auto"/>
    </w:pPr>
    <w:rPr>
      <w:rFonts w:ascii="Times New Roman" w:eastAsia="Times New Roman" w:hAnsi="Times New Roman" w:cs="Times New Roman"/>
      <w:sz w:val="24"/>
      <w:szCs w:val="24"/>
    </w:rPr>
  </w:style>
  <w:style w:type="paragraph" w:customStyle="1" w:styleId="top-intro1">
    <w:name w:val="top-intro1"/>
    <w:basedOn w:val="Normal"/>
    <w:rsid w:val="00012A67"/>
    <w:pPr>
      <w:spacing w:before="100" w:beforeAutospacing="1" w:after="150" w:line="240" w:lineRule="auto"/>
    </w:pPr>
    <w:rPr>
      <w:rFonts w:ascii="Times New Roman" w:eastAsia="Times New Roman" w:hAnsi="Times New Roman" w:cs="Times New Roman"/>
      <w:sz w:val="24"/>
      <w:szCs w:val="24"/>
    </w:rPr>
  </w:style>
  <w:style w:type="paragraph" w:customStyle="1" w:styleId="change-req1">
    <w:name w:val="change-req1"/>
    <w:basedOn w:val="Normal"/>
    <w:rsid w:val="00012A67"/>
    <w:pPr>
      <w:pBdr>
        <w:top w:val="single" w:sz="6" w:space="11" w:color="CCCCCC"/>
      </w:pBdr>
      <w:spacing w:before="225" w:after="300" w:line="240" w:lineRule="auto"/>
    </w:pPr>
    <w:rPr>
      <w:rFonts w:ascii="Times New Roman" w:eastAsia="Times New Roman" w:hAnsi="Times New Roman" w:cs="Times New Roman"/>
      <w:sz w:val="24"/>
      <w:szCs w:val="24"/>
    </w:rPr>
  </w:style>
  <w:style w:type="paragraph" w:customStyle="1" w:styleId="header1">
    <w:name w:val="header1"/>
    <w:basedOn w:val="Normal"/>
    <w:rsid w:val="00012A67"/>
    <w:pPr>
      <w:shd w:val="clear" w:color="auto" w:fill="000000"/>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tablefloatingheader1">
    <w:name w:val="tablefloatingheader1"/>
    <w:basedOn w:val="Normal"/>
    <w:rsid w:val="00012A67"/>
    <w:pPr>
      <w:spacing w:before="600" w:after="100" w:afterAutospacing="1" w:line="240" w:lineRule="auto"/>
    </w:pPr>
    <w:rPr>
      <w:rFonts w:ascii="Times New Roman" w:eastAsia="Times New Roman" w:hAnsi="Times New Roman" w:cs="Times New Roman"/>
      <w:sz w:val="24"/>
      <w:szCs w:val="24"/>
    </w:rPr>
  </w:style>
  <w:style w:type="paragraph" w:customStyle="1" w:styleId="expand1">
    <w:name w:val="expand1"/>
    <w:basedOn w:val="Normal"/>
    <w:rsid w:val="00012A67"/>
    <w:pPr>
      <w:spacing w:before="150" w:after="150" w:line="240" w:lineRule="auto"/>
    </w:pPr>
    <w:rPr>
      <w:rFonts w:ascii="Times New Roman" w:eastAsia="Times New Roman" w:hAnsi="Times New Roman" w:cs="Times New Roman"/>
      <w:sz w:val="24"/>
      <w:szCs w:val="24"/>
    </w:rPr>
  </w:style>
  <w:style w:type="paragraph" w:customStyle="1" w:styleId="collapse1">
    <w:name w:val="collapse1"/>
    <w:basedOn w:val="Normal"/>
    <w:rsid w:val="00012A67"/>
    <w:pPr>
      <w:spacing w:before="150" w:after="150" w:line="240" w:lineRule="auto"/>
    </w:pPr>
    <w:rPr>
      <w:rFonts w:ascii="Times New Roman" w:eastAsia="Times New Roman" w:hAnsi="Times New Roman" w:cs="Times New Roman"/>
      <w:sz w:val="24"/>
      <w:szCs w:val="24"/>
    </w:rPr>
  </w:style>
  <w:style w:type="paragraph" w:customStyle="1" w:styleId="specificity2">
    <w:name w:val="specificity2"/>
    <w:basedOn w:val="Normal"/>
    <w:rsid w:val="00012A67"/>
    <w:pPr>
      <w:spacing w:before="100" w:beforeAutospacing="1" w:after="100" w:afterAutospacing="1" w:line="240" w:lineRule="auto"/>
      <w:ind w:left="300"/>
    </w:pPr>
    <w:rPr>
      <w:rFonts w:ascii="Times New Roman" w:eastAsia="Times New Roman" w:hAnsi="Times New Roman" w:cs="Times New Roman"/>
      <w:color w:val="0A0AFF"/>
      <w:sz w:val="24"/>
      <w:szCs w:val="24"/>
    </w:rPr>
  </w:style>
  <w:style w:type="paragraph" w:customStyle="1" w:styleId="notes2">
    <w:name w:val="notes2"/>
    <w:basedOn w:val="Normal"/>
    <w:rsid w:val="00012A67"/>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blank1">
    <w:name w:val="blank1"/>
    <w:basedOn w:val="Normal"/>
    <w:rsid w:val="00012A67"/>
    <w:pPr>
      <w:shd w:val="clear" w:color="auto" w:fill="DDDDD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s-menu1">
    <w:name w:val="tools-menu1"/>
    <w:basedOn w:val="Normal"/>
    <w:rsid w:val="00012A67"/>
    <w:pPr>
      <w:spacing w:before="135" w:after="135" w:line="240" w:lineRule="auto"/>
      <w:ind w:left="135" w:right="135"/>
    </w:pPr>
    <w:rPr>
      <w:rFonts w:ascii="Times New Roman" w:eastAsia="Times New Roman" w:hAnsi="Times New Roman" w:cs="Times New Roman"/>
      <w:sz w:val="24"/>
      <w:szCs w:val="24"/>
    </w:rPr>
  </w:style>
  <w:style w:type="paragraph" w:customStyle="1" w:styleId="closetree1">
    <w:name w:val="close_tree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pentree1">
    <w:name w:val="open_tree1"/>
    <w:basedOn w:val="Normal"/>
    <w:rsid w:val="00012A67"/>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012A6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12A67"/>
    <w:rPr>
      <w:rFonts w:ascii="Arial" w:eastAsia="Times New Roman" w:hAnsi="Arial" w:cs="Arial"/>
      <w:vanish/>
      <w:sz w:val="16"/>
      <w:szCs w:val="16"/>
    </w:rPr>
  </w:style>
  <w:style w:type="character" w:customStyle="1" w:styleId="green2">
    <w:name w:val="green2"/>
    <w:basedOn w:val="DefaultParagraphFont"/>
    <w:rsid w:val="00012A67"/>
    <w:rPr>
      <w:b/>
      <w:bCs/>
      <w:i/>
      <w:iCs/>
      <w:color w:val="15B65E"/>
    </w:rPr>
  </w:style>
  <w:style w:type="character" w:customStyle="1" w:styleId="red2">
    <w:name w:val="red2"/>
    <w:basedOn w:val="DefaultParagraphFont"/>
    <w:rsid w:val="00012A67"/>
    <w:rPr>
      <w:b/>
      <w:bCs/>
      <w:i/>
      <w:iCs/>
      <w:color w:val="FF0000"/>
    </w:rPr>
  </w:style>
  <w:style w:type="paragraph" w:styleId="z-BottomofForm">
    <w:name w:val="HTML Bottom of Form"/>
    <w:basedOn w:val="Normal"/>
    <w:next w:val="Normal"/>
    <w:link w:val="z-BottomofFormChar"/>
    <w:hidden/>
    <w:uiPriority w:val="99"/>
    <w:semiHidden/>
    <w:unhideWhenUsed/>
    <w:rsid w:val="00012A6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12A67"/>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012A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2A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188367">
      <w:bodyDiv w:val="1"/>
      <w:marLeft w:val="0"/>
      <w:marRight w:val="0"/>
      <w:marTop w:val="0"/>
      <w:marBottom w:val="0"/>
      <w:divBdr>
        <w:top w:val="none" w:sz="0" w:space="0" w:color="auto"/>
        <w:left w:val="none" w:sz="0" w:space="0" w:color="auto"/>
        <w:bottom w:val="none" w:sz="0" w:space="0" w:color="auto"/>
        <w:right w:val="none" w:sz="0" w:space="0" w:color="auto"/>
      </w:divBdr>
      <w:divsChild>
        <w:div w:id="119110418">
          <w:marLeft w:val="0"/>
          <w:marRight w:val="0"/>
          <w:marTop w:val="0"/>
          <w:marBottom w:val="0"/>
          <w:divBdr>
            <w:top w:val="none" w:sz="0" w:space="0" w:color="auto"/>
            <w:left w:val="none" w:sz="0" w:space="0" w:color="auto"/>
            <w:bottom w:val="none" w:sz="0" w:space="0" w:color="auto"/>
            <w:right w:val="none" w:sz="0" w:space="0" w:color="auto"/>
          </w:divBdr>
          <w:divsChild>
            <w:div w:id="1592466167">
              <w:marLeft w:val="0"/>
              <w:marRight w:val="0"/>
              <w:marTop w:val="0"/>
              <w:marBottom w:val="0"/>
              <w:divBdr>
                <w:top w:val="none" w:sz="0" w:space="0" w:color="auto"/>
                <w:left w:val="none" w:sz="0" w:space="0" w:color="auto"/>
                <w:bottom w:val="none" w:sz="0" w:space="0" w:color="auto"/>
                <w:right w:val="none" w:sz="0" w:space="0" w:color="auto"/>
              </w:divBdr>
              <w:divsChild>
                <w:div w:id="1110977681">
                  <w:marLeft w:val="0"/>
                  <w:marRight w:val="0"/>
                  <w:marTop w:val="0"/>
                  <w:marBottom w:val="0"/>
                  <w:divBdr>
                    <w:top w:val="none" w:sz="0" w:space="0" w:color="auto"/>
                    <w:left w:val="none" w:sz="0" w:space="0" w:color="auto"/>
                    <w:bottom w:val="none" w:sz="0" w:space="0" w:color="auto"/>
                    <w:right w:val="none" w:sz="0" w:space="0" w:color="auto"/>
                  </w:divBdr>
                  <w:divsChild>
                    <w:div w:id="1863516428">
                      <w:marLeft w:val="0"/>
                      <w:marRight w:val="0"/>
                      <w:marTop w:val="150"/>
                      <w:marBottom w:val="0"/>
                      <w:divBdr>
                        <w:top w:val="none" w:sz="0" w:space="0" w:color="auto"/>
                        <w:left w:val="none" w:sz="0" w:space="0" w:color="auto"/>
                        <w:bottom w:val="none" w:sz="0" w:space="0" w:color="auto"/>
                        <w:right w:val="none" w:sz="0" w:space="0" w:color="auto"/>
                      </w:divBdr>
                      <w:divsChild>
                        <w:div w:id="1827286312">
                          <w:marLeft w:val="0"/>
                          <w:marRight w:val="0"/>
                          <w:marTop w:val="0"/>
                          <w:marBottom w:val="0"/>
                          <w:divBdr>
                            <w:top w:val="none" w:sz="0" w:space="0" w:color="auto"/>
                            <w:left w:val="none" w:sz="0" w:space="0" w:color="auto"/>
                            <w:bottom w:val="none" w:sz="0" w:space="0" w:color="auto"/>
                            <w:right w:val="none" w:sz="0" w:space="0" w:color="auto"/>
                          </w:divBdr>
                          <w:divsChild>
                            <w:div w:id="2016882869">
                              <w:marLeft w:val="0"/>
                              <w:marRight w:val="0"/>
                              <w:marTop w:val="0"/>
                              <w:marBottom w:val="0"/>
                              <w:divBdr>
                                <w:top w:val="none" w:sz="0" w:space="0" w:color="auto"/>
                                <w:left w:val="none" w:sz="0" w:space="0" w:color="auto"/>
                                <w:bottom w:val="none" w:sz="0" w:space="0" w:color="auto"/>
                                <w:right w:val="none" w:sz="0" w:space="0" w:color="auto"/>
                              </w:divBdr>
                              <w:divsChild>
                                <w:div w:id="1313824948">
                                  <w:marLeft w:val="0"/>
                                  <w:marRight w:val="0"/>
                                  <w:marTop w:val="0"/>
                                  <w:marBottom w:val="0"/>
                                  <w:divBdr>
                                    <w:top w:val="none" w:sz="0" w:space="0" w:color="auto"/>
                                    <w:left w:val="none" w:sz="0" w:space="0" w:color="auto"/>
                                    <w:bottom w:val="none" w:sz="0" w:space="0" w:color="auto"/>
                                    <w:right w:val="none" w:sz="0" w:space="0" w:color="auto"/>
                                  </w:divBdr>
                                </w:div>
                              </w:divsChild>
                            </w:div>
                            <w:div w:id="186678913">
                              <w:marLeft w:val="0"/>
                              <w:marRight w:val="0"/>
                              <w:marTop w:val="0"/>
                              <w:marBottom w:val="0"/>
                              <w:divBdr>
                                <w:top w:val="none" w:sz="0" w:space="0" w:color="auto"/>
                                <w:left w:val="none" w:sz="0" w:space="0" w:color="auto"/>
                                <w:bottom w:val="none" w:sz="0" w:space="0" w:color="auto"/>
                                <w:right w:val="none" w:sz="0" w:space="0" w:color="auto"/>
                              </w:divBdr>
                              <w:divsChild>
                                <w:div w:id="1561208007">
                                  <w:marLeft w:val="0"/>
                                  <w:marRight w:val="0"/>
                                  <w:marTop w:val="0"/>
                                  <w:marBottom w:val="0"/>
                                  <w:divBdr>
                                    <w:top w:val="none" w:sz="0" w:space="0" w:color="auto"/>
                                    <w:left w:val="none" w:sz="0" w:space="0" w:color="auto"/>
                                    <w:bottom w:val="none" w:sz="0" w:space="0" w:color="auto"/>
                                    <w:right w:val="none" w:sz="0" w:space="0" w:color="auto"/>
                                  </w:divBdr>
                                </w:div>
                              </w:divsChild>
                            </w:div>
                            <w:div w:id="1307398577">
                              <w:marLeft w:val="0"/>
                              <w:marRight w:val="0"/>
                              <w:marTop w:val="0"/>
                              <w:marBottom w:val="0"/>
                              <w:divBdr>
                                <w:top w:val="none" w:sz="0" w:space="0" w:color="auto"/>
                                <w:left w:val="none" w:sz="0" w:space="0" w:color="auto"/>
                                <w:bottom w:val="none" w:sz="0" w:space="0" w:color="auto"/>
                                <w:right w:val="none" w:sz="0" w:space="0" w:color="auto"/>
                              </w:divBdr>
                              <w:divsChild>
                                <w:div w:id="528492305">
                                  <w:marLeft w:val="0"/>
                                  <w:marRight w:val="0"/>
                                  <w:marTop w:val="0"/>
                                  <w:marBottom w:val="0"/>
                                  <w:divBdr>
                                    <w:top w:val="none" w:sz="0" w:space="0" w:color="auto"/>
                                    <w:left w:val="none" w:sz="0" w:space="0" w:color="auto"/>
                                    <w:bottom w:val="none" w:sz="0" w:space="0" w:color="auto"/>
                                    <w:right w:val="none" w:sz="0" w:space="0" w:color="auto"/>
                                  </w:divBdr>
                                </w:div>
                              </w:divsChild>
                            </w:div>
                            <w:div w:id="2058356930">
                              <w:marLeft w:val="0"/>
                              <w:marRight w:val="0"/>
                              <w:marTop w:val="0"/>
                              <w:marBottom w:val="0"/>
                              <w:divBdr>
                                <w:top w:val="none" w:sz="0" w:space="0" w:color="auto"/>
                                <w:left w:val="none" w:sz="0" w:space="0" w:color="auto"/>
                                <w:bottom w:val="none" w:sz="0" w:space="0" w:color="auto"/>
                                <w:right w:val="none" w:sz="0" w:space="0" w:color="auto"/>
                              </w:divBdr>
                              <w:divsChild>
                                <w:div w:id="644623636">
                                  <w:marLeft w:val="0"/>
                                  <w:marRight w:val="0"/>
                                  <w:marTop w:val="0"/>
                                  <w:marBottom w:val="0"/>
                                  <w:divBdr>
                                    <w:top w:val="none" w:sz="0" w:space="0" w:color="auto"/>
                                    <w:left w:val="none" w:sz="0" w:space="0" w:color="auto"/>
                                    <w:bottom w:val="none" w:sz="0" w:space="0" w:color="auto"/>
                                    <w:right w:val="none" w:sz="0" w:space="0" w:color="auto"/>
                                  </w:divBdr>
                                </w:div>
                              </w:divsChild>
                            </w:div>
                            <w:div w:id="1037201683">
                              <w:marLeft w:val="0"/>
                              <w:marRight w:val="0"/>
                              <w:marTop w:val="0"/>
                              <w:marBottom w:val="0"/>
                              <w:divBdr>
                                <w:top w:val="none" w:sz="0" w:space="0" w:color="auto"/>
                                <w:left w:val="none" w:sz="0" w:space="0" w:color="auto"/>
                                <w:bottom w:val="none" w:sz="0" w:space="0" w:color="auto"/>
                                <w:right w:val="none" w:sz="0" w:space="0" w:color="auto"/>
                              </w:divBdr>
                              <w:divsChild>
                                <w:div w:id="128523878">
                                  <w:marLeft w:val="0"/>
                                  <w:marRight w:val="0"/>
                                  <w:marTop w:val="0"/>
                                  <w:marBottom w:val="0"/>
                                  <w:divBdr>
                                    <w:top w:val="none" w:sz="0" w:space="0" w:color="auto"/>
                                    <w:left w:val="none" w:sz="0" w:space="0" w:color="auto"/>
                                    <w:bottom w:val="none" w:sz="0" w:space="0" w:color="auto"/>
                                    <w:right w:val="none" w:sz="0" w:space="0" w:color="auto"/>
                                  </w:divBdr>
                                </w:div>
                              </w:divsChild>
                            </w:div>
                            <w:div w:id="176505534">
                              <w:marLeft w:val="0"/>
                              <w:marRight w:val="0"/>
                              <w:marTop w:val="0"/>
                              <w:marBottom w:val="0"/>
                              <w:divBdr>
                                <w:top w:val="none" w:sz="0" w:space="0" w:color="auto"/>
                                <w:left w:val="none" w:sz="0" w:space="0" w:color="auto"/>
                                <w:bottom w:val="none" w:sz="0" w:space="0" w:color="auto"/>
                                <w:right w:val="none" w:sz="0" w:space="0" w:color="auto"/>
                              </w:divBdr>
                              <w:divsChild>
                                <w:div w:id="1318993654">
                                  <w:marLeft w:val="0"/>
                                  <w:marRight w:val="0"/>
                                  <w:marTop w:val="0"/>
                                  <w:marBottom w:val="0"/>
                                  <w:divBdr>
                                    <w:top w:val="none" w:sz="0" w:space="0" w:color="auto"/>
                                    <w:left w:val="none" w:sz="0" w:space="0" w:color="auto"/>
                                    <w:bottom w:val="none" w:sz="0" w:space="0" w:color="auto"/>
                                    <w:right w:val="none" w:sz="0" w:space="0" w:color="auto"/>
                                  </w:divBdr>
                                </w:div>
                              </w:divsChild>
                            </w:div>
                            <w:div w:id="352805570">
                              <w:marLeft w:val="0"/>
                              <w:marRight w:val="0"/>
                              <w:marTop w:val="0"/>
                              <w:marBottom w:val="0"/>
                              <w:divBdr>
                                <w:top w:val="none" w:sz="0" w:space="0" w:color="auto"/>
                                <w:left w:val="none" w:sz="0" w:space="0" w:color="auto"/>
                                <w:bottom w:val="none" w:sz="0" w:space="0" w:color="auto"/>
                                <w:right w:val="none" w:sz="0" w:space="0" w:color="auto"/>
                              </w:divBdr>
                              <w:divsChild>
                                <w:div w:id="1872836018">
                                  <w:marLeft w:val="0"/>
                                  <w:marRight w:val="0"/>
                                  <w:marTop w:val="0"/>
                                  <w:marBottom w:val="0"/>
                                  <w:divBdr>
                                    <w:top w:val="none" w:sz="0" w:space="0" w:color="auto"/>
                                    <w:left w:val="none" w:sz="0" w:space="0" w:color="auto"/>
                                    <w:bottom w:val="none" w:sz="0" w:space="0" w:color="auto"/>
                                    <w:right w:val="none" w:sz="0" w:space="0" w:color="auto"/>
                                  </w:divBdr>
                                </w:div>
                              </w:divsChild>
                            </w:div>
                            <w:div w:id="1595936636">
                              <w:marLeft w:val="0"/>
                              <w:marRight w:val="0"/>
                              <w:marTop w:val="0"/>
                              <w:marBottom w:val="0"/>
                              <w:divBdr>
                                <w:top w:val="none" w:sz="0" w:space="0" w:color="auto"/>
                                <w:left w:val="none" w:sz="0" w:space="0" w:color="auto"/>
                                <w:bottom w:val="none" w:sz="0" w:space="0" w:color="auto"/>
                                <w:right w:val="none" w:sz="0" w:space="0" w:color="auto"/>
                              </w:divBdr>
                              <w:divsChild>
                                <w:div w:id="1226381613">
                                  <w:marLeft w:val="0"/>
                                  <w:marRight w:val="0"/>
                                  <w:marTop w:val="0"/>
                                  <w:marBottom w:val="0"/>
                                  <w:divBdr>
                                    <w:top w:val="none" w:sz="0" w:space="0" w:color="auto"/>
                                    <w:left w:val="none" w:sz="0" w:space="0" w:color="auto"/>
                                    <w:bottom w:val="none" w:sz="0" w:space="0" w:color="auto"/>
                                    <w:right w:val="none" w:sz="0" w:space="0" w:color="auto"/>
                                  </w:divBdr>
                                </w:div>
                              </w:divsChild>
                            </w:div>
                            <w:div w:id="1660117389">
                              <w:marLeft w:val="0"/>
                              <w:marRight w:val="0"/>
                              <w:marTop w:val="0"/>
                              <w:marBottom w:val="0"/>
                              <w:divBdr>
                                <w:top w:val="none" w:sz="0" w:space="0" w:color="auto"/>
                                <w:left w:val="none" w:sz="0" w:space="0" w:color="auto"/>
                                <w:bottom w:val="none" w:sz="0" w:space="0" w:color="auto"/>
                                <w:right w:val="none" w:sz="0" w:space="0" w:color="auto"/>
                              </w:divBdr>
                              <w:divsChild>
                                <w:div w:id="402066762">
                                  <w:marLeft w:val="0"/>
                                  <w:marRight w:val="0"/>
                                  <w:marTop w:val="0"/>
                                  <w:marBottom w:val="0"/>
                                  <w:divBdr>
                                    <w:top w:val="none" w:sz="0" w:space="0" w:color="auto"/>
                                    <w:left w:val="none" w:sz="0" w:space="0" w:color="auto"/>
                                    <w:bottom w:val="none" w:sz="0" w:space="0" w:color="auto"/>
                                    <w:right w:val="none" w:sz="0" w:space="0" w:color="auto"/>
                                  </w:divBdr>
                                </w:div>
                              </w:divsChild>
                            </w:div>
                            <w:div w:id="154534797">
                              <w:marLeft w:val="0"/>
                              <w:marRight w:val="0"/>
                              <w:marTop w:val="0"/>
                              <w:marBottom w:val="0"/>
                              <w:divBdr>
                                <w:top w:val="none" w:sz="0" w:space="0" w:color="auto"/>
                                <w:left w:val="none" w:sz="0" w:space="0" w:color="auto"/>
                                <w:bottom w:val="none" w:sz="0" w:space="0" w:color="auto"/>
                                <w:right w:val="none" w:sz="0" w:space="0" w:color="auto"/>
                              </w:divBdr>
                              <w:divsChild>
                                <w:div w:id="806819962">
                                  <w:marLeft w:val="0"/>
                                  <w:marRight w:val="0"/>
                                  <w:marTop w:val="0"/>
                                  <w:marBottom w:val="0"/>
                                  <w:divBdr>
                                    <w:top w:val="none" w:sz="0" w:space="0" w:color="auto"/>
                                    <w:left w:val="none" w:sz="0" w:space="0" w:color="auto"/>
                                    <w:bottom w:val="none" w:sz="0" w:space="0" w:color="auto"/>
                                    <w:right w:val="none" w:sz="0" w:space="0" w:color="auto"/>
                                  </w:divBdr>
                                </w:div>
                              </w:divsChild>
                            </w:div>
                            <w:div w:id="1941797648">
                              <w:marLeft w:val="0"/>
                              <w:marRight w:val="0"/>
                              <w:marTop w:val="0"/>
                              <w:marBottom w:val="0"/>
                              <w:divBdr>
                                <w:top w:val="none" w:sz="0" w:space="0" w:color="auto"/>
                                <w:left w:val="none" w:sz="0" w:space="0" w:color="auto"/>
                                <w:bottom w:val="none" w:sz="0" w:space="0" w:color="auto"/>
                                <w:right w:val="none" w:sz="0" w:space="0" w:color="auto"/>
                              </w:divBdr>
                              <w:divsChild>
                                <w:div w:id="960647607">
                                  <w:marLeft w:val="0"/>
                                  <w:marRight w:val="0"/>
                                  <w:marTop w:val="0"/>
                                  <w:marBottom w:val="0"/>
                                  <w:divBdr>
                                    <w:top w:val="none" w:sz="0" w:space="0" w:color="auto"/>
                                    <w:left w:val="none" w:sz="0" w:space="0" w:color="auto"/>
                                    <w:bottom w:val="none" w:sz="0" w:space="0" w:color="auto"/>
                                    <w:right w:val="none" w:sz="0" w:space="0" w:color="auto"/>
                                  </w:divBdr>
                                </w:div>
                              </w:divsChild>
                            </w:div>
                            <w:div w:id="605308872">
                              <w:marLeft w:val="0"/>
                              <w:marRight w:val="0"/>
                              <w:marTop w:val="0"/>
                              <w:marBottom w:val="0"/>
                              <w:divBdr>
                                <w:top w:val="none" w:sz="0" w:space="0" w:color="auto"/>
                                <w:left w:val="none" w:sz="0" w:space="0" w:color="auto"/>
                                <w:bottom w:val="none" w:sz="0" w:space="0" w:color="auto"/>
                                <w:right w:val="none" w:sz="0" w:space="0" w:color="auto"/>
                              </w:divBdr>
                              <w:divsChild>
                                <w:div w:id="229078779">
                                  <w:marLeft w:val="0"/>
                                  <w:marRight w:val="0"/>
                                  <w:marTop w:val="0"/>
                                  <w:marBottom w:val="0"/>
                                  <w:divBdr>
                                    <w:top w:val="none" w:sz="0" w:space="0" w:color="auto"/>
                                    <w:left w:val="none" w:sz="0" w:space="0" w:color="auto"/>
                                    <w:bottom w:val="none" w:sz="0" w:space="0" w:color="auto"/>
                                    <w:right w:val="none" w:sz="0" w:space="0" w:color="auto"/>
                                  </w:divBdr>
                                </w:div>
                              </w:divsChild>
                            </w:div>
                            <w:div w:id="1108084911">
                              <w:marLeft w:val="0"/>
                              <w:marRight w:val="0"/>
                              <w:marTop w:val="0"/>
                              <w:marBottom w:val="0"/>
                              <w:divBdr>
                                <w:top w:val="none" w:sz="0" w:space="0" w:color="auto"/>
                                <w:left w:val="none" w:sz="0" w:space="0" w:color="auto"/>
                                <w:bottom w:val="none" w:sz="0" w:space="0" w:color="auto"/>
                                <w:right w:val="none" w:sz="0" w:space="0" w:color="auto"/>
                              </w:divBdr>
                              <w:divsChild>
                                <w:div w:id="1658068712">
                                  <w:marLeft w:val="0"/>
                                  <w:marRight w:val="0"/>
                                  <w:marTop w:val="0"/>
                                  <w:marBottom w:val="0"/>
                                  <w:divBdr>
                                    <w:top w:val="none" w:sz="0" w:space="0" w:color="auto"/>
                                    <w:left w:val="none" w:sz="0" w:space="0" w:color="auto"/>
                                    <w:bottom w:val="none" w:sz="0" w:space="0" w:color="auto"/>
                                    <w:right w:val="none" w:sz="0" w:space="0" w:color="auto"/>
                                  </w:divBdr>
                                </w:div>
                              </w:divsChild>
                            </w:div>
                            <w:div w:id="1167862453">
                              <w:marLeft w:val="0"/>
                              <w:marRight w:val="0"/>
                              <w:marTop w:val="0"/>
                              <w:marBottom w:val="0"/>
                              <w:divBdr>
                                <w:top w:val="none" w:sz="0" w:space="0" w:color="auto"/>
                                <w:left w:val="none" w:sz="0" w:space="0" w:color="auto"/>
                                <w:bottom w:val="none" w:sz="0" w:space="0" w:color="auto"/>
                                <w:right w:val="none" w:sz="0" w:space="0" w:color="auto"/>
                              </w:divBdr>
                              <w:divsChild>
                                <w:div w:id="1989480831">
                                  <w:marLeft w:val="0"/>
                                  <w:marRight w:val="0"/>
                                  <w:marTop w:val="0"/>
                                  <w:marBottom w:val="0"/>
                                  <w:divBdr>
                                    <w:top w:val="none" w:sz="0" w:space="0" w:color="auto"/>
                                    <w:left w:val="none" w:sz="0" w:space="0" w:color="auto"/>
                                    <w:bottom w:val="none" w:sz="0" w:space="0" w:color="auto"/>
                                    <w:right w:val="none" w:sz="0" w:space="0" w:color="auto"/>
                                  </w:divBdr>
                                </w:div>
                              </w:divsChild>
                            </w:div>
                            <w:div w:id="961111345">
                              <w:marLeft w:val="0"/>
                              <w:marRight w:val="0"/>
                              <w:marTop w:val="0"/>
                              <w:marBottom w:val="0"/>
                              <w:divBdr>
                                <w:top w:val="none" w:sz="0" w:space="0" w:color="auto"/>
                                <w:left w:val="none" w:sz="0" w:space="0" w:color="auto"/>
                                <w:bottom w:val="none" w:sz="0" w:space="0" w:color="auto"/>
                                <w:right w:val="none" w:sz="0" w:space="0" w:color="auto"/>
                              </w:divBdr>
                              <w:divsChild>
                                <w:div w:id="734474645">
                                  <w:marLeft w:val="0"/>
                                  <w:marRight w:val="0"/>
                                  <w:marTop w:val="0"/>
                                  <w:marBottom w:val="0"/>
                                  <w:divBdr>
                                    <w:top w:val="none" w:sz="0" w:space="0" w:color="auto"/>
                                    <w:left w:val="none" w:sz="0" w:space="0" w:color="auto"/>
                                    <w:bottom w:val="none" w:sz="0" w:space="0" w:color="auto"/>
                                    <w:right w:val="none" w:sz="0" w:space="0" w:color="auto"/>
                                  </w:divBdr>
                                </w:div>
                              </w:divsChild>
                            </w:div>
                            <w:div w:id="1656838123">
                              <w:marLeft w:val="0"/>
                              <w:marRight w:val="0"/>
                              <w:marTop w:val="0"/>
                              <w:marBottom w:val="0"/>
                              <w:divBdr>
                                <w:top w:val="none" w:sz="0" w:space="0" w:color="auto"/>
                                <w:left w:val="none" w:sz="0" w:space="0" w:color="auto"/>
                                <w:bottom w:val="none" w:sz="0" w:space="0" w:color="auto"/>
                                <w:right w:val="none" w:sz="0" w:space="0" w:color="auto"/>
                              </w:divBdr>
                              <w:divsChild>
                                <w:div w:id="1738746475">
                                  <w:marLeft w:val="0"/>
                                  <w:marRight w:val="0"/>
                                  <w:marTop w:val="0"/>
                                  <w:marBottom w:val="0"/>
                                  <w:divBdr>
                                    <w:top w:val="none" w:sz="0" w:space="0" w:color="auto"/>
                                    <w:left w:val="none" w:sz="0" w:space="0" w:color="auto"/>
                                    <w:bottom w:val="none" w:sz="0" w:space="0" w:color="auto"/>
                                    <w:right w:val="none" w:sz="0" w:space="0" w:color="auto"/>
                                  </w:divBdr>
                                </w:div>
                              </w:divsChild>
                            </w:div>
                            <w:div w:id="2112505839">
                              <w:marLeft w:val="0"/>
                              <w:marRight w:val="0"/>
                              <w:marTop w:val="0"/>
                              <w:marBottom w:val="0"/>
                              <w:divBdr>
                                <w:top w:val="none" w:sz="0" w:space="0" w:color="auto"/>
                                <w:left w:val="none" w:sz="0" w:space="0" w:color="auto"/>
                                <w:bottom w:val="none" w:sz="0" w:space="0" w:color="auto"/>
                                <w:right w:val="none" w:sz="0" w:space="0" w:color="auto"/>
                              </w:divBdr>
                              <w:divsChild>
                                <w:div w:id="1371227748">
                                  <w:marLeft w:val="0"/>
                                  <w:marRight w:val="0"/>
                                  <w:marTop w:val="0"/>
                                  <w:marBottom w:val="0"/>
                                  <w:divBdr>
                                    <w:top w:val="none" w:sz="0" w:space="0" w:color="auto"/>
                                    <w:left w:val="none" w:sz="0" w:space="0" w:color="auto"/>
                                    <w:bottom w:val="none" w:sz="0" w:space="0" w:color="auto"/>
                                    <w:right w:val="none" w:sz="0" w:space="0" w:color="auto"/>
                                  </w:divBdr>
                                </w:div>
                              </w:divsChild>
                            </w:div>
                            <w:div w:id="2085838584">
                              <w:marLeft w:val="0"/>
                              <w:marRight w:val="0"/>
                              <w:marTop w:val="0"/>
                              <w:marBottom w:val="0"/>
                              <w:divBdr>
                                <w:top w:val="none" w:sz="0" w:space="0" w:color="auto"/>
                                <w:left w:val="none" w:sz="0" w:space="0" w:color="auto"/>
                                <w:bottom w:val="none" w:sz="0" w:space="0" w:color="auto"/>
                                <w:right w:val="none" w:sz="0" w:space="0" w:color="auto"/>
                              </w:divBdr>
                              <w:divsChild>
                                <w:div w:id="939024787">
                                  <w:marLeft w:val="0"/>
                                  <w:marRight w:val="0"/>
                                  <w:marTop w:val="0"/>
                                  <w:marBottom w:val="0"/>
                                  <w:divBdr>
                                    <w:top w:val="none" w:sz="0" w:space="0" w:color="auto"/>
                                    <w:left w:val="none" w:sz="0" w:space="0" w:color="auto"/>
                                    <w:bottom w:val="none" w:sz="0" w:space="0" w:color="auto"/>
                                    <w:right w:val="none" w:sz="0" w:space="0" w:color="auto"/>
                                  </w:divBdr>
                                </w:div>
                              </w:divsChild>
                            </w:div>
                            <w:div w:id="425423537">
                              <w:marLeft w:val="0"/>
                              <w:marRight w:val="0"/>
                              <w:marTop w:val="0"/>
                              <w:marBottom w:val="0"/>
                              <w:divBdr>
                                <w:top w:val="none" w:sz="0" w:space="0" w:color="auto"/>
                                <w:left w:val="none" w:sz="0" w:space="0" w:color="auto"/>
                                <w:bottom w:val="none" w:sz="0" w:space="0" w:color="auto"/>
                                <w:right w:val="none" w:sz="0" w:space="0" w:color="auto"/>
                              </w:divBdr>
                              <w:divsChild>
                                <w:div w:id="1339700805">
                                  <w:marLeft w:val="0"/>
                                  <w:marRight w:val="0"/>
                                  <w:marTop w:val="0"/>
                                  <w:marBottom w:val="0"/>
                                  <w:divBdr>
                                    <w:top w:val="none" w:sz="0" w:space="0" w:color="auto"/>
                                    <w:left w:val="none" w:sz="0" w:space="0" w:color="auto"/>
                                    <w:bottom w:val="none" w:sz="0" w:space="0" w:color="auto"/>
                                    <w:right w:val="none" w:sz="0" w:space="0" w:color="auto"/>
                                  </w:divBdr>
                                </w:div>
                              </w:divsChild>
                            </w:div>
                            <w:div w:id="1652178079">
                              <w:marLeft w:val="0"/>
                              <w:marRight w:val="0"/>
                              <w:marTop w:val="0"/>
                              <w:marBottom w:val="0"/>
                              <w:divBdr>
                                <w:top w:val="none" w:sz="0" w:space="0" w:color="auto"/>
                                <w:left w:val="none" w:sz="0" w:space="0" w:color="auto"/>
                                <w:bottom w:val="none" w:sz="0" w:space="0" w:color="auto"/>
                                <w:right w:val="none" w:sz="0" w:space="0" w:color="auto"/>
                              </w:divBdr>
                              <w:divsChild>
                                <w:div w:id="348332987">
                                  <w:marLeft w:val="0"/>
                                  <w:marRight w:val="0"/>
                                  <w:marTop w:val="0"/>
                                  <w:marBottom w:val="0"/>
                                  <w:divBdr>
                                    <w:top w:val="none" w:sz="0" w:space="0" w:color="auto"/>
                                    <w:left w:val="none" w:sz="0" w:space="0" w:color="auto"/>
                                    <w:bottom w:val="none" w:sz="0" w:space="0" w:color="auto"/>
                                    <w:right w:val="none" w:sz="0" w:space="0" w:color="auto"/>
                                  </w:divBdr>
                                </w:div>
                              </w:divsChild>
                            </w:div>
                            <w:div w:id="543324211">
                              <w:marLeft w:val="0"/>
                              <w:marRight w:val="0"/>
                              <w:marTop w:val="0"/>
                              <w:marBottom w:val="0"/>
                              <w:divBdr>
                                <w:top w:val="none" w:sz="0" w:space="0" w:color="auto"/>
                                <w:left w:val="none" w:sz="0" w:space="0" w:color="auto"/>
                                <w:bottom w:val="none" w:sz="0" w:space="0" w:color="auto"/>
                                <w:right w:val="none" w:sz="0" w:space="0" w:color="auto"/>
                              </w:divBdr>
                              <w:divsChild>
                                <w:div w:id="2133018396">
                                  <w:marLeft w:val="0"/>
                                  <w:marRight w:val="0"/>
                                  <w:marTop w:val="0"/>
                                  <w:marBottom w:val="0"/>
                                  <w:divBdr>
                                    <w:top w:val="none" w:sz="0" w:space="0" w:color="auto"/>
                                    <w:left w:val="none" w:sz="0" w:space="0" w:color="auto"/>
                                    <w:bottom w:val="none" w:sz="0" w:space="0" w:color="auto"/>
                                    <w:right w:val="none" w:sz="0" w:space="0" w:color="auto"/>
                                  </w:divBdr>
                                </w:div>
                              </w:divsChild>
                            </w:div>
                            <w:div w:id="1598248241">
                              <w:marLeft w:val="0"/>
                              <w:marRight w:val="0"/>
                              <w:marTop w:val="0"/>
                              <w:marBottom w:val="0"/>
                              <w:divBdr>
                                <w:top w:val="none" w:sz="0" w:space="0" w:color="auto"/>
                                <w:left w:val="none" w:sz="0" w:space="0" w:color="auto"/>
                                <w:bottom w:val="none" w:sz="0" w:space="0" w:color="auto"/>
                                <w:right w:val="none" w:sz="0" w:space="0" w:color="auto"/>
                              </w:divBdr>
                              <w:divsChild>
                                <w:div w:id="242882557">
                                  <w:marLeft w:val="0"/>
                                  <w:marRight w:val="0"/>
                                  <w:marTop w:val="0"/>
                                  <w:marBottom w:val="0"/>
                                  <w:divBdr>
                                    <w:top w:val="none" w:sz="0" w:space="0" w:color="auto"/>
                                    <w:left w:val="none" w:sz="0" w:space="0" w:color="auto"/>
                                    <w:bottom w:val="none" w:sz="0" w:space="0" w:color="auto"/>
                                    <w:right w:val="none" w:sz="0" w:space="0" w:color="auto"/>
                                  </w:divBdr>
                                </w:div>
                              </w:divsChild>
                            </w:div>
                            <w:div w:id="700669563">
                              <w:marLeft w:val="0"/>
                              <w:marRight w:val="0"/>
                              <w:marTop w:val="0"/>
                              <w:marBottom w:val="0"/>
                              <w:divBdr>
                                <w:top w:val="none" w:sz="0" w:space="0" w:color="auto"/>
                                <w:left w:val="none" w:sz="0" w:space="0" w:color="auto"/>
                                <w:bottom w:val="none" w:sz="0" w:space="0" w:color="auto"/>
                                <w:right w:val="none" w:sz="0" w:space="0" w:color="auto"/>
                              </w:divBdr>
                              <w:divsChild>
                                <w:div w:id="1079446767">
                                  <w:marLeft w:val="0"/>
                                  <w:marRight w:val="0"/>
                                  <w:marTop w:val="0"/>
                                  <w:marBottom w:val="0"/>
                                  <w:divBdr>
                                    <w:top w:val="none" w:sz="0" w:space="0" w:color="auto"/>
                                    <w:left w:val="none" w:sz="0" w:space="0" w:color="auto"/>
                                    <w:bottom w:val="none" w:sz="0" w:space="0" w:color="auto"/>
                                    <w:right w:val="none" w:sz="0" w:space="0" w:color="auto"/>
                                  </w:divBdr>
                                </w:div>
                              </w:divsChild>
                            </w:div>
                            <w:div w:id="1753427756">
                              <w:marLeft w:val="0"/>
                              <w:marRight w:val="0"/>
                              <w:marTop w:val="0"/>
                              <w:marBottom w:val="0"/>
                              <w:divBdr>
                                <w:top w:val="none" w:sz="0" w:space="0" w:color="auto"/>
                                <w:left w:val="none" w:sz="0" w:space="0" w:color="auto"/>
                                <w:bottom w:val="none" w:sz="0" w:space="0" w:color="auto"/>
                                <w:right w:val="none" w:sz="0" w:space="0" w:color="auto"/>
                              </w:divBdr>
                              <w:divsChild>
                                <w:div w:id="1641766941">
                                  <w:marLeft w:val="0"/>
                                  <w:marRight w:val="0"/>
                                  <w:marTop w:val="0"/>
                                  <w:marBottom w:val="0"/>
                                  <w:divBdr>
                                    <w:top w:val="none" w:sz="0" w:space="0" w:color="auto"/>
                                    <w:left w:val="none" w:sz="0" w:space="0" w:color="auto"/>
                                    <w:bottom w:val="none" w:sz="0" w:space="0" w:color="auto"/>
                                    <w:right w:val="none" w:sz="0" w:space="0" w:color="auto"/>
                                  </w:divBdr>
                                </w:div>
                              </w:divsChild>
                            </w:div>
                            <w:div w:id="1473592568">
                              <w:marLeft w:val="0"/>
                              <w:marRight w:val="0"/>
                              <w:marTop w:val="0"/>
                              <w:marBottom w:val="0"/>
                              <w:divBdr>
                                <w:top w:val="none" w:sz="0" w:space="0" w:color="auto"/>
                                <w:left w:val="none" w:sz="0" w:space="0" w:color="auto"/>
                                <w:bottom w:val="none" w:sz="0" w:space="0" w:color="auto"/>
                                <w:right w:val="none" w:sz="0" w:space="0" w:color="auto"/>
                              </w:divBdr>
                              <w:divsChild>
                                <w:div w:id="1269893823">
                                  <w:marLeft w:val="0"/>
                                  <w:marRight w:val="0"/>
                                  <w:marTop w:val="0"/>
                                  <w:marBottom w:val="0"/>
                                  <w:divBdr>
                                    <w:top w:val="none" w:sz="0" w:space="0" w:color="auto"/>
                                    <w:left w:val="none" w:sz="0" w:space="0" w:color="auto"/>
                                    <w:bottom w:val="none" w:sz="0" w:space="0" w:color="auto"/>
                                    <w:right w:val="none" w:sz="0" w:space="0" w:color="auto"/>
                                  </w:divBdr>
                                </w:div>
                              </w:divsChild>
                            </w:div>
                            <w:div w:id="296498620">
                              <w:marLeft w:val="0"/>
                              <w:marRight w:val="0"/>
                              <w:marTop w:val="0"/>
                              <w:marBottom w:val="0"/>
                              <w:divBdr>
                                <w:top w:val="none" w:sz="0" w:space="0" w:color="auto"/>
                                <w:left w:val="none" w:sz="0" w:space="0" w:color="auto"/>
                                <w:bottom w:val="none" w:sz="0" w:space="0" w:color="auto"/>
                                <w:right w:val="none" w:sz="0" w:space="0" w:color="auto"/>
                              </w:divBdr>
                              <w:divsChild>
                                <w:div w:id="104081885">
                                  <w:marLeft w:val="0"/>
                                  <w:marRight w:val="0"/>
                                  <w:marTop w:val="0"/>
                                  <w:marBottom w:val="0"/>
                                  <w:divBdr>
                                    <w:top w:val="none" w:sz="0" w:space="0" w:color="auto"/>
                                    <w:left w:val="none" w:sz="0" w:space="0" w:color="auto"/>
                                    <w:bottom w:val="none" w:sz="0" w:space="0" w:color="auto"/>
                                    <w:right w:val="none" w:sz="0" w:space="0" w:color="auto"/>
                                  </w:divBdr>
                                </w:div>
                              </w:divsChild>
                            </w:div>
                            <w:div w:id="42755992">
                              <w:marLeft w:val="0"/>
                              <w:marRight w:val="0"/>
                              <w:marTop w:val="0"/>
                              <w:marBottom w:val="0"/>
                              <w:divBdr>
                                <w:top w:val="none" w:sz="0" w:space="0" w:color="auto"/>
                                <w:left w:val="none" w:sz="0" w:space="0" w:color="auto"/>
                                <w:bottom w:val="none" w:sz="0" w:space="0" w:color="auto"/>
                                <w:right w:val="none" w:sz="0" w:space="0" w:color="auto"/>
                              </w:divBdr>
                              <w:divsChild>
                                <w:div w:id="1441147894">
                                  <w:marLeft w:val="0"/>
                                  <w:marRight w:val="0"/>
                                  <w:marTop w:val="0"/>
                                  <w:marBottom w:val="0"/>
                                  <w:divBdr>
                                    <w:top w:val="none" w:sz="0" w:space="0" w:color="auto"/>
                                    <w:left w:val="none" w:sz="0" w:space="0" w:color="auto"/>
                                    <w:bottom w:val="none" w:sz="0" w:space="0" w:color="auto"/>
                                    <w:right w:val="none" w:sz="0" w:space="0" w:color="auto"/>
                                  </w:divBdr>
                                </w:div>
                              </w:divsChild>
                            </w:div>
                            <w:div w:id="2086340272">
                              <w:marLeft w:val="0"/>
                              <w:marRight w:val="0"/>
                              <w:marTop w:val="0"/>
                              <w:marBottom w:val="0"/>
                              <w:divBdr>
                                <w:top w:val="none" w:sz="0" w:space="0" w:color="auto"/>
                                <w:left w:val="none" w:sz="0" w:space="0" w:color="auto"/>
                                <w:bottom w:val="none" w:sz="0" w:space="0" w:color="auto"/>
                                <w:right w:val="none" w:sz="0" w:space="0" w:color="auto"/>
                              </w:divBdr>
                              <w:divsChild>
                                <w:div w:id="584340275">
                                  <w:marLeft w:val="0"/>
                                  <w:marRight w:val="0"/>
                                  <w:marTop w:val="0"/>
                                  <w:marBottom w:val="0"/>
                                  <w:divBdr>
                                    <w:top w:val="none" w:sz="0" w:space="0" w:color="auto"/>
                                    <w:left w:val="none" w:sz="0" w:space="0" w:color="auto"/>
                                    <w:bottom w:val="none" w:sz="0" w:space="0" w:color="auto"/>
                                    <w:right w:val="none" w:sz="0" w:space="0" w:color="auto"/>
                                  </w:divBdr>
                                </w:div>
                              </w:divsChild>
                            </w:div>
                            <w:div w:id="1129781409">
                              <w:marLeft w:val="0"/>
                              <w:marRight w:val="0"/>
                              <w:marTop w:val="0"/>
                              <w:marBottom w:val="0"/>
                              <w:divBdr>
                                <w:top w:val="none" w:sz="0" w:space="0" w:color="auto"/>
                                <w:left w:val="none" w:sz="0" w:space="0" w:color="auto"/>
                                <w:bottom w:val="none" w:sz="0" w:space="0" w:color="auto"/>
                                <w:right w:val="none" w:sz="0" w:space="0" w:color="auto"/>
                              </w:divBdr>
                              <w:divsChild>
                                <w:div w:id="171144615">
                                  <w:marLeft w:val="0"/>
                                  <w:marRight w:val="0"/>
                                  <w:marTop w:val="0"/>
                                  <w:marBottom w:val="0"/>
                                  <w:divBdr>
                                    <w:top w:val="none" w:sz="0" w:space="0" w:color="auto"/>
                                    <w:left w:val="none" w:sz="0" w:space="0" w:color="auto"/>
                                    <w:bottom w:val="none" w:sz="0" w:space="0" w:color="auto"/>
                                    <w:right w:val="none" w:sz="0" w:space="0" w:color="auto"/>
                                  </w:divBdr>
                                </w:div>
                              </w:divsChild>
                            </w:div>
                            <w:div w:id="1147435527">
                              <w:marLeft w:val="0"/>
                              <w:marRight w:val="0"/>
                              <w:marTop w:val="0"/>
                              <w:marBottom w:val="0"/>
                              <w:divBdr>
                                <w:top w:val="none" w:sz="0" w:space="0" w:color="auto"/>
                                <w:left w:val="none" w:sz="0" w:space="0" w:color="auto"/>
                                <w:bottom w:val="none" w:sz="0" w:space="0" w:color="auto"/>
                                <w:right w:val="none" w:sz="0" w:space="0" w:color="auto"/>
                              </w:divBdr>
                              <w:divsChild>
                                <w:div w:id="2059814498">
                                  <w:marLeft w:val="0"/>
                                  <w:marRight w:val="0"/>
                                  <w:marTop w:val="0"/>
                                  <w:marBottom w:val="0"/>
                                  <w:divBdr>
                                    <w:top w:val="none" w:sz="0" w:space="0" w:color="auto"/>
                                    <w:left w:val="none" w:sz="0" w:space="0" w:color="auto"/>
                                    <w:bottom w:val="none" w:sz="0" w:space="0" w:color="auto"/>
                                    <w:right w:val="none" w:sz="0" w:space="0" w:color="auto"/>
                                  </w:divBdr>
                                </w:div>
                              </w:divsChild>
                            </w:div>
                            <w:div w:id="691346114">
                              <w:marLeft w:val="0"/>
                              <w:marRight w:val="0"/>
                              <w:marTop w:val="0"/>
                              <w:marBottom w:val="0"/>
                              <w:divBdr>
                                <w:top w:val="none" w:sz="0" w:space="0" w:color="auto"/>
                                <w:left w:val="none" w:sz="0" w:space="0" w:color="auto"/>
                                <w:bottom w:val="none" w:sz="0" w:space="0" w:color="auto"/>
                                <w:right w:val="none" w:sz="0" w:space="0" w:color="auto"/>
                              </w:divBdr>
                              <w:divsChild>
                                <w:div w:id="1550727583">
                                  <w:marLeft w:val="0"/>
                                  <w:marRight w:val="0"/>
                                  <w:marTop w:val="0"/>
                                  <w:marBottom w:val="0"/>
                                  <w:divBdr>
                                    <w:top w:val="none" w:sz="0" w:space="0" w:color="auto"/>
                                    <w:left w:val="none" w:sz="0" w:space="0" w:color="auto"/>
                                    <w:bottom w:val="none" w:sz="0" w:space="0" w:color="auto"/>
                                    <w:right w:val="none" w:sz="0" w:space="0" w:color="auto"/>
                                  </w:divBdr>
                                </w:div>
                              </w:divsChild>
                            </w:div>
                            <w:div w:id="443958351">
                              <w:marLeft w:val="0"/>
                              <w:marRight w:val="0"/>
                              <w:marTop w:val="0"/>
                              <w:marBottom w:val="0"/>
                              <w:divBdr>
                                <w:top w:val="none" w:sz="0" w:space="0" w:color="auto"/>
                                <w:left w:val="none" w:sz="0" w:space="0" w:color="auto"/>
                                <w:bottom w:val="none" w:sz="0" w:space="0" w:color="auto"/>
                                <w:right w:val="none" w:sz="0" w:space="0" w:color="auto"/>
                              </w:divBdr>
                              <w:divsChild>
                                <w:div w:id="1337270298">
                                  <w:marLeft w:val="0"/>
                                  <w:marRight w:val="0"/>
                                  <w:marTop w:val="0"/>
                                  <w:marBottom w:val="0"/>
                                  <w:divBdr>
                                    <w:top w:val="none" w:sz="0" w:space="0" w:color="auto"/>
                                    <w:left w:val="none" w:sz="0" w:space="0" w:color="auto"/>
                                    <w:bottom w:val="none" w:sz="0" w:space="0" w:color="auto"/>
                                    <w:right w:val="none" w:sz="0" w:space="0" w:color="auto"/>
                                  </w:divBdr>
                                </w:div>
                              </w:divsChild>
                            </w:div>
                            <w:div w:id="661276004">
                              <w:marLeft w:val="0"/>
                              <w:marRight w:val="0"/>
                              <w:marTop w:val="0"/>
                              <w:marBottom w:val="0"/>
                              <w:divBdr>
                                <w:top w:val="none" w:sz="0" w:space="0" w:color="auto"/>
                                <w:left w:val="none" w:sz="0" w:space="0" w:color="auto"/>
                                <w:bottom w:val="none" w:sz="0" w:space="0" w:color="auto"/>
                                <w:right w:val="none" w:sz="0" w:space="0" w:color="auto"/>
                              </w:divBdr>
                              <w:divsChild>
                                <w:div w:id="1893496027">
                                  <w:marLeft w:val="0"/>
                                  <w:marRight w:val="0"/>
                                  <w:marTop w:val="0"/>
                                  <w:marBottom w:val="0"/>
                                  <w:divBdr>
                                    <w:top w:val="none" w:sz="0" w:space="0" w:color="auto"/>
                                    <w:left w:val="none" w:sz="0" w:space="0" w:color="auto"/>
                                    <w:bottom w:val="none" w:sz="0" w:space="0" w:color="auto"/>
                                    <w:right w:val="none" w:sz="0" w:space="0" w:color="auto"/>
                                  </w:divBdr>
                                </w:div>
                              </w:divsChild>
                            </w:div>
                            <w:div w:id="1043360531">
                              <w:marLeft w:val="0"/>
                              <w:marRight w:val="0"/>
                              <w:marTop w:val="0"/>
                              <w:marBottom w:val="0"/>
                              <w:divBdr>
                                <w:top w:val="none" w:sz="0" w:space="0" w:color="auto"/>
                                <w:left w:val="none" w:sz="0" w:space="0" w:color="auto"/>
                                <w:bottom w:val="none" w:sz="0" w:space="0" w:color="auto"/>
                                <w:right w:val="none" w:sz="0" w:space="0" w:color="auto"/>
                              </w:divBdr>
                              <w:divsChild>
                                <w:div w:id="2102213147">
                                  <w:marLeft w:val="0"/>
                                  <w:marRight w:val="0"/>
                                  <w:marTop w:val="0"/>
                                  <w:marBottom w:val="0"/>
                                  <w:divBdr>
                                    <w:top w:val="none" w:sz="0" w:space="0" w:color="auto"/>
                                    <w:left w:val="none" w:sz="0" w:space="0" w:color="auto"/>
                                    <w:bottom w:val="none" w:sz="0" w:space="0" w:color="auto"/>
                                    <w:right w:val="none" w:sz="0" w:space="0" w:color="auto"/>
                                  </w:divBdr>
                                </w:div>
                              </w:divsChild>
                            </w:div>
                            <w:div w:id="103768949">
                              <w:marLeft w:val="0"/>
                              <w:marRight w:val="0"/>
                              <w:marTop w:val="0"/>
                              <w:marBottom w:val="0"/>
                              <w:divBdr>
                                <w:top w:val="none" w:sz="0" w:space="0" w:color="auto"/>
                                <w:left w:val="none" w:sz="0" w:space="0" w:color="auto"/>
                                <w:bottom w:val="none" w:sz="0" w:space="0" w:color="auto"/>
                                <w:right w:val="none" w:sz="0" w:space="0" w:color="auto"/>
                              </w:divBdr>
                              <w:divsChild>
                                <w:div w:id="545066228">
                                  <w:marLeft w:val="0"/>
                                  <w:marRight w:val="0"/>
                                  <w:marTop w:val="0"/>
                                  <w:marBottom w:val="0"/>
                                  <w:divBdr>
                                    <w:top w:val="none" w:sz="0" w:space="0" w:color="auto"/>
                                    <w:left w:val="none" w:sz="0" w:space="0" w:color="auto"/>
                                    <w:bottom w:val="none" w:sz="0" w:space="0" w:color="auto"/>
                                    <w:right w:val="none" w:sz="0" w:space="0" w:color="auto"/>
                                  </w:divBdr>
                                </w:div>
                              </w:divsChild>
                            </w:div>
                            <w:div w:id="792943502">
                              <w:marLeft w:val="0"/>
                              <w:marRight w:val="0"/>
                              <w:marTop w:val="0"/>
                              <w:marBottom w:val="0"/>
                              <w:divBdr>
                                <w:top w:val="none" w:sz="0" w:space="0" w:color="auto"/>
                                <w:left w:val="none" w:sz="0" w:space="0" w:color="auto"/>
                                <w:bottom w:val="none" w:sz="0" w:space="0" w:color="auto"/>
                                <w:right w:val="none" w:sz="0" w:space="0" w:color="auto"/>
                              </w:divBdr>
                              <w:divsChild>
                                <w:div w:id="1452480475">
                                  <w:marLeft w:val="0"/>
                                  <w:marRight w:val="0"/>
                                  <w:marTop w:val="0"/>
                                  <w:marBottom w:val="0"/>
                                  <w:divBdr>
                                    <w:top w:val="none" w:sz="0" w:space="0" w:color="auto"/>
                                    <w:left w:val="none" w:sz="0" w:space="0" w:color="auto"/>
                                    <w:bottom w:val="none" w:sz="0" w:space="0" w:color="auto"/>
                                    <w:right w:val="none" w:sz="0" w:space="0" w:color="auto"/>
                                  </w:divBdr>
                                </w:div>
                              </w:divsChild>
                            </w:div>
                            <w:div w:id="1033116423">
                              <w:marLeft w:val="0"/>
                              <w:marRight w:val="0"/>
                              <w:marTop w:val="0"/>
                              <w:marBottom w:val="0"/>
                              <w:divBdr>
                                <w:top w:val="none" w:sz="0" w:space="0" w:color="auto"/>
                                <w:left w:val="none" w:sz="0" w:space="0" w:color="auto"/>
                                <w:bottom w:val="none" w:sz="0" w:space="0" w:color="auto"/>
                                <w:right w:val="none" w:sz="0" w:space="0" w:color="auto"/>
                              </w:divBdr>
                              <w:divsChild>
                                <w:div w:id="86583494">
                                  <w:marLeft w:val="0"/>
                                  <w:marRight w:val="0"/>
                                  <w:marTop w:val="0"/>
                                  <w:marBottom w:val="0"/>
                                  <w:divBdr>
                                    <w:top w:val="none" w:sz="0" w:space="0" w:color="auto"/>
                                    <w:left w:val="none" w:sz="0" w:space="0" w:color="auto"/>
                                    <w:bottom w:val="none" w:sz="0" w:space="0" w:color="auto"/>
                                    <w:right w:val="none" w:sz="0" w:space="0" w:color="auto"/>
                                  </w:divBdr>
                                </w:div>
                              </w:divsChild>
                            </w:div>
                            <w:div w:id="1056122269">
                              <w:marLeft w:val="0"/>
                              <w:marRight w:val="0"/>
                              <w:marTop w:val="0"/>
                              <w:marBottom w:val="0"/>
                              <w:divBdr>
                                <w:top w:val="none" w:sz="0" w:space="0" w:color="auto"/>
                                <w:left w:val="none" w:sz="0" w:space="0" w:color="auto"/>
                                <w:bottom w:val="none" w:sz="0" w:space="0" w:color="auto"/>
                                <w:right w:val="none" w:sz="0" w:space="0" w:color="auto"/>
                              </w:divBdr>
                              <w:divsChild>
                                <w:div w:id="2084597195">
                                  <w:marLeft w:val="0"/>
                                  <w:marRight w:val="0"/>
                                  <w:marTop w:val="0"/>
                                  <w:marBottom w:val="0"/>
                                  <w:divBdr>
                                    <w:top w:val="none" w:sz="0" w:space="0" w:color="auto"/>
                                    <w:left w:val="none" w:sz="0" w:space="0" w:color="auto"/>
                                    <w:bottom w:val="none" w:sz="0" w:space="0" w:color="auto"/>
                                    <w:right w:val="none" w:sz="0" w:space="0" w:color="auto"/>
                                  </w:divBdr>
                                </w:div>
                              </w:divsChild>
                            </w:div>
                            <w:div w:id="540017285">
                              <w:marLeft w:val="0"/>
                              <w:marRight w:val="0"/>
                              <w:marTop w:val="0"/>
                              <w:marBottom w:val="0"/>
                              <w:divBdr>
                                <w:top w:val="none" w:sz="0" w:space="0" w:color="auto"/>
                                <w:left w:val="none" w:sz="0" w:space="0" w:color="auto"/>
                                <w:bottom w:val="none" w:sz="0" w:space="0" w:color="auto"/>
                                <w:right w:val="none" w:sz="0" w:space="0" w:color="auto"/>
                              </w:divBdr>
                              <w:divsChild>
                                <w:div w:id="267588150">
                                  <w:marLeft w:val="0"/>
                                  <w:marRight w:val="0"/>
                                  <w:marTop w:val="0"/>
                                  <w:marBottom w:val="0"/>
                                  <w:divBdr>
                                    <w:top w:val="none" w:sz="0" w:space="0" w:color="auto"/>
                                    <w:left w:val="none" w:sz="0" w:space="0" w:color="auto"/>
                                    <w:bottom w:val="none" w:sz="0" w:space="0" w:color="auto"/>
                                    <w:right w:val="none" w:sz="0" w:space="0" w:color="auto"/>
                                  </w:divBdr>
                                </w:div>
                              </w:divsChild>
                            </w:div>
                            <w:div w:id="1555582921">
                              <w:marLeft w:val="0"/>
                              <w:marRight w:val="0"/>
                              <w:marTop w:val="0"/>
                              <w:marBottom w:val="0"/>
                              <w:divBdr>
                                <w:top w:val="none" w:sz="0" w:space="0" w:color="auto"/>
                                <w:left w:val="none" w:sz="0" w:space="0" w:color="auto"/>
                                <w:bottom w:val="none" w:sz="0" w:space="0" w:color="auto"/>
                                <w:right w:val="none" w:sz="0" w:space="0" w:color="auto"/>
                              </w:divBdr>
                              <w:divsChild>
                                <w:div w:id="535702967">
                                  <w:marLeft w:val="0"/>
                                  <w:marRight w:val="0"/>
                                  <w:marTop w:val="0"/>
                                  <w:marBottom w:val="0"/>
                                  <w:divBdr>
                                    <w:top w:val="none" w:sz="0" w:space="0" w:color="auto"/>
                                    <w:left w:val="none" w:sz="0" w:space="0" w:color="auto"/>
                                    <w:bottom w:val="none" w:sz="0" w:space="0" w:color="auto"/>
                                    <w:right w:val="none" w:sz="0" w:space="0" w:color="auto"/>
                                  </w:divBdr>
                                </w:div>
                              </w:divsChild>
                            </w:div>
                            <w:div w:id="154607937">
                              <w:marLeft w:val="0"/>
                              <w:marRight w:val="0"/>
                              <w:marTop w:val="0"/>
                              <w:marBottom w:val="0"/>
                              <w:divBdr>
                                <w:top w:val="none" w:sz="0" w:space="0" w:color="auto"/>
                                <w:left w:val="none" w:sz="0" w:space="0" w:color="auto"/>
                                <w:bottom w:val="none" w:sz="0" w:space="0" w:color="auto"/>
                                <w:right w:val="none" w:sz="0" w:space="0" w:color="auto"/>
                              </w:divBdr>
                              <w:divsChild>
                                <w:div w:id="1691174894">
                                  <w:marLeft w:val="0"/>
                                  <w:marRight w:val="0"/>
                                  <w:marTop w:val="0"/>
                                  <w:marBottom w:val="0"/>
                                  <w:divBdr>
                                    <w:top w:val="none" w:sz="0" w:space="0" w:color="auto"/>
                                    <w:left w:val="none" w:sz="0" w:space="0" w:color="auto"/>
                                    <w:bottom w:val="none" w:sz="0" w:space="0" w:color="auto"/>
                                    <w:right w:val="none" w:sz="0" w:space="0" w:color="auto"/>
                                  </w:divBdr>
                                </w:div>
                              </w:divsChild>
                            </w:div>
                            <w:div w:id="1128265">
                              <w:marLeft w:val="0"/>
                              <w:marRight w:val="0"/>
                              <w:marTop w:val="0"/>
                              <w:marBottom w:val="0"/>
                              <w:divBdr>
                                <w:top w:val="none" w:sz="0" w:space="0" w:color="auto"/>
                                <w:left w:val="none" w:sz="0" w:space="0" w:color="auto"/>
                                <w:bottom w:val="none" w:sz="0" w:space="0" w:color="auto"/>
                                <w:right w:val="none" w:sz="0" w:space="0" w:color="auto"/>
                              </w:divBdr>
                              <w:divsChild>
                                <w:div w:id="1720208219">
                                  <w:marLeft w:val="0"/>
                                  <w:marRight w:val="0"/>
                                  <w:marTop w:val="0"/>
                                  <w:marBottom w:val="0"/>
                                  <w:divBdr>
                                    <w:top w:val="none" w:sz="0" w:space="0" w:color="auto"/>
                                    <w:left w:val="none" w:sz="0" w:space="0" w:color="auto"/>
                                    <w:bottom w:val="none" w:sz="0" w:space="0" w:color="auto"/>
                                    <w:right w:val="none" w:sz="0" w:space="0" w:color="auto"/>
                                  </w:divBdr>
                                </w:div>
                              </w:divsChild>
                            </w:div>
                            <w:div w:id="414128612">
                              <w:marLeft w:val="0"/>
                              <w:marRight w:val="0"/>
                              <w:marTop w:val="0"/>
                              <w:marBottom w:val="0"/>
                              <w:divBdr>
                                <w:top w:val="none" w:sz="0" w:space="0" w:color="auto"/>
                                <w:left w:val="none" w:sz="0" w:space="0" w:color="auto"/>
                                <w:bottom w:val="none" w:sz="0" w:space="0" w:color="auto"/>
                                <w:right w:val="none" w:sz="0" w:space="0" w:color="auto"/>
                              </w:divBdr>
                              <w:divsChild>
                                <w:div w:id="441923435">
                                  <w:marLeft w:val="0"/>
                                  <w:marRight w:val="0"/>
                                  <w:marTop w:val="0"/>
                                  <w:marBottom w:val="0"/>
                                  <w:divBdr>
                                    <w:top w:val="none" w:sz="0" w:space="0" w:color="auto"/>
                                    <w:left w:val="none" w:sz="0" w:space="0" w:color="auto"/>
                                    <w:bottom w:val="none" w:sz="0" w:space="0" w:color="auto"/>
                                    <w:right w:val="none" w:sz="0" w:space="0" w:color="auto"/>
                                  </w:divBdr>
                                </w:div>
                              </w:divsChild>
                            </w:div>
                            <w:div w:id="1154953375">
                              <w:marLeft w:val="0"/>
                              <w:marRight w:val="0"/>
                              <w:marTop w:val="0"/>
                              <w:marBottom w:val="0"/>
                              <w:divBdr>
                                <w:top w:val="none" w:sz="0" w:space="0" w:color="auto"/>
                                <w:left w:val="none" w:sz="0" w:space="0" w:color="auto"/>
                                <w:bottom w:val="none" w:sz="0" w:space="0" w:color="auto"/>
                                <w:right w:val="none" w:sz="0" w:space="0" w:color="auto"/>
                              </w:divBdr>
                              <w:divsChild>
                                <w:div w:id="1291590002">
                                  <w:marLeft w:val="0"/>
                                  <w:marRight w:val="0"/>
                                  <w:marTop w:val="0"/>
                                  <w:marBottom w:val="0"/>
                                  <w:divBdr>
                                    <w:top w:val="none" w:sz="0" w:space="0" w:color="auto"/>
                                    <w:left w:val="none" w:sz="0" w:space="0" w:color="auto"/>
                                    <w:bottom w:val="none" w:sz="0" w:space="0" w:color="auto"/>
                                    <w:right w:val="none" w:sz="0" w:space="0" w:color="auto"/>
                                  </w:divBdr>
                                </w:div>
                              </w:divsChild>
                            </w:div>
                            <w:div w:id="286620032">
                              <w:marLeft w:val="0"/>
                              <w:marRight w:val="0"/>
                              <w:marTop w:val="0"/>
                              <w:marBottom w:val="0"/>
                              <w:divBdr>
                                <w:top w:val="none" w:sz="0" w:space="0" w:color="auto"/>
                                <w:left w:val="none" w:sz="0" w:space="0" w:color="auto"/>
                                <w:bottom w:val="none" w:sz="0" w:space="0" w:color="auto"/>
                                <w:right w:val="none" w:sz="0" w:space="0" w:color="auto"/>
                              </w:divBdr>
                              <w:divsChild>
                                <w:div w:id="901138351">
                                  <w:marLeft w:val="0"/>
                                  <w:marRight w:val="0"/>
                                  <w:marTop w:val="0"/>
                                  <w:marBottom w:val="0"/>
                                  <w:divBdr>
                                    <w:top w:val="none" w:sz="0" w:space="0" w:color="auto"/>
                                    <w:left w:val="none" w:sz="0" w:space="0" w:color="auto"/>
                                    <w:bottom w:val="none" w:sz="0" w:space="0" w:color="auto"/>
                                    <w:right w:val="none" w:sz="0" w:space="0" w:color="auto"/>
                                  </w:divBdr>
                                </w:div>
                              </w:divsChild>
                            </w:div>
                            <w:div w:id="1618953526">
                              <w:marLeft w:val="0"/>
                              <w:marRight w:val="0"/>
                              <w:marTop w:val="0"/>
                              <w:marBottom w:val="0"/>
                              <w:divBdr>
                                <w:top w:val="none" w:sz="0" w:space="0" w:color="auto"/>
                                <w:left w:val="none" w:sz="0" w:space="0" w:color="auto"/>
                                <w:bottom w:val="none" w:sz="0" w:space="0" w:color="auto"/>
                                <w:right w:val="none" w:sz="0" w:space="0" w:color="auto"/>
                              </w:divBdr>
                              <w:divsChild>
                                <w:div w:id="1956129444">
                                  <w:marLeft w:val="0"/>
                                  <w:marRight w:val="0"/>
                                  <w:marTop w:val="0"/>
                                  <w:marBottom w:val="0"/>
                                  <w:divBdr>
                                    <w:top w:val="none" w:sz="0" w:space="0" w:color="auto"/>
                                    <w:left w:val="none" w:sz="0" w:space="0" w:color="auto"/>
                                    <w:bottom w:val="none" w:sz="0" w:space="0" w:color="auto"/>
                                    <w:right w:val="none" w:sz="0" w:space="0" w:color="auto"/>
                                  </w:divBdr>
                                </w:div>
                              </w:divsChild>
                            </w:div>
                            <w:div w:id="1892690864">
                              <w:marLeft w:val="0"/>
                              <w:marRight w:val="0"/>
                              <w:marTop w:val="0"/>
                              <w:marBottom w:val="0"/>
                              <w:divBdr>
                                <w:top w:val="none" w:sz="0" w:space="0" w:color="auto"/>
                                <w:left w:val="none" w:sz="0" w:space="0" w:color="auto"/>
                                <w:bottom w:val="none" w:sz="0" w:space="0" w:color="auto"/>
                                <w:right w:val="none" w:sz="0" w:space="0" w:color="auto"/>
                              </w:divBdr>
                              <w:divsChild>
                                <w:div w:id="548499814">
                                  <w:marLeft w:val="0"/>
                                  <w:marRight w:val="0"/>
                                  <w:marTop w:val="0"/>
                                  <w:marBottom w:val="0"/>
                                  <w:divBdr>
                                    <w:top w:val="none" w:sz="0" w:space="0" w:color="auto"/>
                                    <w:left w:val="none" w:sz="0" w:space="0" w:color="auto"/>
                                    <w:bottom w:val="none" w:sz="0" w:space="0" w:color="auto"/>
                                    <w:right w:val="none" w:sz="0" w:space="0" w:color="auto"/>
                                  </w:divBdr>
                                </w:div>
                              </w:divsChild>
                            </w:div>
                            <w:div w:id="2001535966">
                              <w:marLeft w:val="0"/>
                              <w:marRight w:val="0"/>
                              <w:marTop w:val="0"/>
                              <w:marBottom w:val="0"/>
                              <w:divBdr>
                                <w:top w:val="none" w:sz="0" w:space="0" w:color="auto"/>
                                <w:left w:val="none" w:sz="0" w:space="0" w:color="auto"/>
                                <w:bottom w:val="none" w:sz="0" w:space="0" w:color="auto"/>
                                <w:right w:val="none" w:sz="0" w:space="0" w:color="auto"/>
                              </w:divBdr>
                              <w:divsChild>
                                <w:div w:id="1434132735">
                                  <w:marLeft w:val="0"/>
                                  <w:marRight w:val="0"/>
                                  <w:marTop w:val="0"/>
                                  <w:marBottom w:val="0"/>
                                  <w:divBdr>
                                    <w:top w:val="none" w:sz="0" w:space="0" w:color="auto"/>
                                    <w:left w:val="none" w:sz="0" w:space="0" w:color="auto"/>
                                    <w:bottom w:val="none" w:sz="0" w:space="0" w:color="auto"/>
                                    <w:right w:val="none" w:sz="0" w:space="0" w:color="auto"/>
                                  </w:divBdr>
                                </w:div>
                              </w:divsChild>
                            </w:div>
                            <w:div w:id="1813014709">
                              <w:marLeft w:val="0"/>
                              <w:marRight w:val="0"/>
                              <w:marTop w:val="0"/>
                              <w:marBottom w:val="0"/>
                              <w:divBdr>
                                <w:top w:val="none" w:sz="0" w:space="0" w:color="auto"/>
                                <w:left w:val="none" w:sz="0" w:space="0" w:color="auto"/>
                                <w:bottom w:val="none" w:sz="0" w:space="0" w:color="auto"/>
                                <w:right w:val="none" w:sz="0" w:space="0" w:color="auto"/>
                              </w:divBdr>
                              <w:divsChild>
                                <w:div w:id="1288394814">
                                  <w:marLeft w:val="0"/>
                                  <w:marRight w:val="0"/>
                                  <w:marTop w:val="0"/>
                                  <w:marBottom w:val="0"/>
                                  <w:divBdr>
                                    <w:top w:val="none" w:sz="0" w:space="0" w:color="auto"/>
                                    <w:left w:val="none" w:sz="0" w:space="0" w:color="auto"/>
                                    <w:bottom w:val="none" w:sz="0" w:space="0" w:color="auto"/>
                                    <w:right w:val="none" w:sz="0" w:space="0" w:color="auto"/>
                                  </w:divBdr>
                                </w:div>
                              </w:divsChild>
                            </w:div>
                            <w:div w:id="803039144">
                              <w:marLeft w:val="0"/>
                              <w:marRight w:val="0"/>
                              <w:marTop w:val="0"/>
                              <w:marBottom w:val="0"/>
                              <w:divBdr>
                                <w:top w:val="none" w:sz="0" w:space="0" w:color="auto"/>
                                <w:left w:val="none" w:sz="0" w:space="0" w:color="auto"/>
                                <w:bottom w:val="none" w:sz="0" w:space="0" w:color="auto"/>
                                <w:right w:val="none" w:sz="0" w:space="0" w:color="auto"/>
                              </w:divBdr>
                              <w:divsChild>
                                <w:div w:id="82007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2.jpeg"/><Relationship Id="rId21" Type="http://schemas.openxmlformats.org/officeDocument/2006/relationships/hyperlink" Target="http://www.teksresourcesystem.net/module/standards/Tools/Browse?StandardId=182343" TargetMode="External"/><Relationship Id="rId42" Type="http://schemas.openxmlformats.org/officeDocument/2006/relationships/image" Target="media/image21.jpeg"/><Relationship Id="rId63" Type="http://schemas.openxmlformats.org/officeDocument/2006/relationships/image" Target="media/image40.jpeg"/><Relationship Id="rId84" Type="http://schemas.openxmlformats.org/officeDocument/2006/relationships/hyperlink" Target="http://www.teksresourcesystem.net/module/standards/Tools/Browse?StandardId=182386" TargetMode="External"/><Relationship Id="rId138" Type="http://schemas.openxmlformats.org/officeDocument/2006/relationships/image" Target="media/image98.jpeg"/><Relationship Id="rId159" Type="http://schemas.openxmlformats.org/officeDocument/2006/relationships/hyperlink" Target="http://www.teksresourcesystem.net/module/standards/Tools/Browse?StandardId=182443" TargetMode="External"/><Relationship Id="rId170" Type="http://schemas.openxmlformats.org/officeDocument/2006/relationships/image" Target="media/image122.jpeg"/><Relationship Id="rId191" Type="http://schemas.openxmlformats.org/officeDocument/2006/relationships/image" Target="media/image139.jpeg"/><Relationship Id="rId205" Type="http://schemas.openxmlformats.org/officeDocument/2006/relationships/image" Target="media/image150.jpeg"/><Relationship Id="rId226" Type="http://schemas.openxmlformats.org/officeDocument/2006/relationships/image" Target="media/image167.jpeg"/><Relationship Id="rId247" Type="http://schemas.openxmlformats.org/officeDocument/2006/relationships/image" Target="media/image183.jpeg"/><Relationship Id="rId107" Type="http://schemas.openxmlformats.org/officeDocument/2006/relationships/image" Target="media/image73.jpeg"/><Relationship Id="rId11" Type="http://schemas.openxmlformats.org/officeDocument/2006/relationships/hyperlink" Target="http://www.teksresourcesystem.net/module/standards/Tools/Browse?StandardId=182324" TargetMode="External"/><Relationship Id="rId32" Type="http://schemas.openxmlformats.org/officeDocument/2006/relationships/image" Target="media/image12.jpeg"/><Relationship Id="rId53" Type="http://schemas.openxmlformats.org/officeDocument/2006/relationships/image" Target="media/image30.jpeg"/><Relationship Id="rId74" Type="http://schemas.openxmlformats.org/officeDocument/2006/relationships/hyperlink" Target="http://www.teksresourcesystem.net/module/standards/Tools/Browse?StandardId=182374" TargetMode="External"/><Relationship Id="rId128" Type="http://schemas.openxmlformats.org/officeDocument/2006/relationships/hyperlink" Target="http://www.teksresourcesystem.net/module/standards/Tools/Browse?StandardId=182415" TargetMode="External"/><Relationship Id="rId149" Type="http://schemas.openxmlformats.org/officeDocument/2006/relationships/image" Target="media/image106.jpeg"/><Relationship Id="rId5" Type="http://schemas.openxmlformats.org/officeDocument/2006/relationships/webSettings" Target="webSettings.xml"/><Relationship Id="rId95" Type="http://schemas.openxmlformats.org/officeDocument/2006/relationships/image" Target="media/image63.jpeg"/><Relationship Id="rId160" Type="http://schemas.openxmlformats.org/officeDocument/2006/relationships/image" Target="media/image114.jpeg"/><Relationship Id="rId181" Type="http://schemas.openxmlformats.org/officeDocument/2006/relationships/image" Target="media/image130.jpeg"/><Relationship Id="rId216" Type="http://schemas.openxmlformats.org/officeDocument/2006/relationships/image" Target="media/image160.jpeg"/><Relationship Id="rId237" Type="http://schemas.openxmlformats.org/officeDocument/2006/relationships/hyperlink" Target="http://www.teksresourcesystem.net/module/standards/Tools/Browse?StandardId=182495" TargetMode="External"/><Relationship Id="rId258" Type="http://schemas.openxmlformats.org/officeDocument/2006/relationships/image" Target="media/image191.jpeg"/><Relationship Id="rId22" Type="http://schemas.openxmlformats.org/officeDocument/2006/relationships/hyperlink" Target="http://www.teksresourcesystem.net/module/standards/Tools/Browse?StandardId=182347" TargetMode="External"/><Relationship Id="rId43" Type="http://schemas.openxmlformats.org/officeDocument/2006/relationships/image" Target="media/image22.jpeg"/><Relationship Id="rId64" Type="http://schemas.openxmlformats.org/officeDocument/2006/relationships/image" Target="media/image41.jpeg"/><Relationship Id="rId118" Type="http://schemas.openxmlformats.org/officeDocument/2006/relationships/image" Target="media/image83.jpeg"/><Relationship Id="rId139" Type="http://schemas.openxmlformats.org/officeDocument/2006/relationships/image" Target="media/image99.jpeg"/><Relationship Id="rId85" Type="http://schemas.openxmlformats.org/officeDocument/2006/relationships/hyperlink" Target="http://www.teksresourcesystem.net/module/standards/Tools/Browse?StandardId=182387" TargetMode="External"/><Relationship Id="rId150" Type="http://schemas.openxmlformats.org/officeDocument/2006/relationships/image" Target="media/image107.jpeg"/><Relationship Id="rId171" Type="http://schemas.openxmlformats.org/officeDocument/2006/relationships/image" Target="media/image123.jpeg"/><Relationship Id="rId192" Type="http://schemas.openxmlformats.org/officeDocument/2006/relationships/image" Target="media/image140.jpeg"/><Relationship Id="rId206" Type="http://schemas.openxmlformats.org/officeDocument/2006/relationships/image" Target="media/image151.jpeg"/><Relationship Id="rId227" Type="http://schemas.openxmlformats.org/officeDocument/2006/relationships/image" Target="media/image168.jpeg"/><Relationship Id="rId248" Type="http://schemas.openxmlformats.org/officeDocument/2006/relationships/hyperlink" Target="http://www.teksresourcesystem.net/module/standards/Tools/Browse?StandardId=182509" TargetMode="External"/><Relationship Id="rId12" Type="http://schemas.openxmlformats.org/officeDocument/2006/relationships/hyperlink" Target="http://www.teksresourcesystem.net/module/standards/Tools/Browse?StandardId=182328" TargetMode="External"/><Relationship Id="rId33" Type="http://schemas.openxmlformats.org/officeDocument/2006/relationships/image" Target="media/image13.jpeg"/><Relationship Id="rId108" Type="http://schemas.openxmlformats.org/officeDocument/2006/relationships/image" Target="media/image74.jpeg"/><Relationship Id="rId129" Type="http://schemas.openxmlformats.org/officeDocument/2006/relationships/image" Target="media/image92.jpeg"/><Relationship Id="rId54" Type="http://schemas.openxmlformats.org/officeDocument/2006/relationships/image" Target="media/image31.jpeg"/><Relationship Id="rId75" Type="http://schemas.openxmlformats.org/officeDocument/2006/relationships/image" Target="media/image49.jpeg"/><Relationship Id="rId96" Type="http://schemas.openxmlformats.org/officeDocument/2006/relationships/image" Target="media/image64.jpeg"/><Relationship Id="rId140" Type="http://schemas.openxmlformats.org/officeDocument/2006/relationships/image" Target="media/image100.jpeg"/><Relationship Id="rId161" Type="http://schemas.openxmlformats.org/officeDocument/2006/relationships/image" Target="media/image115.jpeg"/><Relationship Id="rId182" Type="http://schemas.openxmlformats.org/officeDocument/2006/relationships/image" Target="media/image131.jpeg"/><Relationship Id="rId217" Type="http://schemas.openxmlformats.org/officeDocument/2006/relationships/image" Target="media/image161.jpeg"/><Relationship Id="rId6" Type="http://schemas.openxmlformats.org/officeDocument/2006/relationships/hyperlink" Target="http://www.teksresourcesystem.net/module/standards/Tools/Browse?StandardId=182307" TargetMode="External"/><Relationship Id="rId238" Type="http://schemas.openxmlformats.org/officeDocument/2006/relationships/image" Target="media/image177.jpeg"/><Relationship Id="rId259" Type="http://schemas.openxmlformats.org/officeDocument/2006/relationships/image" Target="media/image192.jpeg"/><Relationship Id="rId23" Type="http://schemas.openxmlformats.org/officeDocument/2006/relationships/image" Target="media/image5.jpeg"/><Relationship Id="rId28" Type="http://schemas.openxmlformats.org/officeDocument/2006/relationships/image" Target="media/image8.jpeg"/><Relationship Id="rId49" Type="http://schemas.openxmlformats.org/officeDocument/2006/relationships/image" Target="media/image27.jpeg"/><Relationship Id="rId114" Type="http://schemas.openxmlformats.org/officeDocument/2006/relationships/image" Target="media/image80.jpeg"/><Relationship Id="rId119" Type="http://schemas.openxmlformats.org/officeDocument/2006/relationships/image" Target="media/image84.jpeg"/><Relationship Id="rId44" Type="http://schemas.openxmlformats.org/officeDocument/2006/relationships/hyperlink" Target="http://www.teksresourcesystem.net/module/standards/Tools/Browse?StandardId=182361" TargetMode="External"/><Relationship Id="rId60" Type="http://schemas.openxmlformats.org/officeDocument/2006/relationships/image" Target="media/image37.jpeg"/><Relationship Id="rId65" Type="http://schemas.openxmlformats.org/officeDocument/2006/relationships/image" Target="media/image42.jpeg"/><Relationship Id="rId81" Type="http://schemas.openxmlformats.org/officeDocument/2006/relationships/hyperlink" Target="http://www.teksresourcesystem.net/module/standards/Tools/Browse?StandardId=182382" TargetMode="External"/><Relationship Id="rId86" Type="http://schemas.openxmlformats.org/officeDocument/2006/relationships/image" Target="media/image56.jpeg"/><Relationship Id="rId130" Type="http://schemas.openxmlformats.org/officeDocument/2006/relationships/image" Target="media/image93.jpeg"/><Relationship Id="rId135" Type="http://schemas.openxmlformats.org/officeDocument/2006/relationships/image" Target="media/image97.jpeg"/><Relationship Id="rId151" Type="http://schemas.openxmlformats.org/officeDocument/2006/relationships/image" Target="media/image108.jpeg"/><Relationship Id="rId156" Type="http://schemas.openxmlformats.org/officeDocument/2006/relationships/image" Target="media/image112.jpeg"/><Relationship Id="rId177" Type="http://schemas.openxmlformats.org/officeDocument/2006/relationships/hyperlink" Target="http://www.teksresourcesystem.net/module/standards/Tools/Browse?StandardId=182459" TargetMode="External"/><Relationship Id="rId198" Type="http://schemas.openxmlformats.org/officeDocument/2006/relationships/hyperlink" Target="http://www.teksresourcesystem.net/module/standards/Tools/Browse?StandardId=182468" TargetMode="External"/><Relationship Id="rId172" Type="http://schemas.openxmlformats.org/officeDocument/2006/relationships/hyperlink" Target="http://www.teksresourcesystem.net/module/standards/Tools/Browse?StandardId=182455" TargetMode="External"/><Relationship Id="rId193" Type="http://schemas.openxmlformats.org/officeDocument/2006/relationships/image" Target="media/image141.jpeg"/><Relationship Id="rId202" Type="http://schemas.openxmlformats.org/officeDocument/2006/relationships/hyperlink" Target="http://www.teksresourcesystem.net/module/standards/Tools/Browse?StandardId=182473" TargetMode="External"/><Relationship Id="rId207" Type="http://schemas.openxmlformats.org/officeDocument/2006/relationships/image" Target="media/image152.jpeg"/><Relationship Id="rId223" Type="http://schemas.openxmlformats.org/officeDocument/2006/relationships/image" Target="media/image164.jpeg"/><Relationship Id="rId228" Type="http://schemas.openxmlformats.org/officeDocument/2006/relationships/image" Target="media/image169.jpeg"/><Relationship Id="rId244" Type="http://schemas.openxmlformats.org/officeDocument/2006/relationships/image" Target="media/image181.jpeg"/><Relationship Id="rId249" Type="http://schemas.openxmlformats.org/officeDocument/2006/relationships/image" Target="media/image184.jpeg"/><Relationship Id="rId13" Type="http://schemas.openxmlformats.org/officeDocument/2006/relationships/hyperlink" Target="http://www.teksresourcesystem.net/module/standards/Tools/Browse?StandardId=182332" TargetMode="External"/><Relationship Id="rId18" Type="http://schemas.openxmlformats.org/officeDocument/2006/relationships/image" Target="media/image3.jpeg"/><Relationship Id="rId39" Type="http://schemas.openxmlformats.org/officeDocument/2006/relationships/image" Target="media/image18.jpeg"/><Relationship Id="rId109" Type="http://schemas.openxmlformats.org/officeDocument/2006/relationships/image" Target="media/image75.jpeg"/><Relationship Id="rId260" Type="http://schemas.openxmlformats.org/officeDocument/2006/relationships/hyperlink" Target="http://www.teksresourcesystem.net/module/standards/Tools/Browse?StandardId=182521" TargetMode="External"/><Relationship Id="rId265" Type="http://schemas.openxmlformats.org/officeDocument/2006/relationships/fontTable" Target="fontTable.xml"/><Relationship Id="rId34" Type="http://schemas.openxmlformats.org/officeDocument/2006/relationships/hyperlink" Target="http://www.teksresourcesystem.net/module/standards/Tools/Browse?StandardId=182357" TargetMode="External"/><Relationship Id="rId50" Type="http://schemas.openxmlformats.org/officeDocument/2006/relationships/image" Target="media/image28.jpeg"/><Relationship Id="rId55" Type="http://schemas.openxmlformats.org/officeDocument/2006/relationships/image" Target="media/image32.jpeg"/><Relationship Id="rId76" Type="http://schemas.openxmlformats.org/officeDocument/2006/relationships/hyperlink" Target="http://www.teksresourcesystem.net/module/standards/Tools/Browse?StandardId=182378" TargetMode="External"/><Relationship Id="rId97" Type="http://schemas.openxmlformats.org/officeDocument/2006/relationships/image" Target="media/image65.jpeg"/><Relationship Id="rId104" Type="http://schemas.openxmlformats.org/officeDocument/2006/relationships/hyperlink" Target="http://www.teksresourcesystem.net/module/standards/Tools/Browse?StandardId=182403" TargetMode="External"/><Relationship Id="rId120" Type="http://schemas.openxmlformats.org/officeDocument/2006/relationships/image" Target="media/image85.jpeg"/><Relationship Id="rId125" Type="http://schemas.openxmlformats.org/officeDocument/2006/relationships/image" Target="media/image89.jpeg"/><Relationship Id="rId141" Type="http://schemas.openxmlformats.org/officeDocument/2006/relationships/image" Target="media/image101.jpeg"/><Relationship Id="rId146" Type="http://schemas.openxmlformats.org/officeDocument/2006/relationships/hyperlink" Target="http://www.teksresourcesystem.net/module/standards/Tools/Browse?StandardId=182430" TargetMode="External"/><Relationship Id="rId167" Type="http://schemas.openxmlformats.org/officeDocument/2006/relationships/image" Target="media/image120.jpeg"/><Relationship Id="rId188" Type="http://schemas.openxmlformats.org/officeDocument/2006/relationships/hyperlink" Target="http://www.teksresourcesystem.net/module/standards/Tools/Browse?StandardId=182464" TargetMode="External"/><Relationship Id="rId7" Type="http://schemas.openxmlformats.org/officeDocument/2006/relationships/hyperlink" Target="http://www.teksresourcesystem.net/module/standards/Tools/Browse?StandardId=182308" TargetMode="External"/><Relationship Id="rId71" Type="http://schemas.openxmlformats.org/officeDocument/2006/relationships/image" Target="media/image47.jpeg"/><Relationship Id="rId92" Type="http://schemas.openxmlformats.org/officeDocument/2006/relationships/image" Target="media/image61.jpeg"/><Relationship Id="rId162" Type="http://schemas.openxmlformats.org/officeDocument/2006/relationships/image" Target="media/image116.jpeg"/><Relationship Id="rId183" Type="http://schemas.openxmlformats.org/officeDocument/2006/relationships/image" Target="media/image132.jpeg"/><Relationship Id="rId213" Type="http://schemas.openxmlformats.org/officeDocument/2006/relationships/hyperlink" Target="http://www.teksresourcesystem.net/module/standards/Tools/Browse?StandardId=182477" TargetMode="External"/><Relationship Id="rId218" Type="http://schemas.openxmlformats.org/officeDocument/2006/relationships/hyperlink" Target="http://www.teksresourcesystem.net/module/standards/Tools/Browse?StandardId=182481" TargetMode="External"/><Relationship Id="rId234" Type="http://schemas.openxmlformats.org/officeDocument/2006/relationships/image" Target="media/image174.jpeg"/><Relationship Id="rId239" Type="http://schemas.openxmlformats.org/officeDocument/2006/relationships/image" Target="media/image178.jpeg"/><Relationship Id="rId2" Type="http://schemas.openxmlformats.org/officeDocument/2006/relationships/styles" Target="styles.xml"/><Relationship Id="rId29" Type="http://schemas.openxmlformats.org/officeDocument/2006/relationships/image" Target="media/image9.jpeg"/><Relationship Id="rId250" Type="http://schemas.openxmlformats.org/officeDocument/2006/relationships/image" Target="media/image185.jpeg"/><Relationship Id="rId255" Type="http://schemas.openxmlformats.org/officeDocument/2006/relationships/image" Target="media/image189.jpeg"/><Relationship Id="rId24" Type="http://schemas.openxmlformats.org/officeDocument/2006/relationships/image" Target="media/image6.jpeg"/><Relationship Id="rId40" Type="http://schemas.openxmlformats.org/officeDocument/2006/relationships/image" Target="media/image19.jpeg"/><Relationship Id="rId45" Type="http://schemas.openxmlformats.org/officeDocument/2006/relationships/image" Target="media/image23.jpeg"/><Relationship Id="rId66" Type="http://schemas.openxmlformats.org/officeDocument/2006/relationships/image" Target="media/image43.jpeg"/><Relationship Id="rId87" Type="http://schemas.openxmlformats.org/officeDocument/2006/relationships/image" Target="media/image57.jpeg"/><Relationship Id="rId110" Type="http://schemas.openxmlformats.org/officeDocument/2006/relationships/image" Target="media/image76.jpeg"/><Relationship Id="rId115" Type="http://schemas.openxmlformats.org/officeDocument/2006/relationships/image" Target="media/image81.jpeg"/><Relationship Id="rId131" Type="http://schemas.openxmlformats.org/officeDocument/2006/relationships/hyperlink" Target="http://www.teksresourcesystem.net/module/standards/Tools/Browse?StandardId=182419" TargetMode="External"/><Relationship Id="rId136" Type="http://schemas.openxmlformats.org/officeDocument/2006/relationships/hyperlink" Target="http://www.teksresourcesystem.net/module/standards/Tools/Browse?StandardId=182424" TargetMode="External"/><Relationship Id="rId157" Type="http://schemas.openxmlformats.org/officeDocument/2006/relationships/image" Target="media/image113.jpeg"/><Relationship Id="rId178" Type="http://schemas.openxmlformats.org/officeDocument/2006/relationships/hyperlink" Target="http://www.teksresourcesystem.net/module/standards/Tools/Browse?StandardId=182460" TargetMode="External"/><Relationship Id="rId61" Type="http://schemas.openxmlformats.org/officeDocument/2006/relationships/image" Target="media/image38.jpeg"/><Relationship Id="rId82" Type="http://schemas.openxmlformats.org/officeDocument/2006/relationships/image" Target="media/image54.png"/><Relationship Id="rId152" Type="http://schemas.openxmlformats.org/officeDocument/2006/relationships/image" Target="media/image109.jpeg"/><Relationship Id="rId173" Type="http://schemas.openxmlformats.org/officeDocument/2006/relationships/image" Target="media/image124.jpeg"/><Relationship Id="rId194" Type="http://schemas.openxmlformats.org/officeDocument/2006/relationships/image" Target="media/image142.jpeg"/><Relationship Id="rId199" Type="http://schemas.openxmlformats.org/officeDocument/2006/relationships/image" Target="media/image146.jpeg"/><Relationship Id="rId203" Type="http://schemas.openxmlformats.org/officeDocument/2006/relationships/image" Target="media/image148.jpeg"/><Relationship Id="rId208" Type="http://schemas.openxmlformats.org/officeDocument/2006/relationships/image" Target="media/image153.jpeg"/><Relationship Id="rId229" Type="http://schemas.openxmlformats.org/officeDocument/2006/relationships/image" Target="media/image170.jpeg"/><Relationship Id="rId19" Type="http://schemas.openxmlformats.org/officeDocument/2006/relationships/image" Target="media/image4.jpeg"/><Relationship Id="rId224" Type="http://schemas.openxmlformats.org/officeDocument/2006/relationships/image" Target="media/image165.jpeg"/><Relationship Id="rId240" Type="http://schemas.openxmlformats.org/officeDocument/2006/relationships/image" Target="media/image179.jpeg"/><Relationship Id="rId245" Type="http://schemas.openxmlformats.org/officeDocument/2006/relationships/hyperlink" Target="http://www.teksresourcesystem.net/module/standards/Tools/Browse?StandardId=182505" TargetMode="External"/><Relationship Id="rId261" Type="http://schemas.openxmlformats.org/officeDocument/2006/relationships/image" Target="media/image193.jpeg"/><Relationship Id="rId266" Type="http://schemas.openxmlformats.org/officeDocument/2006/relationships/theme" Target="theme/theme1.xml"/><Relationship Id="rId14" Type="http://schemas.openxmlformats.org/officeDocument/2006/relationships/hyperlink" Target="http://www.teksresourcesystem.net/module/standards/Tools/Browse?StandardId=182337" TargetMode="External"/><Relationship Id="rId30" Type="http://schemas.openxmlformats.org/officeDocument/2006/relationships/image" Target="media/image10.jpeg"/><Relationship Id="rId35" Type="http://schemas.openxmlformats.org/officeDocument/2006/relationships/image" Target="media/image14.jpeg"/><Relationship Id="rId56" Type="http://schemas.openxmlformats.org/officeDocument/2006/relationships/image" Target="media/image33.jpeg"/><Relationship Id="rId77" Type="http://schemas.openxmlformats.org/officeDocument/2006/relationships/image" Target="media/image50.jpeg"/><Relationship Id="rId100" Type="http://schemas.openxmlformats.org/officeDocument/2006/relationships/image" Target="media/image67.jpeg"/><Relationship Id="rId105" Type="http://schemas.openxmlformats.org/officeDocument/2006/relationships/image" Target="media/image71.jpeg"/><Relationship Id="rId126" Type="http://schemas.openxmlformats.org/officeDocument/2006/relationships/image" Target="media/image90.jpeg"/><Relationship Id="rId147" Type="http://schemas.openxmlformats.org/officeDocument/2006/relationships/image" Target="media/image105.jpeg"/><Relationship Id="rId168" Type="http://schemas.openxmlformats.org/officeDocument/2006/relationships/hyperlink" Target="http://www.teksresourcesystem.net/module/standards/Tools/Browse?StandardId=182451" TargetMode="External"/><Relationship Id="rId8" Type="http://schemas.openxmlformats.org/officeDocument/2006/relationships/hyperlink" Target="http://www.teksresourcesystem.net/module/standards/Tools/Browse?StandardId=182312" TargetMode="External"/><Relationship Id="rId51" Type="http://schemas.openxmlformats.org/officeDocument/2006/relationships/image" Target="media/image29.jpeg"/><Relationship Id="rId72" Type="http://schemas.openxmlformats.org/officeDocument/2006/relationships/image" Target="media/image48.jpeg"/><Relationship Id="rId93" Type="http://schemas.openxmlformats.org/officeDocument/2006/relationships/hyperlink" Target="http://www.teksresourcesystem.net/module/standards/Tools/Browse?StandardId=182395" TargetMode="External"/><Relationship Id="rId98" Type="http://schemas.openxmlformats.org/officeDocument/2006/relationships/hyperlink" Target="http://www.teksresourcesystem.net/module/standards/Tools/Browse?StandardId=182399" TargetMode="External"/><Relationship Id="rId121" Type="http://schemas.openxmlformats.org/officeDocument/2006/relationships/image" Target="media/image86.jpeg"/><Relationship Id="rId142" Type="http://schemas.openxmlformats.org/officeDocument/2006/relationships/image" Target="media/image102.jpeg"/><Relationship Id="rId163" Type="http://schemas.openxmlformats.org/officeDocument/2006/relationships/image" Target="media/image117.jpeg"/><Relationship Id="rId184" Type="http://schemas.openxmlformats.org/officeDocument/2006/relationships/image" Target="media/image133.jpeg"/><Relationship Id="rId189" Type="http://schemas.openxmlformats.org/officeDocument/2006/relationships/image" Target="media/image137.jpeg"/><Relationship Id="rId219" Type="http://schemas.openxmlformats.org/officeDocument/2006/relationships/image" Target="media/image162.jpeg"/><Relationship Id="rId3" Type="http://schemas.microsoft.com/office/2007/relationships/stylesWithEffects" Target="stylesWithEffects.xml"/><Relationship Id="rId214" Type="http://schemas.openxmlformats.org/officeDocument/2006/relationships/image" Target="media/image158.jpeg"/><Relationship Id="rId230" Type="http://schemas.openxmlformats.org/officeDocument/2006/relationships/image" Target="media/image171.jpeg"/><Relationship Id="rId235" Type="http://schemas.openxmlformats.org/officeDocument/2006/relationships/image" Target="media/image175.jpeg"/><Relationship Id="rId251" Type="http://schemas.openxmlformats.org/officeDocument/2006/relationships/image" Target="media/image186.jpeg"/><Relationship Id="rId256" Type="http://schemas.openxmlformats.org/officeDocument/2006/relationships/hyperlink" Target="http://www.teksresourcesystem.net/module/standards/Tools/Browse?StandardId=182517" TargetMode="External"/><Relationship Id="rId25" Type="http://schemas.openxmlformats.org/officeDocument/2006/relationships/image" Target="media/image7.jpeg"/><Relationship Id="rId46" Type="http://schemas.openxmlformats.org/officeDocument/2006/relationships/image" Target="media/image24.jpeg"/><Relationship Id="rId67" Type="http://schemas.openxmlformats.org/officeDocument/2006/relationships/hyperlink" Target="http://www.teksresourcesystem.net/module/standards/Tools/Browse?StandardId=182369" TargetMode="External"/><Relationship Id="rId116" Type="http://schemas.openxmlformats.org/officeDocument/2006/relationships/hyperlink" Target="http://www.teksresourcesystem.net/module/standards/Tools/Browse?StandardId=182407" TargetMode="External"/><Relationship Id="rId137" Type="http://schemas.openxmlformats.org/officeDocument/2006/relationships/hyperlink" Target="http://www.teksresourcesystem.net/module/standards/Tools/Browse?StandardId=182425" TargetMode="External"/><Relationship Id="rId158" Type="http://schemas.openxmlformats.org/officeDocument/2006/relationships/hyperlink" Target="http://www.teksresourcesystem.net/module/standards/Tools/Browse?StandardId=182442" TargetMode="External"/><Relationship Id="rId20" Type="http://schemas.openxmlformats.org/officeDocument/2006/relationships/hyperlink" Target="http://www.teksresourcesystem.net/module/standards/Tools/Browse?StandardId=182342" TargetMode="External"/><Relationship Id="rId41" Type="http://schemas.openxmlformats.org/officeDocument/2006/relationships/image" Target="media/image20.jpeg"/><Relationship Id="rId62" Type="http://schemas.openxmlformats.org/officeDocument/2006/relationships/image" Target="media/image39.jpeg"/><Relationship Id="rId83" Type="http://schemas.openxmlformats.org/officeDocument/2006/relationships/image" Target="media/image55.png"/><Relationship Id="rId88" Type="http://schemas.openxmlformats.org/officeDocument/2006/relationships/image" Target="media/image58.jpeg"/><Relationship Id="rId111" Type="http://schemas.openxmlformats.org/officeDocument/2006/relationships/image" Target="media/image77.jpeg"/><Relationship Id="rId132" Type="http://schemas.openxmlformats.org/officeDocument/2006/relationships/image" Target="media/image94.jpeg"/><Relationship Id="rId153" Type="http://schemas.openxmlformats.org/officeDocument/2006/relationships/hyperlink" Target="http://www.teksresourcesystem.net/module/standards/Tools/Browse?StandardId=182438" TargetMode="External"/><Relationship Id="rId174" Type="http://schemas.openxmlformats.org/officeDocument/2006/relationships/image" Target="media/image125.jpeg"/><Relationship Id="rId179" Type="http://schemas.openxmlformats.org/officeDocument/2006/relationships/image" Target="media/image128.jpeg"/><Relationship Id="rId195" Type="http://schemas.openxmlformats.org/officeDocument/2006/relationships/image" Target="media/image143.jpeg"/><Relationship Id="rId209" Type="http://schemas.openxmlformats.org/officeDocument/2006/relationships/image" Target="media/image154.jpeg"/><Relationship Id="rId190" Type="http://schemas.openxmlformats.org/officeDocument/2006/relationships/image" Target="media/image138.jpeg"/><Relationship Id="rId204" Type="http://schemas.openxmlformats.org/officeDocument/2006/relationships/image" Target="media/image149.jpeg"/><Relationship Id="rId220" Type="http://schemas.openxmlformats.org/officeDocument/2006/relationships/image" Target="media/image163.jpeg"/><Relationship Id="rId225" Type="http://schemas.openxmlformats.org/officeDocument/2006/relationships/image" Target="media/image166.jpeg"/><Relationship Id="rId241" Type="http://schemas.openxmlformats.org/officeDocument/2006/relationships/hyperlink" Target="http://www.teksresourcesystem.net/module/standards/Tools/Browse?StandardId=182500" TargetMode="External"/><Relationship Id="rId246" Type="http://schemas.openxmlformats.org/officeDocument/2006/relationships/image" Target="media/image182.jpeg"/><Relationship Id="rId15" Type="http://schemas.openxmlformats.org/officeDocument/2006/relationships/hyperlink" Target="http://www.teksresourcesystem.net/module/standards/Tools/Browse?StandardId=182338" TargetMode="External"/><Relationship Id="rId36" Type="http://schemas.openxmlformats.org/officeDocument/2006/relationships/image" Target="media/image15.jpeg"/><Relationship Id="rId57" Type="http://schemas.openxmlformats.org/officeDocument/2006/relationships/image" Target="media/image34.jpeg"/><Relationship Id="rId106" Type="http://schemas.openxmlformats.org/officeDocument/2006/relationships/image" Target="media/image72.jpeg"/><Relationship Id="rId127" Type="http://schemas.openxmlformats.org/officeDocument/2006/relationships/image" Target="media/image91.jpeg"/><Relationship Id="rId262" Type="http://schemas.openxmlformats.org/officeDocument/2006/relationships/hyperlink" Target="http://www.thecb.state.tx.us/collegereadiness/crs.pdf" TargetMode="External"/><Relationship Id="rId10" Type="http://schemas.openxmlformats.org/officeDocument/2006/relationships/hyperlink" Target="http://www.teksresourcesystem.net/module/standards/Tools/Browse?StandardId=182320" TargetMode="External"/><Relationship Id="rId31" Type="http://schemas.openxmlformats.org/officeDocument/2006/relationships/image" Target="media/image11.jpeg"/><Relationship Id="rId52" Type="http://schemas.openxmlformats.org/officeDocument/2006/relationships/hyperlink" Target="http://www.teksresourcesystem.net/module/standards/Tools/Browse?StandardId=182365" TargetMode="External"/><Relationship Id="rId73" Type="http://schemas.openxmlformats.org/officeDocument/2006/relationships/hyperlink" Target="http://www.teksresourcesystem.net/module/standards/Tools/Browse?StandardId=182373" TargetMode="External"/><Relationship Id="rId78" Type="http://schemas.openxmlformats.org/officeDocument/2006/relationships/image" Target="media/image51.jpeg"/><Relationship Id="rId94" Type="http://schemas.openxmlformats.org/officeDocument/2006/relationships/image" Target="media/image62.jpeg"/><Relationship Id="rId99" Type="http://schemas.openxmlformats.org/officeDocument/2006/relationships/image" Target="media/image66.jpeg"/><Relationship Id="rId101" Type="http://schemas.openxmlformats.org/officeDocument/2006/relationships/image" Target="media/image68.jpeg"/><Relationship Id="rId122" Type="http://schemas.openxmlformats.org/officeDocument/2006/relationships/image" Target="media/image87.jpeg"/><Relationship Id="rId143" Type="http://schemas.openxmlformats.org/officeDocument/2006/relationships/image" Target="media/image103.jpeg"/><Relationship Id="rId148" Type="http://schemas.openxmlformats.org/officeDocument/2006/relationships/hyperlink" Target="http://www.teksresourcesystem.net/module/standards/Tools/Browse?StandardId=182434" TargetMode="External"/><Relationship Id="rId164" Type="http://schemas.openxmlformats.org/officeDocument/2006/relationships/hyperlink" Target="http://www.teksresourcesystem.net/module/standards/Tools/Browse?StandardId=182447" TargetMode="External"/><Relationship Id="rId169" Type="http://schemas.openxmlformats.org/officeDocument/2006/relationships/image" Target="media/image121.jpeg"/><Relationship Id="rId185" Type="http://schemas.openxmlformats.org/officeDocument/2006/relationships/image" Target="media/image134.jpeg"/><Relationship Id="rId4" Type="http://schemas.openxmlformats.org/officeDocument/2006/relationships/settings" Target="settings.xml"/><Relationship Id="rId9" Type="http://schemas.openxmlformats.org/officeDocument/2006/relationships/hyperlink" Target="http://www.teksresourcesystem.net/module/standards/Tools/Browse?StandardId=182316" TargetMode="External"/><Relationship Id="rId180" Type="http://schemas.openxmlformats.org/officeDocument/2006/relationships/image" Target="media/image129.jpeg"/><Relationship Id="rId210" Type="http://schemas.openxmlformats.org/officeDocument/2006/relationships/image" Target="media/image155.jpeg"/><Relationship Id="rId215" Type="http://schemas.openxmlformats.org/officeDocument/2006/relationships/image" Target="media/image159.jpeg"/><Relationship Id="rId236" Type="http://schemas.openxmlformats.org/officeDocument/2006/relationships/image" Target="media/image176.jpeg"/><Relationship Id="rId257" Type="http://schemas.openxmlformats.org/officeDocument/2006/relationships/image" Target="media/image190.jpeg"/><Relationship Id="rId26" Type="http://schemas.openxmlformats.org/officeDocument/2006/relationships/hyperlink" Target="http://www.teksresourcesystem.net/module/standards/Tools/Browse?StandardId=182352" TargetMode="External"/><Relationship Id="rId231" Type="http://schemas.openxmlformats.org/officeDocument/2006/relationships/image" Target="media/image172.jpeg"/><Relationship Id="rId252" Type="http://schemas.openxmlformats.org/officeDocument/2006/relationships/image" Target="media/image187.jpeg"/><Relationship Id="rId47" Type="http://schemas.openxmlformats.org/officeDocument/2006/relationships/image" Target="media/image25.jpeg"/><Relationship Id="rId68" Type="http://schemas.openxmlformats.org/officeDocument/2006/relationships/image" Target="media/image44.jpeg"/><Relationship Id="rId89" Type="http://schemas.openxmlformats.org/officeDocument/2006/relationships/image" Target="media/image59.jpeg"/><Relationship Id="rId112" Type="http://schemas.openxmlformats.org/officeDocument/2006/relationships/image" Target="media/image78.jpeg"/><Relationship Id="rId133" Type="http://schemas.openxmlformats.org/officeDocument/2006/relationships/image" Target="media/image95.jpeg"/><Relationship Id="rId154" Type="http://schemas.openxmlformats.org/officeDocument/2006/relationships/image" Target="media/image110.jpeg"/><Relationship Id="rId175" Type="http://schemas.openxmlformats.org/officeDocument/2006/relationships/image" Target="media/image126.jpeg"/><Relationship Id="rId196" Type="http://schemas.openxmlformats.org/officeDocument/2006/relationships/image" Target="media/image144.jpeg"/><Relationship Id="rId200" Type="http://schemas.openxmlformats.org/officeDocument/2006/relationships/image" Target="media/image147.jpeg"/><Relationship Id="rId16" Type="http://schemas.openxmlformats.org/officeDocument/2006/relationships/image" Target="media/image1.jpeg"/><Relationship Id="rId221" Type="http://schemas.openxmlformats.org/officeDocument/2006/relationships/hyperlink" Target="http://www.teksresourcesystem.net/module/standards/Tools/Browse?StandardId=182486" TargetMode="External"/><Relationship Id="rId242" Type="http://schemas.openxmlformats.org/officeDocument/2006/relationships/hyperlink" Target="http://www.teksresourcesystem.net/module/standards/Tools/Browse?StandardId=182501" TargetMode="External"/><Relationship Id="rId263" Type="http://schemas.openxmlformats.org/officeDocument/2006/relationships/hyperlink" Target="http://www.projectsharetexas.org/sites/default/files/resources/documents/K-AlgebraIVAChart.pdf" TargetMode="External"/><Relationship Id="rId37" Type="http://schemas.openxmlformats.org/officeDocument/2006/relationships/image" Target="media/image16.jpeg"/><Relationship Id="rId58" Type="http://schemas.openxmlformats.org/officeDocument/2006/relationships/image" Target="media/image35.jpeg"/><Relationship Id="rId79" Type="http://schemas.openxmlformats.org/officeDocument/2006/relationships/image" Target="media/image52.jpeg"/><Relationship Id="rId102" Type="http://schemas.openxmlformats.org/officeDocument/2006/relationships/image" Target="media/image69.jpeg"/><Relationship Id="rId123" Type="http://schemas.openxmlformats.org/officeDocument/2006/relationships/hyperlink" Target="http://www.teksresourcesystem.net/module/standards/Tools/Browse?StandardId=182411" TargetMode="External"/><Relationship Id="rId144" Type="http://schemas.openxmlformats.org/officeDocument/2006/relationships/image" Target="media/image104.jpeg"/><Relationship Id="rId90" Type="http://schemas.openxmlformats.org/officeDocument/2006/relationships/hyperlink" Target="http://www.teksresourcesystem.net/module/standards/Tools/Browse?StandardId=182391" TargetMode="External"/><Relationship Id="rId165" Type="http://schemas.openxmlformats.org/officeDocument/2006/relationships/image" Target="media/image118.jpeg"/><Relationship Id="rId186" Type="http://schemas.openxmlformats.org/officeDocument/2006/relationships/image" Target="media/image135.jpeg"/><Relationship Id="rId211" Type="http://schemas.openxmlformats.org/officeDocument/2006/relationships/image" Target="media/image156.jpeg"/><Relationship Id="rId232" Type="http://schemas.openxmlformats.org/officeDocument/2006/relationships/image" Target="media/image173.jpeg"/><Relationship Id="rId253" Type="http://schemas.openxmlformats.org/officeDocument/2006/relationships/hyperlink" Target="http://www.teksresourcesystem.net/module/standards/Tools/Browse?StandardId=182513" TargetMode="External"/><Relationship Id="rId27" Type="http://schemas.openxmlformats.org/officeDocument/2006/relationships/hyperlink" Target="http://www.teksresourcesystem.net/module/standards/Tools/Browse?StandardId=182353" TargetMode="External"/><Relationship Id="rId48" Type="http://schemas.openxmlformats.org/officeDocument/2006/relationships/image" Target="media/image26.jpeg"/><Relationship Id="rId69" Type="http://schemas.openxmlformats.org/officeDocument/2006/relationships/image" Target="media/image45.jpeg"/><Relationship Id="rId113" Type="http://schemas.openxmlformats.org/officeDocument/2006/relationships/image" Target="media/image79.jpeg"/><Relationship Id="rId134" Type="http://schemas.openxmlformats.org/officeDocument/2006/relationships/image" Target="media/image96.jpeg"/><Relationship Id="rId80" Type="http://schemas.openxmlformats.org/officeDocument/2006/relationships/image" Target="media/image53.jpeg"/><Relationship Id="rId155" Type="http://schemas.openxmlformats.org/officeDocument/2006/relationships/image" Target="media/image111.jpeg"/><Relationship Id="rId176" Type="http://schemas.openxmlformats.org/officeDocument/2006/relationships/image" Target="media/image127.jpeg"/><Relationship Id="rId197" Type="http://schemas.openxmlformats.org/officeDocument/2006/relationships/image" Target="media/image145.jpeg"/><Relationship Id="rId201" Type="http://schemas.openxmlformats.org/officeDocument/2006/relationships/hyperlink" Target="http://www.teksresourcesystem.net/module/standards/Tools/Browse?StandardId=182472" TargetMode="External"/><Relationship Id="rId222" Type="http://schemas.openxmlformats.org/officeDocument/2006/relationships/hyperlink" Target="http://www.teksresourcesystem.net/module/standards/Tools/Browse?StandardId=182487" TargetMode="External"/><Relationship Id="rId243" Type="http://schemas.openxmlformats.org/officeDocument/2006/relationships/image" Target="media/image180.jpeg"/><Relationship Id="rId264" Type="http://schemas.openxmlformats.org/officeDocument/2006/relationships/hyperlink" Target="http://projectsharetexas.org/resource/txrcfp-texas-response-curriculum-focal-points-k-8-mathematics-revised-2013" TargetMode="External"/><Relationship Id="rId17" Type="http://schemas.openxmlformats.org/officeDocument/2006/relationships/image" Target="media/image2.jpeg"/><Relationship Id="rId38" Type="http://schemas.openxmlformats.org/officeDocument/2006/relationships/image" Target="media/image17.jpeg"/><Relationship Id="rId59" Type="http://schemas.openxmlformats.org/officeDocument/2006/relationships/image" Target="media/image36.jpeg"/><Relationship Id="rId103" Type="http://schemas.openxmlformats.org/officeDocument/2006/relationships/image" Target="media/image70.jpeg"/><Relationship Id="rId124" Type="http://schemas.openxmlformats.org/officeDocument/2006/relationships/image" Target="media/image88.jpeg"/><Relationship Id="rId70" Type="http://schemas.openxmlformats.org/officeDocument/2006/relationships/image" Target="media/image46.jpeg"/><Relationship Id="rId91" Type="http://schemas.openxmlformats.org/officeDocument/2006/relationships/image" Target="media/image60.jpeg"/><Relationship Id="rId145" Type="http://schemas.openxmlformats.org/officeDocument/2006/relationships/hyperlink" Target="http://www.teksresourcesystem.net/module/standards/Tools/Browse?StandardId=182429" TargetMode="External"/><Relationship Id="rId166" Type="http://schemas.openxmlformats.org/officeDocument/2006/relationships/image" Target="media/image119.jpeg"/><Relationship Id="rId187" Type="http://schemas.openxmlformats.org/officeDocument/2006/relationships/image" Target="media/image136.jpeg"/><Relationship Id="rId1" Type="http://schemas.openxmlformats.org/officeDocument/2006/relationships/numbering" Target="numbering.xml"/><Relationship Id="rId212" Type="http://schemas.openxmlformats.org/officeDocument/2006/relationships/image" Target="media/image157.jpeg"/><Relationship Id="rId233" Type="http://schemas.openxmlformats.org/officeDocument/2006/relationships/hyperlink" Target="http://www.teksresourcesystem.net/module/standards/Tools/Browse?StandardId=182491" TargetMode="External"/><Relationship Id="rId254" Type="http://schemas.openxmlformats.org/officeDocument/2006/relationships/image" Target="media/image18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169</Pages>
  <Words>21986</Words>
  <Characters>125321</Characters>
  <Application>Microsoft Office Word</Application>
  <DocSecurity>0</DocSecurity>
  <Lines>1044</Lines>
  <Paragraphs>294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147013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KISD</dc:creator>
  <cp:lastModifiedBy>KISD</cp:lastModifiedBy>
  <cp:revision>1</cp:revision>
  <dcterms:created xsi:type="dcterms:W3CDTF">2014-08-27T21:03:00Z</dcterms:created>
  <dcterms:modified xsi:type="dcterms:W3CDTF">2014-08-27T21:08:00Z</dcterms:modified>
</cp:coreProperties>
</file>